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4B83D" w14:textId="77777777" w:rsidR="000F6E1A" w:rsidRPr="00D509D8" w:rsidRDefault="000F6E1A" w:rsidP="000F6E1A">
      <w:pPr>
        <w:pStyle w:val="Overskrift2"/>
        <w:spacing w:before="0" w:after="0"/>
        <w:rPr>
          <w:b w:val="0"/>
          <w:bCs w:val="0"/>
          <w:iCs w:val="0"/>
          <w:sz w:val="22"/>
        </w:rPr>
      </w:pPr>
      <w:bookmarkStart w:id="0" w:name="KAPITTEL_2"/>
      <w:bookmarkStart w:id="1" w:name="documentBody"/>
      <w:r w:rsidRPr="00D509D8">
        <w:rPr>
          <w:b w:val="0"/>
          <w:bCs w:val="0"/>
          <w:iCs w:val="0"/>
          <w:sz w:val="22"/>
        </w:rPr>
        <w:t>Forskrift om endring av forskrift om stønad til dekning av utgifter til undersøkelse og behandling hos psykolog</w:t>
      </w:r>
    </w:p>
    <w:p w14:paraId="721CA8E4" w14:textId="77777777" w:rsidR="000F6E1A" w:rsidRPr="00D509D8" w:rsidRDefault="000F6E1A" w:rsidP="000F6E1A"/>
    <w:p w14:paraId="50882B2E" w14:textId="2ED51451" w:rsidR="000F6E1A" w:rsidRPr="00D509D8" w:rsidRDefault="000F6E1A" w:rsidP="000F6E1A">
      <w:pPr>
        <w:rPr>
          <w:sz w:val="22"/>
        </w:rPr>
      </w:pPr>
      <w:bookmarkStart w:id="2" w:name="KAPITTEL_1"/>
      <w:r w:rsidRPr="00D509D8">
        <w:rPr>
          <w:sz w:val="22"/>
        </w:rPr>
        <w:t xml:space="preserve">Fastsatt av Helse- og omsorgsdepartementet </w:t>
      </w:r>
      <w:r w:rsidR="00417DDA">
        <w:rPr>
          <w:sz w:val="22"/>
        </w:rPr>
        <w:t>14</w:t>
      </w:r>
      <w:r w:rsidRPr="00D509D8">
        <w:rPr>
          <w:sz w:val="22"/>
        </w:rPr>
        <w:t xml:space="preserve">. juni 2024 med hjemmel i </w:t>
      </w:r>
      <w:hyperlink r:id="rId6" w:anchor="reference/lov/1997-02-28-19" w:history="1">
        <w:r w:rsidRPr="00D509D8">
          <w:rPr>
            <w:sz w:val="22"/>
          </w:rPr>
          <w:t>lov 28. februar 1997 nr. 19</w:t>
        </w:r>
      </w:hyperlink>
      <w:r w:rsidRPr="00D509D8">
        <w:rPr>
          <w:sz w:val="22"/>
        </w:rPr>
        <w:t xml:space="preserve"> om folketrygd (folketrygdloven) </w:t>
      </w:r>
      <w:hyperlink r:id="rId7" w:anchor="reference/lov/1997-02-28-19/§5-7" w:history="1">
        <w:r w:rsidRPr="00D509D8">
          <w:rPr>
            <w:sz w:val="22"/>
          </w:rPr>
          <w:t>§ 5-7</w:t>
        </w:r>
      </w:hyperlink>
      <w:r w:rsidRPr="00D509D8">
        <w:rPr>
          <w:sz w:val="22"/>
        </w:rPr>
        <w:t xml:space="preserve"> femte ledd og </w:t>
      </w:r>
      <w:hyperlink r:id="rId8" w:anchor="reference/lov/1997-02-28-19/§22-2" w:history="1">
        <w:r w:rsidRPr="00D509D8">
          <w:rPr>
            <w:sz w:val="22"/>
          </w:rPr>
          <w:t>§ 22-2</w:t>
        </w:r>
      </w:hyperlink>
      <w:r w:rsidRPr="00D509D8">
        <w:rPr>
          <w:sz w:val="22"/>
        </w:rPr>
        <w:t xml:space="preserve"> andre ledd og </w:t>
      </w:r>
      <w:hyperlink r:id="rId9" w:anchor="reference/lov/1999-07-02-61" w:history="1">
        <w:r w:rsidRPr="00D509D8">
          <w:rPr>
            <w:sz w:val="22"/>
          </w:rPr>
          <w:t>lov 2. juli 1999 nr. 61</w:t>
        </w:r>
      </w:hyperlink>
      <w:r w:rsidRPr="00D509D8">
        <w:rPr>
          <w:sz w:val="22"/>
        </w:rPr>
        <w:t xml:space="preserve"> om spesialisthelsetjenesten m.m. (spesialisthelsetjenesteloven) </w:t>
      </w:r>
      <w:hyperlink r:id="rId10" w:anchor="reference/lov/1999-07-02-61/§5-5" w:history="1">
        <w:r w:rsidRPr="00D509D8">
          <w:rPr>
            <w:sz w:val="22"/>
          </w:rPr>
          <w:t>§ 5-5</w:t>
        </w:r>
      </w:hyperlink>
      <w:r w:rsidRPr="00D509D8">
        <w:rPr>
          <w:sz w:val="22"/>
        </w:rPr>
        <w:t xml:space="preserve"> første ledd nr. 1.</w:t>
      </w:r>
    </w:p>
    <w:p w14:paraId="12ED712F" w14:textId="77777777" w:rsidR="000F6E1A" w:rsidRPr="00D509D8" w:rsidRDefault="000F6E1A" w:rsidP="000F6E1A">
      <w:pPr>
        <w:rPr>
          <w:sz w:val="22"/>
        </w:rPr>
      </w:pPr>
    </w:p>
    <w:bookmarkEnd w:id="2"/>
    <w:p w14:paraId="3A1BDA03" w14:textId="77777777" w:rsidR="000F6E1A" w:rsidRPr="00D509D8" w:rsidRDefault="000F6E1A" w:rsidP="000F6E1A">
      <w:pPr>
        <w:rPr>
          <w:sz w:val="22"/>
        </w:rPr>
      </w:pPr>
    </w:p>
    <w:p w14:paraId="598778EF" w14:textId="77777777" w:rsidR="000F6E1A" w:rsidRPr="00D509D8" w:rsidRDefault="000F6E1A" w:rsidP="000F6E1A">
      <w:pPr>
        <w:jc w:val="center"/>
        <w:rPr>
          <w:b/>
          <w:bCs/>
          <w:sz w:val="22"/>
        </w:rPr>
      </w:pPr>
      <w:r w:rsidRPr="00D509D8">
        <w:rPr>
          <w:b/>
          <w:bCs/>
          <w:sz w:val="22"/>
        </w:rPr>
        <w:t>I</w:t>
      </w:r>
    </w:p>
    <w:p w14:paraId="3D374C7B" w14:textId="6818489D" w:rsidR="000F6E1A" w:rsidRPr="00D509D8" w:rsidRDefault="000F6E1A" w:rsidP="000F6E1A">
      <w:pPr>
        <w:rPr>
          <w:sz w:val="22"/>
        </w:rPr>
      </w:pPr>
      <w:r w:rsidRPr="00D509D8">
        <w:rPr>
          <w:sz w:val="22"/>
        </w:rPr>
        <w:t>I forskrift av 18. juni 2020 nr. 1262 gjøres følgende endringer:</w:t>
      </w:r>
    </w:p>
    <w:p w14:paraId="0D7DD47E" w14:textId="77777777" w:rsidR="000F6E1A" w:rsidRPr="00D509D8" w:rsidRDefault="000F6E1A" w:rsidP="000F6E1A">
      <w:pPr>
        <w:rPr>
          <w:sz w:val="22"/>
        </w:rPr>
      </w:pPr>
    </w:p>
    <w:p w14:paraId="2F4D9607" w14:textId="77777777" w:rsidR="000F6E1A" w:rsidRPr="00D509D8" w:rsidRDefault="000F6E1A" w:rsidP="000F6E1A">
      <w:pPr>
        <w:rPr>
          <w:sz w:val="22"/>
        </w:rPr>
      </w:pPr>
      <w:r w:rsidRPr="00D509D8">
        <w:rPr>
          <w:sz w:val="22"/>
        </w:rPr>
        <w:t>Kapittel II skal lyde:</w:t>
      </w:r>
    </w:p>
    <w:p w14:paraId="032B3E5E" w14:textId="77777777" w:rsidR="00E56347" w:rsidRPr="00D509D8" w:rsidRDefault="00E56347">
      <w:pPr>
        <w:rPr>
          <w:sz w:val="22"/>
        </w:rPr>
      </w:pPr>
    </w:p>
    <w:p w14:paraId="2D044FB3" w14:textId="77777777" w:rsidR="00E56347" w:rsidRPr="00D509D8" w:rsidRDefault="00E56347">
      <w:pPr>
        <w:rPr>
          <w:sz w:val="22"/>
        </w:rPr>
      </w:pPr>
    </w:p>
    <w:p w14:paraId="19725EAC" w14:textId="77777777" w:rsidR="00E56347" w:rsidRPr="00D509D8" w:rsidRDefault="00626605">
      <w:pPr>
        <w:pStyle w:val="Overskrift2"/>
        <w:spacing w:before="0" w:after="0"/>
        <w:rPr>
          <w:iCs w:val="0"/>
          <w:sz w:val="6"/>
        </w:rPr>
      </w:pPr>
      <w:r w:rsidRPr="00D509D8">
        <w:rPr>
          <w:iCs w:val="0"/>
        </w:rPr>
        <w:t>Kapittel II. Takster</w:t>
      </w:r>
    </w:p>
    <w:p w14:paraId="53A6B264" w14:textId="77777777" w:rsidR="00E56347" w:rsidRPr="00D509D8" w:rsidRDefault="00626605">
      <w:pPr>
        <w:spacing w:before="120"/>
        <w:ind w:firstLine="180"/>
        <w:rPr>
          <w:sz w:val="6"/>
        </w:rPr>
      </w:pPr>
      <w:r w:rsidRPr="00D509D8">
        <w:rPr>
          <w:sz w:val="22"/>
        </w:rPr>
        <w:t>Takstene omfatter nødvendig for- og etterarbeid, journalføring etc. Når det gjelder takstene 10, 21–25 og 28 angir tidsangivelsen den tiden pasienten er til stede ved undersøkelsen/behandlingen. Takstene kan ikke utløses for undersøkelse eller behandling utført av hjelpepersonell.</w:t>
      </w:r>
    </w:p>
    <w:p w14:paraId="3D16923A" w14:textId="77777777" w:rsidR="00E56347" w:rsidRPr="00D509D8" w:rsidRDefault="00626605">
      <w:pPr>
        <w:spacing w:before="120"/>
        <w:ind w:firstLine="180"/>
        <w:rPr>
          <w:sz w:val="6"/>
        </w:rPr>
      </w:pPr>
      <w:r w:rsidRPr="00D509D8">
        <w:rPr>
          <w:sz w:val="22"/>
        </w:rPr>
        <w:t>Det godtgjøres bare for én konsultasjon per dag. Ved kombinasjon av individuell behandling og enten gruppebehandling, psykoterapeutisk familiearbeid eller psykoterapi av barn med kun foreldre til stede på samme dag, kan to konsultasjoner godtas.</w:t>
      </w:r>
    </w:p>
    <w:p w14:paraId="25F48421" w14:textId="77777777" w:rsidR="00E56347" w:rsidRPr="00D509D8" w:rsidRDefault="00626605">
      <w:pPr>
        <w:spacing w:before="120"/>
        <w:rPr>
          <w:sz w:val="6"/>
        </w:rPr>
      </w:pPr>
      <w:r w:rsidRPr="00D509D8">
        <w:rPr>
          <w:sz w:val="22"/>
        </w:rPr>
        <w:t>Forkortelser:</w:t>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E56347" w:rsidRPr="00D509D8" w14:paraId="6D8EFEBB" w14:textId="77777777">
        <w:tc>
          <w:tcPr>
            <w:tcW w:w="360" w:type="dxa"/>
            <w:noWrap/>
            <w:tcMar>
              <w:right w:w="80" w:type="dxa"/>
            </w:tcMar>
          </w:tcPr>
          <w:p w14:paraId="307D9D49" w14:textId="77777777" w:rsidR="00E56347" w:rsidRPr="00D509D8" w:rsidRDefault="00E56347">
            <w:pPr>
              <w:jc w:val="right"/>
              <w:rPr>
                <w:sz w:val="22"/>
              </w:rPr>
            </w:pPr>
          </w:p>
        </w:tc>
        <w:tc>
          <w:tcPr>
            <w:tcW w:w="9506" w:type="dxa"/>
            <w:noWrap/>
            <w:tcMar>
              <w:right w:w="80" w:type="dxa"/>
            </w:tcMar>
          </w:tcPr>
          <w:p w14:paraId="5E07D54E" w14:textId="77777777" w:rsidR="00E56347" w:rsidRPr="00D509D8" w:rsidRDefault="00626605">
            <w:pPr>
              <w:rPr>
                <w:sz w:val="22"/>
              </w:rPr>
            </w:pPr>
            <w:r w:rsidRPr="00D509D8">
              <w:rPr>
                <w:sz w:val="22"/>
              </w:rPr>
              <w:t>Hon. – står for honorar, og angir takstbeløpet i kroner.</w:t>
            </w:r>
          </w:p>
        </w:tc>
      </w:tr>
    </w:tbl>
    <w:p w14:paraId="21CF2D45" w14:textId="77777777" w:rsidR="00E56347" w:rsidRPr="00D509D8" w:rsidRDefault="00E56347">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E56347" w:rsidRPr="00D509D8" w14:paraId="770366A2" w14:textId="77777777">
        <w:tc>
          <w:tcPr>
            <w:tcW w:w="360" w:type="dxa"/>
            <w:noWrap/>
            <w:tcMar>
              <w:right w:w="80" w:type="dxa"/>
            </w:tcMar>
          </w:tcPr>
          <w:p w14:paraId="240861BF" w14:textId="77777777" w:rsidR="00E56347" w:rsidRPr="00D509D8" w:rsidRDefault="00E56347">
            <w:pPr>
              <w:jc w:val="right"/>
              <w:rPr>
                <w:sz w:val="22"/>
              </w:rPr>
            </w:pPr>
          </w:p>
        </w:tc>
        <w:tc>
          <w:tcPr>
            <w:tcW w:w="9506" w:type="dxa"/>
            <w:noWrap/>
            <w:tcMar>
              <w:right w:w="80" w:type="dxa"/>
            </w:tcMar>
          </w:tcPr>
          <w:p w14:paraId="709AA045" w14:textId="77777777" w:rsidR="00E56347" w:rsidRPr="00D509D8" w:rsidRDefault="00626605">
            <w:pPr>
              <w:rPr>
                <w:sz w:val="22"/>
              </w:rPr>
            </w:pPr>
            <w:r w:rsidRPr="00D509D8">
              <w:rPr>
                <w:sz w:val="22"/>
              </w:rPr>
              <w:t>Ref. – står for refusjonsandel.</w:t>
            </w:r>
          </w:p>
        </w:tc>
      </w:tr>
    </w:tbl>
    <w:p w14:paraId="58854086" w14:textId="77777777" w:rsidR="00E56347" w:rsidRPr="00D509D8" w:rsidRDefault="00E56347">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E56347" w:rsidRPr="00D509D8" w14:paraId="645D6734" w14:textId="77777777">
        <w:tc>
          <w:tcPr>
            <w:tcW w:w="360" w:type="dxa"/>
            <w:noWrap/>
            <w:tcMar>
              <w:right w:w="80" w:type="dxa"/>
            </w:tcMar>
          </w:tcPr>
          <w:p w14:paraId="0B092F46" w14:textId="77777777" w:rsidR="00E56347" w:rsidRPr="00D509D8" w:rsidRDefault="00E56347">
            <w:pPr>
              <w:jc w:val="right"/>
              <w:rPr>
                <w:sz w:val="22"/>
              </w:rPr>
            </w:pPr>
          </w:p>
        </w:tc>
        <w:tc>
          <w:tcPr>
            <w:tcW w:w="9506" w:type="dxa"/>
            <w:noWrap/>
            <w:tcMar>
              <w:right w:w="80" w:type="dxa"/>
            </w:tcMar>
          </w:tcPr>
          <w:p w14:paraId="7A6734B1" w14:textId="77777777" w:rsidR="00E56347" w:rsidRPr="00D509D8" w:rsidRDefault="00626605">
            <w:pPr>
              <w:rPr>
                <w:sz w:val="22"/>
              </w:rPr>
            </w:pPr>
            <w:r w:rsidRPr="00D509D8">
              <w:rPr>
                <w:sz w:val="22"/>
              </w:rPr>
              <w:t>Egen. – står for egenandel.</w:t>
            </w:r>
          </w:p>
        </w:tc>
      </w:tr>
    </w:tbl>
    <w:p w14:paraId="6E4D2E4C" w14:textId="77777777" w:rsidR="00E56347" w:rsidRPr="00D509D8" w:rsidRDefault="00E56347">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E56347" w:rsidRPr="00D509D8" w14:paraId="2EBF34B9" w14:textId="77777777">
        <w:tc>
          <w:tcPr>
            <w:tcW w:w="360" w:type="dxa"/>
            <w:noWrap/>
            <w:tcMar>
              <w:right w:w="80" w:type="dxa"/>
            </w:tcMar>
          </w:tcPr>
          <w:p w14:paraId="21F615D8" w14:textId="77777777" w:rsidR="00E56347" w:rsidRPr="00D509D8" w:rsidRDefault="00E56347">
            <w:pPr>
              <w:jc w:val="right"/>
              <w:rPr>
                <w:sz w:val="22"/>
              </w:rPr>
            </w:pPr>
          </w:p>
        </w:tc>
        <w:tc>
          <w:tcPr>
            <w:tcW w:w="9506" w:type="dxa"/>
            <w:noWrap/>
            <w:tcMar>
              <w:right w:w="80" w:type="dxa"/>
            </w:tcMar>
          </w:tcPr>
          <w:p w14:paraId="78B0B93C" w14:textId="77777777" w:rsidR="00E56347" w:rsidRPr="00D509D8" w:rsidRDefault="00626605">
            <w:pPr>
              <w:rPr>
                <w:sz w:val="22"/>
              </w:rPr>
            </w:pPr>
            <w:r w:rsidRPr="00D509D8">
              <w:rPr>
                <w:sz w:val="22"/>
              </w:rPr>
              <w:t>Merk. – står for merknad.</w:t>
            </w:r>
          </w:p>
        </w:tc>
      </w:tr>
    </w:tbl>
    <w:p w14:paraId="785675D8" w14:textId="77777777" w:rsidR="00E56347" w:rsidRPr="00D509D8" w:rsidRDefault="00E56347">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E56347" w:rsidRPr="00D509D8" w14:paraId="3703AB55" w14:textId="77777777">
        <w:tc>
          <w:tcPr>
            <w:tcW w:w="360" w:type="dxa"/>
            <w:noWrap/>
            <w:tcMar>
              <w:right w:w="80" w:type="dxa"/>
            </w:tcMar>
          </w:tcPr>
          <w:p w14:paraId="27F3DB1A" w14:textId="77777777" w:rsidR="00E56347" w:rsidRPr="00D509D8" w:rsidRDefault="00E56347">
            <w:pPr>
              <w:jc w:val="right"/>
              <w:rPr>
                <w:sz w:val="22"/>
              </w:rPr>
            </w:pPr>
          </w:p>
        </w:tc>
        <w:tc>
          <w:tcPr>
            <w:tcW w:w="9506" w:type="dxa"/>
            <w:noWrap/>
            <w:tcMar>
              <w:right w:w="80" w:type="dxa"/>
            </w:tcMar>
          </w:tcPr>
          <w:p w14:paraId="51294332" w14:textId="77777777" w:rsidR="00E56347" w:rsidRPr="00D509D8" w:rsidRDefault="00626605">
            <w:pPr>
              <w:rPr>
                <w:sz w:val="22"/>
              </w:rPr>
            </w:pPr>
            <w:r w:rsidRPr="00D509D8">
              <w:rPr>
                <w:sz w:val="22"/>
              </w:rPr>
              <w:t>Rep. – står for repetisjon.</w:t>
            </w:r>
          </w:p>
        </w:tc>
      </w:tr>
    </w:tbl>
    <w:p w14:paraId="22D0B160" w14:textId="77777777" w:rsidR="00E56347" w:rsidRPr="00D509D8" w:rsidRDefault="00E56347">
      <w:pPr>
        <w:rPr>
          <w:sz w:val="6"/>
        </w:rPr>
      </w:pPr>
    </w:p>
    <w:p w14:paraId="3B316D04" w14:textId="77777777" w:rsidR="00E56347" w:rsidRPr="00D509D8" w:rsidRDefault="00626605">
      <w:pPr>
        <w:spacing w:before="120"/>
        <w:rPr>
          <w:sz w:val="6"/>
        </w:rPr>
      </w:pPr>
      <w:r w:rsidRPr="00D509D8">
        <w:rPr>
          <w:sz w:val="22"/>
        </w:rPr>
        <w:t>Repetisjoner:</w:t>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E56347" w:rsidRPr="00D509D8" w14:paraId="5864E6AA" w14:textId="77777777">
        <w:tc>
          <w:tcPr>
            <w:tcW w:w="360" w:type="dxa"/>
            <w:noWrap/>
            <w:tcMar>
              <w:right w:w="80" w:type="dxa"/>
            </w:tcMar>
          </w:tcPr>
          <w:p w14:paraId="723014AE" w14:textId="77777777" w:rsidR="00E56347" w:rsidRPr="00D509D8" w:rsidRDefault="00E56347">
            <w:pPr>
              <w:jc w:val="right"/>
              <w:rPr>
                <w:sz w:val="22"/>
              </w:rPr>
            </w:pPr>
          </w:p>
        </w:tc>
        <w:tc>
          <w:tcPr>
            <w:tcW w:w="9506" w:type="dxa"/>
            <w:noWrap/>
            <w:tcMar>
              <w:right w:w="80" w:type="dxa"/>
            </w:tcMar>
          </w:tcPr>
          <w:p w14:paraId="39965C6F" w14:textId="77777777" w:rsidR="00E56347" w:rsidRPr="00D509D8" w:rsidRDefault="00626605">
            <w:pPr>
              <w:rPr>
                <w:sz w:val="22"/>
              </w:rPr>
            </w:pPr>
            <w:r w:rsidRPr="00D509D8">
              <w:rPr>
                <w:sz w:val="22"/>
              </w:rPr>
              <w:t>0 – betyr at taksten ikke kan repeteres i samme konsultasjon.</w:t>
            </w:r>
          </w:p>
        </w:tc>
      </w:tr>
    </w:tbl>
    <w:p w14:paraId="31F1E784" w14:textId="77777777" w:rsidR="00E56347" w:rsidRPr="00D509D8" w:rsidRDefault="00E56347">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E56347" w:rsidRPr="00D509D8" w14:paraId="69CDEB9B" w14:textId="77777777">
        <w:tc>
          <w:tcPr>
            <w:tcW w:w="360" w:type="dxa"/>
            <w:noWrap/>
            <w:tcMar>
              <w:right w:w="80" w:type="dxa"/>
            </w:tcMar>
          </w:tcPr>
          <w:p w14:paraId="284B920A" w14:textId="77777777" w:rsidR="00E56347" w:rsidRPr="00D509D8" w:rsidRDefault="00E56347">
            <w:pPr>
              <w:jc w:val="right"/>
              <w:rPr>
                <w:sz w:val="22"/>
              </w:rPr>
            </w:pPr>
          </w:p>
        </w:tc>
        <w:tc>
          <w:tcPr>
            <w:tcW w:w="9506" w:type="dxa"/>
            <w:noWrap/>
            <w:tcMar>
              <w:right w:w="80" w:type="dxa"/>
            </w:tcMar>
          </w:tcPr>
          <w:p w14:paraId="762E505D" w14:textId="77777777" w:rsidR="00E56347" w:rsidRPr="00D509D8" w:rsidRDefault="00626605">
            <w:pPr>
              <w:rPr>
                <w:sz w:val="22"/>
              </w:rPr>
            </w:pPr>
            <w:r w:rsidRPr="00D509D8">
              <w:rPr>
                <w:sz w:val="22"/>
              </w:rPr>
              <w:t>Rep. – betyr at taksten kan repeteres flere ganger i samme konsultasjon. Står det i stedet et tall, kan taksten repeteres dette antall ganger i samme konsultasjon.</w:t>
            </w:r>
          </w:p>
        </w:tc>
      </w:tr>
    </w:tbl>
    <w:p w14:paraId="1BD481D6" w14:textId="77777777" w:rsidR="00E56347" w:rsidRPr="00D509D8" w:rsidRDefault="00E56347">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E56347" w:rsidRPr="00D509D8" w14:paraId="12089316" w14:textId="77777777">
        <w:tc>
          <w:tcPr>
            <w:tcW w:w="360" w:type="dxa"/>
            <w:noWrap/>
            <w:tcMar>
              <w:right w:w="80" w:type="dxa"/>
            </w:tcMar>
          </w:tcPr>
          <w:p w14:paraId="4285B121" w14:textId="77777777" w:rsidR="00E56347" w:rsidRPr="00D509D8" w:rsidRDefault="00E56347">
            <w:pPr>
              <w:jc w:val="right"/>
              <w:rPr>
                <w:sz w:val="22"/>
              </w:rPr>
            </w:pPr>
          </w:p>
        </w:tc>
        <w:tc>
          <w:tcPr>
            <w:tcW w:w="9506" w:type="dxa"/>
            <w:noWrap/>
            <w:tcMar>
              <w:right w:w="80" w:type="dxa"/>
            </w:tcMar>
          </w:tcPr>
          <w:p w14:paraId="1DE91648" w14:textId="77777777" w:rsidR="00E56347" w:rsidRPr="00D509D8" w:rsidRDefault="00626605">
            <w:pPr>
              <w:rPr>
                <w:sz w:val="22"/>
              </w:rPr>
            </w:pPr>
            <w:r w:rsidRPr="00D509D8">
              <w:rPr>
                <w:sz w:val="22"/>
              </w:rPr>
              <w:t xml:space="preserve">Ugyldig </w:t>
            </w:r>
            <w:proofErr w:type="spellStart"/>
            <w:r w:rsidRPr="00D509D8">
              <w:rPr>
                <w:sz w:val="22"/>
              </w:rPr>
              <w:t>takstkombinasjon</w:t>
            </w:r>
            <w:proofErr w:type="spellEnd"/>
            <w:r w:rsidRPr="00D509D8">
              <w:rPr>
                <w:sz w:val="22"/>
              </w:rPr>
              <w:t xml:space="preserve"> – betyr at taksten ikke kan kombineres med de opplistede takstene i samme konsultasjon.</w:t>
            </w:r>
          </w:p>
        </w:tc>
      </w:tr>
    </w:tbl>
    <w:p w14:paraId="6DFF7F0B" w14:textId="77777777" w:rsidR="00E56347" w:rsidRPr="00D509D8" w:rsidRDefault="00E56347">
      <w:pPr>
        <w:rPr>
          <w:sz w:val="6"/>
        </w:rPr>
      </w:pPr>
    </w:p>
    <w:p w14:paraId="7DB9B0D8" w14:textId="4E1F7892" w:rsidR="00E56347" w:rsidRPr="00D509D8" w:rsidRDefault="00626605">
      <w:pPr>
        <w:spacing w:before="120"/>
        <w:rPr>
          <w:sz w:val="6"/>
        </w:rPr>
      </w:pPr>
      <w:r w:rsidRPr="00D509D8">
        <w:rPr>
          <w:sz w:val="22"/>
        </w:rPr>
        <w:t xml:space="preserve">Takster fra 1. juli </w:t>
      </w:r>
      <w:r w:rsidR="000F6E1A" w:rsidRPr="00D509D8">
        <w:rPr>
          <w:i/>
          <w:iCs/>
          <w:sz w:val="22"/>
        </w:rPr>
        <w:t>2024</w:t>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E56347" w:rsidRPr="00D509D8" w14:paraId="55B4E359" w14:textId="77777777">
        <w:tc>
          <w:tcPr>
            <w:tcW w:w="360" w:type="dxa"/>
            <w:noWrap/>
            <w:tcMar>
              <w:right w:w="80" w:type="dxa"/>
            </w:tcMar>
          </w:tcPr>
          <w:p w14:paraId="57C24561" w14:textId="77777777" w:rsidR="00E56347" w:rsidRPr="00D509D8" w:rsidRDefault="00626605">
            <w:pPr>
              <w:jc w:val="right"/>
              <w:rPr>
                <w:sz w:val="22"/>
              </w:rPr>
            </w:pPr>
            <w:r w:rsidRPr="00D509D8">
              <w:rPr>
                <w:sz w:val="22"/>
              </w:rPr>
              <w:t>A.</w:t>
            </w:r>
          </w:p>
        </w:tc>
        <w:tc>
          <w:tcPr>
            <w:tcW w:w="9506" w:type="dxa"/>
            <w:noWrap/>
            <w:tcMar>
              <w:right w:w="80" w:type="dxa"/>
            </w:tcMar>
          </w:tcPr>
          <w:p w14:paraId="52EC7E44" w14:textId="77777777" w:rsidR="00E56347" w:rsidRPr="00D509D8" w:rsidRDefault="00626605">
            <w:pPr>
              <w:rPr>
                <w:sz w:val="22"/>
              </w:rPr>
            </w:pPr>
            <w:r w:rsidRPr="00D509D8">
              <w:rPr>
                <w:sz w:val="22"/>
              </w:rPr>
              <w:t>Utredende samtaler hos psykolog</w:t>
            </w:r>
          </w:p>
        </w:tc>
      </w:tr>
    </w:tbl>
    <w:p w14:paraId="1782B5B6" w14:textId="77777777" w:rsidR="00E56347" w:rsidRPr="00D509D8" w:rsidRDefault="00E56347">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E56347" w:rsidRPr="00D509D8" w14:paraId="376DA6CC" w14:textId="77777777">
        <w:tc>
          <w:tcPr>
            <w:tcW w:w="360" w:type="dxa"/>
            <w:noWrap/>
            <w:tcMar>
              <w:right w:w="80" w:type="dxa"/>
            </w:tcMar>
          </w:tcPr>
          <w:p w14:paraId="0C81BB92" w14:textId="77777777" w:rsidR="00E56347" w:rsidRPr="00D509D8" w:rsidRDefault="00626605">
            <w:pPr>
              <w:jc w:val="right"/>
              <w:rPr>
                <w:sz w:val="22"/>
              </w:rPr>
            </w:pPr>
            <w:r w:rsidRPr="00D509D8">
              <w:rPr>
                <w:sz w:val="22"/>
              </w:rPr>
              <w:t>B.</w:t>
            </w:r>
          </w:p>
        </w:tc>
        <w:tc>
          <w:tcPr>
            <w:tcW w:w="9506" w:type="dxa"/>
            <w:noWrap/>
            <w:tcMar>
              <w:right w:w="80" w:type="dxa"/>
            </w:tcMar>
          </w:tcPr>
          <w:p w14:paraId="68058935" w14:textId="77777777" w:rsidR="00E56347" w:rsidRPr="00D509D8" w:rsidRDefault="00626605">
            <w:pPr>
              <w:rPr>
                <w:sz w:val="22"/>
              </w:rPr>
            </w:pPr>
            <w:r w:rsidRPr="00D509D8">
              <w:rPr>
                <w:sz w:val="22"/>
              </w:rPr>
              <w:t>Undersøkelse hos psykolog</w:t>
            </w:r>
          </w:p>
        </w:tc>
      </w:tr>
    </w:tbl>
    <w:p w14:paraId="04A4B335" w14:textId="77777777" w:rsidR="00E56347" w:rsidRPr="00D509D8" w:rsidRDefault="00E56347">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E56347" w:rsidRPr="00D509D8" w14:paraId="1D1F831A" w14:textId="77777777">
        <w:tc>
          <w:tcPr>
            <w:tcW w:w="360" w:type="dxa"/>
            <w:noWrap/>
            <w:tcMar>
              <w:right w:w="80" w:type="dxa"/>
            </w:tcMar>
          </w:tcPr>
          <w:p w14:paraId="3D7BBC97" w14:textId="77777777" w:rsidR="00E56347" w:rsidRPr="00D509D8" w:rsidRDefault="00626605">
            <w:pPr>
              <w:jc w:val="right"/>
              <w:rPr>
                <w:sz w:val="22"/>
              </w:rPr>
            </w:pPr>
            <w:r w:rsidRPr="00D509D8">
              <w:rPr>
                <w:sz w:val="22"/>
              </w:rPr>
              <w:t>C.</w:t>
            </w:r>
          </w:p>
        </w:tc>
        <w:tc>
          <w:tcPr>
            <w:tcW w:w="9506" w:type="dxa"/>
            <w:noWrap/>
            <w:tcMar>
              <w:right w:w="80" w:type="dxa"/>
            </w:tcMar>
          </w:tcPr>
          <w:p w14:paraId="4EFEB982" w14:textId="77777777" w:rsidR="00E56347" w:rsidRPr="00D509D8" w:rsidRDefault="00626605">
            <w:pPr>
              <w:rPr>
                <w:sz w:val="22"/>
              </w:rPr>
            </w:pPr>
            <w:r w:rsidRPr="00D509D8">
              <w:rPr>
                <w:sz w:val="22"/>
              </w:rPr>
              <w:t>Behandling hos psykolog</w:t>
            </w:r>
          </w:p>
        </w:tc>
      </w:tr>
    </w:tbl>
    <w:p w14:paraId="5CF52BE0" w14:textId="77777777" w:rsidR="00E56347" w:rsidRPr="00D509D8" w:rsidRDefault="00E56347">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E56347" w:rsidRPr="00D509D8" w14:paraId="11D2A043" w14:textId="77777777">
        <w:tc>
          <w:tcPr>
            <w:tcW w:w="360" w:type="dxa"/>
            <w:noWrap/>
            <w:tcMar>
              <w:right w:w="80" w:type="dxa"/>
            </w:tcMar>
          </w:tcPr>
          <w:p w14:paraId="44A10964" w14:textId="77777777" w:rsidR="00E56347" w:rsidRPr="00D509D8" w:rsidRDefault="00626605">
            <w:pPr>
              <w:jc w:val="right"/>
              <w:rPr>
                <w:sz w:val="22"/>
              </w:rPr>
            </w:pPr>
            <w:r w:rsidRPr="00D509D8">
              <w:rPr>
                <w:sz w:val="22"/>
              </w:rPr>
              <w:t>D.</w:t>
            </w:r>
          </w:p>
        </w:tc>
        <w:tc>
          <w:tcPr>
            <w:tcW w:w="9506" w:type="dxa"/>
            <w:noWrap/>
            <w:tcMar>
              <w:right w:w="80" w:type="dxa"/>
            </w:tcMar>
          </w:tcPr>
          <w:p w14:paraId="70F21312" w14:textId="77777777" w:rsidR="00E56347" w:rsidRPr="00D509D8" w:rsidRDefault="00626605">
            <w:pPr>
              <w:rPr>
                <w:sz w:val="22"/>
              </w:rPr>
            </w:pPr>
            <w:r w:rsidRPr="00D509D8">
              <w:rPr>
                <w:sz w:val="22"/>
              </w:rPr>
              <w:t>Øvrige takster</w:t>
            </w:r>
          </w:p>
        </w:tc>
      </w:tr>
    </w:tbl>
    <w:p w14:paraId="585AF498" w14:textId="77777777" w:rsidR="00E56347" w:rsidRPr="00D509D8" w:rsidRDefault="00E56347">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E56347" w:rsidRPr="00D509D8" w14:paraId="17211653" w14:textId="77777777">
        <w:tc>
          <w:tcPr>
            <w:tcW w:w="360" w:type="dxa"/>
            <w:noWrap/>
            <w:tcMar>
              <w:right w:w="80" w:type="dxa"/>
            </w:tcMar>
          </w:tcPr>
          <w:p w14:paraId="34664549" w14:textId="77777777" w:rsidR="00E56347" w:rsidRPr="00D509D8" w:rsidRDefault="00626605">
            <w:pPr>
              <w:jc w:val="right"/>
              <w:rPr>
                <w:sz w:val="22"/>
              </w:rPr>
            </w:pPr>
            <w:r w:rsidRPr="00D509D8">
              <w:rPr>
                <w:sz w:val="22"/>
              </w:rPr>
              <w:t>E.</w:t>
            </w:r>
          </w:p>
        </w:tc>
        <w:tc>
          <w:tcPr>
            <w:tcW w:w="9506" w:type="dxa"/>
            <w:noWrap/>
            <w:tcMar>
              <w:right w:w="80" w:type="dxa"/>
            </w:tcMar>
          </w:tcPr>
          <w:p w14:paraId="527CC1BB" w14:textId="77777777" w:rsidR="00E56347" w:rsidRPr="00D509D8" w:rsidRDefault="00626605">
            <w:pPr>
              <w:rPr>
                <w:sz w:val="22"/>
              </w:rPr>
            </w:pPr>
            <w:r w:rsidRPr="00D509D8">
              <w:rPr>
                <w:sz w:val="22"/>
              </w:rPr>
              <w:t>Undersøkelse eller behandling i pasientens hjem – reisetillegg.</w:t>
            </w:r>
          </w:p>
        </w:tc>
      </w:tr>
    </w:tbl>
    <w:p w14:paraId="6B623D80" w14:textId="77777777" w:rsidR="00E56347" w:rsidRPr="00D509D8" w:rsidRDefault="00E56347">
      <w:pPr>
        <w:rPr>
          <w:sz w:val="22"/>
        </w:rPr>
      </w:pPr>
    </w:p>
    <w:p w14:paraId="32DE3F0D" w14:textId="77777777" w:rsidR="00E56347" w:rsidRPr="00D509D8" w:rsidRDefault="00E56347">
      <w:pPr>
        <w:spacing w:before="120"/>
        <w:rPr>
          <w:sz w:val="22"/>
        </w:rPr>
      </w:pPr>
      <w:bookmarkStart w:id="3" w:name="KAPITTEL_2-1"/>
    </w:p>
    <w:p w14:paraId="1325B0C3" w14:textId="77777777" w:rsidR="00E56347" w:rsidRPr="00D509D8" w:rsidRDefault="00626605">
      <w:pPr>
        <w:rPr>
          <w:sz w:val="22"/>
        </w:rPr>
      </w:pPr>
      <w:r w:rsidRPr="00D509D8">
        <w:rPr>
          <w:sz w:val="22"/>
        </w:rPr>
        <w:br/>
      </w:r>
    </w:p>
    <w:p w14:paraId="27FAF6EB" w14:textId="77777777" w:rsidR="00E56347" w:rsidRPr="00D509D8" w:rsidRDefault="00626605">
      <w:pPr>
        <w:pStyle w:val="Overskrift3"/>
        <w:spacing w:before="0" w:after="0"/>
        <w:rPr>
          <w:sz w:val="6"/>
        </w:rPr>
      </w:pPr>
      <w:r w:rsidRPr="00D509D8">
        <w:t>A. Utredende samtaler hos psykolog</w:t>
      </w:r>
    </w:p>
    <w:p w14:paraId="61DF532F" w14:textId="77777777" w:rsidR="00E56347" w:rsidRPr="00D509D8" w:rsidRDefault="00E56347">
      <w:pPr>
        <w:spacing w:before="120" w:after="160"/>
        <w:rPr>
          <w:sz w:val="22"/>
        </w:rPr>
      </w:pPr>
    </w:p>
    <w:tbl>
      <w:tblPr>
        <w:tblW w:w="0" w:type="auto"/>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Look w:val="04A0" w:firstRow="1" w:lastRow="0" w:firstColumn="1" w:lastColumn="0" w:noHBand="0" w:noVBand="1"/>
      </w:tblPr>
      <w:tblGrid>
        <w:gridCol w:w="779"/>
        <w:gridCol w:w="5193"/>
        <w:gridCol w:w="779"/>
        <w:gridCol w:w="779"/>
        <w:gridCol w:w="779"/>
        <w:gridCol w:w="779"/>
        <w:gridCol w:w="779"/>
      </w:tblGrid>
      <w:tr w:rsidR="00E56347" w:rsidRPr="00D509D8" w14:paraId="1D738D00" w14:textId="77777777">
        <w:trPr>
          <w:cantSplit/>
        </w:trPr>
        <w:tc>
          <w:tcPr>
            <w:tcW w:w="779" w:type="dxa"/>
            <w:shd w:val="clear" w:color="auto" w:fill="DCDCDC"/>
            <w:noWrap/>
            <w:tcMar>
              <w:left w:w="20" w:type="dxa"/>
              <w:right w:w="20" w:type="dxa"/>
            </w:tcMar>
          </w:tcPr>
          <w:p w14:paraId="4F872CA8" w14:textId="77777777" w:rsidR="00E56347" w:rsidRPr="00D509D8" w:rsidRDefault="00626605">
            <w:pPr>
              <w:spacing w:after="160"/>
              <w:rPr>
                <w:sz w:val="22"/>
              </w:rPr>
            </w:pPr>
            <w:r w:rsidRPr="00D509D8">
              <w:rPr>
                <w:b/>
                <w:sz w:val="22"/>
              </w:rPr>
              <w:t>Takst</w:t>
            </w:r>
          </w:p>
        </w:tc>
        <w:tc>
          <w:tcPr>
            <w:tcW w:w="5193" w:type="dxa"/>
            <w:shd w:val="clear" w:color="auto" w:fill="DCDCDC"/>
            <w:noWrap/>
            <w:tcMar>
              <w:left w:w="20" w:type="dxa"/>
              <w:right w:w="20" w:type="dxa"/>
            </w:tcMar>
          </w:tcPr>
          <w:p w14:paraId="0FC9092B" w14:textId="77777777" w:rsidR="00E56347" w:rsidRPr="00D509D8" w:rsidRDefault="00626605">
            <w:pPr>
              <w:spacing w:after="160"/>
              <w:rPr>
                <w:sz w:val="22"/>
              </w:rPr>
            </w:pPr>
            <w:r w:rsidRPr="00D509D8">
              <w:rPr>
                <w:b/>
                <w:sz w:val="22"/>
              </w:rPr>
              <w:t>Tekst</w:t>
            </w:r>
          </w:p>
        </w:tc>
        <w:tc>
          <w:tcPr>
            <w:tcW w:w="779" w:type="dxa"/>
            <w:shd w:val="clear" w:color="auto" w:fill="DCDCDC"/>
            <w:noWrap/>
            <w:tcMar>
              <w:left w:w="20" w:type="dxa"/>
              <w:right w:w="20" w:type="dxa"/>
            </w:tcMar>
          </w:tcPr>
          <w:p w14:paraId="2E716BD2" w14:textId="77777777" w:rsidR="00E56347" w:rsidRPr="00D509D8" w:rsidRDefault="00626605">
            <w:pPr>
              <w:spacing w:after="160"/>
              <w:rPr>
                <w:sz w:val="22"/>
              </w:rPr>
            </w:pPr>
            <w:r w:rsidRPr="00D509D8">
              <w:rPr>
                <w:b/>
                <w:sz w:val="22"/>
              </w:rPr>
              <w:t>Hon.</w:t>
            </w:r>
          </w:p>
        </w:tc>
        <w:tc>
          <w:tcPr>
            <w:tcW w:w="779" w:type="dxa"/>
            <w:shd w:val="clear" w:color="auto" w:fill="DCDCDC"/>
            <w:noWrap/>
            <w:tcMar>
              <w:left w:w="20" w:type="dxa"/>
              <w:right w:w="20" w:type="dxa"/>
            </w:tcMar>
          </w:tcPr>
          <w:p w14:paraId="50422FC7" w14:textId="77777777" w:rsidR="00E56347" w:rsidRPr="00D509D8" w:rsidRDefault="00626605">
            <w:pPr>
              <w:spacing w:after="160"/>
              <w:rPr>
                <w:sz w:val="22"/>
              </w:rPr>
            </w:pPr>
            <w:r w:rsidRPr="00D509D8">
              <w:rPr>
                <w:b/>
                <w:sz w:val="22"/>
              </w:rPr>
              <w:t>Ref.</w:t>
            </w:r>
          </w:p>
        </w:tc>
        <w:tc>
          <w:tcPr>
            <w:tcW w:w="779" w:type="dxa"/>
            <w:shd w:val="clear" w:color="auto" w:fill="DCDCDC"/>
            <w:noWrap/>
            <w:tcMar>
              <w:left w:w="20" w:type="dxa"/>
              <w:right w:w="20" w:type="dxa"/>
            </w:tcMar>
          </w:tcPr>
          <w:p w14:paraId="162FD2FE" w14:textId="77777777" w:rsidR="00E56347" w:rsidRPr="00D509D8" w:rsidRDefault="00626605">
            <w:pPr>
              <w:spacing w:after="160"/>
              <w:rPr>
                <w:sz w:val="22"/>
              </w:rPr>
            </w:pPr>
            <w:r w:rsidRPr="00D509D8">
              <w:rPr>
                <w:b/>
                <w:sz w:val="22"/>
              </w:rPr>
              <w:t>Egen.</w:t>
            </w:r>
          </w:p>
        </w:tc>
        <w:tc>
          <w:tcPr>
            <w:tcW w:w="779" w:type="dxa"/>
            <w:shd w:val="clear" w:color="auto" w:fill="DCDCDC"/>
            <w:noWrap/>
            <w:tcMar>
              <w:left w:w="20" w:type="dxa"/>
              <w:right w:w="20" w:type="dxa"/>
            </w:tcMar>
          </w:tcPr>
          <w:p w14:paraId="43BE0AC1" w14:textId="77777777" w:rsidR="00E56347" w:rsidRPr="00D509D8" w:rsidRDefault="00626605">
            <w:pPr>
              <w:spacing w:after="160"/>
              <w:rPr>
                <w:sz w:val="22"/>
              </w:rPr>
            </w:pPr>
            <w:r w:rsidRPr="00D509D8">
              <w:rPr>
                <w:b/>
                <w:sz w:val="22"/>
              </w:rPr>
              <w:t>Merk.</w:t>
            </w:r>
          </w:p>
        </w:tc>
        <w:tc>
          <w:tcPr>
            <w:tcW w:w="779" w:type="dxa"/>
            <w:shd w:val="clear" w:color="auto" w:fill="DCDCDC"/>
            <w:noWrap/>
            <w:tcMar>
              <w:left w:w="20" w:type="dxa"/>
              <w:right w:w="20" w:type="dxa"/>
            </w:tcMar>
          </w:tcPr>
          <w:p w14:paraId="6CAF5598" w14:textId="77777777" w:rsidR="00E56347" w:rsidRPr="00D509D8" w:rsidRDefault="00626605">
            <w:pPr>
              <w:spacing w:after="160"/>
              <w:rPr>
                <w:sz w:val="22"/>
              </w:rPr>
            </w:pPr>
            <w:r w:rsidRPr="00D509D8">
              <w:rPr>
                <w:b/>
                <w:sz w:val="22"/>
              </w:rPr>
              <w:t>Rep.</w:t>
            </w:r>
          </w:p>
        </w:tc>
      </w:tr>
      <w:tr w:rsidR="00E56347" w:rsidRPr="00D509D8" w14:paraId="2851AA81" w14:textId="77777777">
        <w:tc>
          <w:tcPr>
            <w:tcW w:w="779" w:type="dxa"/>
            <w:shd w:val="clear" w:color="auto" w:fill="FFFFFF"/>
            <w:noWrap/>
            <w:tcMar>
              <w:left w:w="20" w:type="dxa"/>
              <w:right w:w="20" w:type="dxa"/>
            </w:tcMar>
          </w:tcPr>
          <w:p w14:paraId="74F4F850" w14:textId="77777777" w:rsidR="00E56347" w:rsidRPr="00D509D8" w:rsidRDefault="00626605">
            <w:pPr>
              <w:spacing w:after="160"/>
              <w:rPr>
                <w:sz w:val="22"/>
              </w:rPr>
            </w:pPr>
            <w:r w:rsidRPr="00D509D8">
              <w:rPr>
                <w:sz w:val="22"/>
              </w:rPr>
              <w:lastRenderedPageBreak/>
              <w:t>10a</w:t>
            </w:r>
          </w:p>
        </w:tc>
        <w:tc>
          <w:tcPr>
            <w:tcW w:w="5193" w:type="dxa"/>
            <w:shd w:val="clear" w:color="auto" w:fill="FFFFFF"/>
            <w:noWrap/>
            <w:tcMar>
              <w:left w:w="20" w:type="dxa"/>
              <w:right w:w="20" w:type="dxa"/>
            </w:tcMar>
          </w:tcPr>
          <w:p w14:paraId="74E7018E" w14:textId="77777777" w:rsidR="00E56347" w:rsidRPr="00D509D8" w:rsidRDefault="00626605">
            <w:pPr>
              <w:spacing w:after="160"/>
              <w:rPr>
                <w:sz w:val="22"/>
              </w:rPr>
            </w:pPr>
            <w:r w:rsidRPr="00D509D8">
              <w:rPr>
                <w:sz w:val="22"/>
              </w:rPr>
              <w:t xml:space="preserve">Utredende undersøkelse/samtale pr. gang, minst 1 time  </w:t>
            </w:r>
            <w:r w:rsidRPr="00D509D8">
              <w:rPr>
                <w:sz w:val="22"/>
              </w:rPr>
              <w:br/>
              <w:t xml:space="preserve">  Ugyldig </w:t>
            </w:r>
            <w:proofErr w:type="spellStart"/>
            <w:r w:rsidRPr="00D509D8">
              <w:rPr>
                <w:sz w:val="22"/>
              </w:rPr>
              <w:t>takstkombinasjon</w:t>
            </w:r>
            <w:proofErr w:type="spellEnd"/>
            <w:r w:rsidRPr="00D509D8">
              <w:rPr>
                <w:sz w:val="22"/>
              </w:rPr>
              <w:t>: alle unntatt 10e, 11–19, 27, 40a–b, 51, 52.</w:t>
            </w:r>
          </w:p>
        </w:tc>
        <w:tc>
          <w:tcPr>
            <w:tcW w:w="779" w:type="dxa"/>
            <w:shd w:val="clear" w:color="auto" w:fill="FFFFFF"/>
            <w:noWrap/>
            <w:tcMar>
              <w:left w:w="20" w:type="dxa"/>
              <w:right w:w="20" w:type="dxa"/>
            </w:tcMar>
          </w:tcPr>
          <w:p w14:paraId="5D33A563" w14:textId="683A1624" w:rsidR="00E56347" w:rsidRPr="00626605" w:rsidRDefault="00D509D8">
            <w:pPr>
              <w:spacing w:after="160"/>
              <w:jc w:val="right"/>
              <w:rPr>
                <w:i/>
                <w:iCs/>
                <w:sz w:val="22"/>
              </w:rPr>
            </w:pPr>
            <w:r w:rsidRPr="00626605">
              <w:rPr>
                <w:i/>
                <w:iCs/>
                <w:sz w:val="22"/>
              </w:rPr>
              <w:t>815</w:t>
            </w:r>
          </w:p>
        </w:tc>
        <w:tc>
          <w:tcPr>
            <w:tcW w:w="779" w:type="dxa"/>
            <w:shd w:val="clear" w:color="auto" w:fill="FFFFFF"/>
            <w:noWrap/>
            <w:tcMar>
              <w:left w:w="20" w:type="dxa"/>
              <w:right w:w="20" w:type="dxa"/>
            </w:tcMar>
          </w:tcPr>
          <w:p w14:paraId="215CAA19" w14:textId="17704B4E" w:rsidR="00E56347" w:rsidRPr="00626605" w:rsidRDefault="00D509D8">
            <w:pPr>
              <w:spacing w:after="160"/>
              <w:jc w:val="right"/>
              <w:rPr>
                <w:i/>
                <w:iCs/>
                <w:sz w:val="22"/>
              </w:rPr>
            </w:pPr>
            <w:r w:rsidRPr="00626605">
              <w:rPr>
                <w:i/>
                <w:iCs/>
                <w:sz w:val="22"/>
              </w:rPr>
              <w:t>412</w:t>
            </w:r>
          </w:p>
        </w:tc>
        <w:tc>
          <w:tcPr>
            <w:tcW w:w="779" w:type="dxa"/>
            <w:shd w:val="clear" w:color="auto" w:fill="FFFFFF"/>
            <w:noWrap/>
            <w:tcMar>
              <w:left w:w="20" w:type="dxa"/>
              <w:right w:w="20" w:type="dxa"/>
            </w:tcMar>
          </w:tcPr>
          <w:p w14:paraId="7AF64078" w14:textId="4A05BC36" w:rsidR="00E56347" w:rsidRPr="00626605" w:rsidRDefault="00D509D8">
            <w:pPr>
              <w:spacing w:after="160"/>
              <w:jc w:val="right"/>
              <w:rPr>
                <w:i/>
                <w:iCs/>
                <w:sz w:val="22"/>
              </w:rPr>
            </w:pPr>
            <w:r w:rsidRPr="00626605">
              <w:rPr>
                <w:i/>
                <w:iCs/>
                <w:sz w:val="22"/>
              </w:rPr>
              <w:t>403</w:t>
            </w:r>
          </w:p>
        </w:tc>
        <w:tc>
          <w:tcPr>
            <w:tcW w:w="779" w:type="dxa"/>
            <w:shd w:val="clear" w:color="auto" w:fill="FFFFFF"/>
            <w:noWrap/>
            <w:tcMar>
              <w:left w:w="20" w:type="dxa"/>
              <w:right w:w="20" w:type="dxa"/>
            </w:tcMar>
          </w:tcPr>
          <w:p w14:paraId="54142F0F" w14:textId="77777777" w:rsidR="00E56347" w:rsidRPr="00D509D8" w:rsidRDefault="00626605">
            <w:pPr>
              <w:spacing w:after="160"/>
              <w:jc w:val="right"/>
              <w:rPr>
                <w:sz w:val="22"/>
              </w:rPr>
            </w:pPr>
            <w:r w:rsidRPr="00D509D8">
              <w:rPr>
                <w:sz w:val="22"/>
              </w:rPr>
              <w:t>A1, A2</w:t>
            </w:r>
          </w:p>
        </w:tc>
        <w:tc>
          <w:tcPr>
            <w:tcW w:w="779" w:type="dxa"/>
            <w:shd w:val="clear" w:color="auto" w:fill="FFFFFF"/>
            <w:noWrap/>
            <w:tcMar>
              <w:left w:w="20" w:type="dxa"/>
              <w:right w:w="20" w:type="dxa"/>
            </w:tcMar>
          </w:tcPr>
          <w:p w14:paraId="255E28D8" w14:textId="77777777" w:rsidR="00E56347" w:rsidRPr="00D509D8" w:rsidRDefault="00626605">
            <w:pPr>
              <w:spacing w:after="160"/>
              <w:jc w:val="right"/>
              <w:rPr>
                <w:sz w:val="22"/>
              </w:rPr>
            </w:pPr>
            <w:r w:rsidRPr="00D509D8">
              <w:rPr>
                <w:sz w:val="22"/>
              </w:rPr>
              <w:t>0</w:t>
            </w:r>
          </w:p>
        </w:tc>
      </w:tr>
      <w:tr w:rsidR="00E56347" w:rsidRPr="00D509D8" w14:paraId="6CDB90FA" w14:textId="77777777">
        <w:tc>
          <w:tcPr>
            <w:tcW w:w="779" w:type="dxa"/>
            <w:shd w:val="clear" w:color="auto" w:fill="FFFFFF"/>
            <w:noWrap/>
            <w:tcMar>
              <w:left w:w="20" w:type="dxa"/>
              <w:right w:w="20" w:type="dxa"/>
            </w:tcMar>
          </w:tcPr>
          <w:p w14:paraId="6006EE01" w14:textId="77777777" w:rsidR="00E56347" w:rsidRPr="00D509D8" w:rsidRDefault="00626605">
            <w:pPr>
              <w:spacing w:after="160"/>
              <w:rPr>
                <w:sz w:val="22"/>
              </w:rPr>
            </w:pPr>
            <w:r w:rsidRPr="00D509D8">
              <w:rPr>
                <w:sz w:val="22"/>
              </w:rPr>
              <w:t>10b</w:t>
            </w:r>
          </w:p>
        </w:tc>
        <w:tc>
          <w:tcPr>
            <w:tcW w:w="5193" w:type="dxa"/>
            <w:shd w:val="clear" w:color="auto" w:fill="FFFFFF"/>
            <w:noWrap/>
            <w:tcMar>
              <w:left w:w="20" w:type="dxa"/>
              <w:right w:w="20" w:type="dxa"/>
            </w:tcMar>
          </w:tcPr>
          <w:p w14:paraId="04E57FB9" w14:textId="77777777" w:rsidR="00E56347" w:rsidRPr="00D509D8" w:rsidRDefault="00626605">
            <w:pPr>
              <w:spacing w:after="160"/>
              <w:rPr>
                <w:sz w:val="22"/>
              </w:rPr>
            </w:pPr>
            <w:r w:rsidRPr="00D509D8">
              <w:rPr>
                <w:sz w:val="22"/>
              </w:rPr>
              <w:t xml:space="preserve">Utredende undersøkelse/samtale pr. gang, minst ½ time  </w:t>
            </w:r>
            <w:r w:rsidRPr="00D509D8">
              <w:rPr>
                <w:sz w:val="22"/>
              </w:rPr>
              <w:br/>
              <w:t xml:space="preserve">  Ugyldig </w:t>
            </w:r>
            <w:proofErr w:type="spellStart"/>
            <w:r w:rsidRPr="00D509D8">
              <w:rPr>
                <w:sz w:val="22"/>
              </w:rPr>
              <w:t>takstkombinasjon</w:t>
            </w:r>
            <w:proofErr w:type="spellEnd"/>
            <w:r w:rsidRPr="00D509D8">
              <w:rPr>
                <w:sz w:val="22"/>
              </w:rPr>
              <w:t>: alle unntatt 10e, 11–19, 27, 40a–b, 51, 52.</w:t>
            </w:r>
          </w:p>
        </w:tc>
        <w:tc>
          <w:tcPr>
            <w:tcW w:w="779" w:type="dxa"/>
            <w:shd w:val="clear" w:color="auto" w:fill="FFFFFF"/>
            <w:noWrap/>
            <w:tcMar>
              <w:left w:w="20" w:type="dxa"/>
              <w:right w:w="20" w:type="dxa"/>
            </w:tcMar>
          </w:tcPr>
          <w:p w14:paraId="73618A23" w14:textId="59124B64" w:rsidR="00E56347" w:rsidRPr="00626605" w:rsidRDefault="00D509D8">
            <w:pPr>
              <w:spacing w:after="160"/>
              <w:jc w:val="right"/>
              <w:rPr>
                <w:i/>
                <w:iCs/>
                <w:sz w:val="22"/>
              </w:rPr>
            </w:pPr>
            <w:r w:rsidRPr="00626605">
              <w:rPr>
                <w:i/>
                <w:iCs/>
                <w:sz w:val="22"/>
              </w:rPr>
              <w:t>524</w:t>
            </w:r>
          </w:p>
        </w:tc>
        <w:tc>
          <w:tcPr>
            <w:tcW w:w="779" w:type="dxa"/>
            <w:shd w:val="clear" w:color="auto" w:fill="FFFFFF"/>
            <w:noWrap/>
            <w:tcMar>
              <w:left w:w="20" w:type="dxa"/>
              <w:right w:w="20" w:type="dxa"/>
            </w:tcMar>
          </w:tcPr>
          <w:p w14:paraId="7FFD47D0" w14:textId="2DE32B1F" w:rsidR="00E56347" w:rsidRPr="00626605" w:rsidRDefault="00D509D8">
            <w:pPr>
              <w:spacing w:after="160"/>
              <w:jc w:val="right"/>
              <w:rPr>
                <w:i/>
                <w:iCs/>
                <w:sz w:val="22"/>
              </w:rPr>
            </w:pPr>
            <w:r w:rsidRPr="00626605">
              <w:rPr>
                <w:i/>
                <w:iCs/>
                <w:sz w:val="22"/>
              </w:rPr>
              <w:t>121</w:t>
            </w:r>
          </w:p>
        </w:tc>
        <w:tc>
          <w:tcPr>
            <w:tcW w:w="779" w:type="dxa"/>
            <w:shd w:val="clear" w:color="auto" w:fill="FFFFFF"/>
            <w:noWrap/>
            <w:tcMar>
              <w:left w:w="20" w:type="dxa"/>
              <w:right w:w="20" w:type="dxa"/>
            </w:tcMar>
          </w:tcPr>
          <w:p w14:paraId="32B8F45E" w14:textId="7EFA1E66" w:rsidR="00E56347" w:rsidRPr="00626605" w:rsidRDefault="00D509D8">
            <w:pPr>
              <w:spacing w:after="160"/>
              <w:jc w:val="right"/>
              <w:rPr>
                <w:i/>
                <w:iCs/>
                <w:sz w:val="22"/>
              </w:rPr>
            </w:pPr>
            <w:r w:rsidRPr="00626605">
              <w:rPr>
                <w:i/>
                <w:iCs/>
                <w:sz w:val="22"/>
              </w:rPr>
              <w:t>403</w:t>
            </w:r>
          </w:p>
        </w:tc>
        <w:tc>
          <w:tcPr>
            <w:tcW w:w="779" w:type="dxa"/>
            <w:shd w:val="clear" w:color="auto" w:fill="FFFFFF"/>
            <w:noWrap/>
            <w:tcMar>
              <w:left w:w="20" w:type="dxa"/>
              <w:right w:w="20" w:type="dxa"/>
            </w:tcMar>
          </w:tcPr>
          <w:p w14:paraId="7C839316" w14:textId="77777777" w:rsidR="00E56347" w:rsidRPr="00D509D8" w:rsidRDefault="00626605">
            <w:pPr>
              <w:spacing w:after="160"/>
              <w:jc w:val="right"/>
              <w:rPr>
                <w:sz w:val="22"/>
              </w:rPr>
            </w:pPr>
            <w:r w:rsidRPr="00D509D8">
              <w:rPr>
                <w:sz w:val="22"/>
              </w:rPr>
              <w:t>A1, A2</w:t>
            </w:r>
          </w:p>
        </w:tc>
        <w:tc>
          <w:tcPr>
            <w:tcW w:w="779" w:type="dxa"/>
            <w:shd w:val="clear" w:color="auto" w:fill="FFFFFF"/>
            <w:noWrap/>
            <w:tcMar>
              <w:left w:w="20" w:type="dxa"/>
              <w:right w:w="20" w:type="dxa"/>
            </w:tcMar>
          </w:tcPr>
          <w:p w14:paraId="5EAEA422" w14:textId="77777777" w:rsidR="00E56347" w:rsidRPr="00D509D8" w:rsidRDefault="00626605">
            <w:pPr>
              <w:spacing w:after="160"/>
              <w:jc w:val="right"/>
              <w:rPr>
                <w:sz w:val="22"/>
              </w:rPr>
            </w:pPr>
            <w:r w:rsidRPr="00D509D8">
              <w:rPr>
                <w:sz w:val="22"/>
              </w:rPr>
              <w:t>0</w:t>
            </w:r>
          </w:p>
        </w:tc>
      </w:tr>
      <w:tr w:rsidR="00E56347" w:rsidRPr="00D509D8" w14:paraId="6B08F32C" w14:textId="77777777">
        <w:tc>
          <w:tcPr>
            <w:tcW w:w="779" w:type="dxa"/>
            <w:shd w:val="clear" w:color="auto" w:fill="FFFFFF"/>
            <w:noWrap/>
            <w:tcMar>
              <w:left w:w="20" w:type="dxa"/>
              <w:right w:w="20" w:type="dxa"/>
            </w:tcMar>
          </w:tcPr>
          <w:p w14:paraId="3E55C4DA" w14:textId="77777777" w:rsidR="00E56347" w:rsidRPr="00D509D8" w:rsidRDefault="00626605">
            <w:pPr>
              <w:spacing w:after="160"/>
              <w:rPr>
                <w:sz w:val="22"/>
              </w:rPr>
            </w:pPr>
            <w:r w:rsidRPr="00D509D8">
              <w:rPr>
                <w:sz w:val="22"/>
              </w:rPr>
              <w:t>10c</w:t>
            </w:r>
          </w:p>
        </w:tc>
        <w:tc>
          <w:tcPr>
            <w:tcW w:w="5193" w:type="dxa"/>
            <w:shd w:val="clear" w:color="auto" w:fill="FFFFFF"/>
            <w:noWrap/>
            <w:tcMar>
              <w:left w:w="20" w:type="dxa"/>
              <w:right w:w="20" w:type="dxa"/>
            </w:tcMar>
          </w:tcPr>
          <w:p w14:paraId="7B6DA6C0" w14:textId="77777777" w:rsidR="00E56347" w:rsidRPr="00D509D8" w:rsidRDefault="00626605">
            <w:pPr>
              <w:spacing w:after="160"/>
              <w:rPr>
                <w:sz w:val="22"/>
              </w:rPr>
            </w:pPr>
            <w:r w:rsidRPr="00D509D8">
              <w:rPr>
                <w:sz w:val="22"/>
              </w:rPr>
              <w:t xml:space="preserve">Utredende undersøkelse/samtale pr. gang, minst 2 timer  </w:t>
            </w:r>
            <w:r w:rsidRPr="00D509D8">
              <w:rPr>
                <w:sz w:val="22"/>
              </w:rPr>
              <w:br/>
              <w:t xml:space="preserve">  Ugyldig </w:t>
            </w:r>
            <w:proofErr w:type="spellStart"/>
            <w:r w:rsidRPr="00D509D8">
              <w:rPr>
                <w:sz w:val="22"/>
              </w:rPr>
              <w:t>takstkombinasjon</w:t>
            </w:r>
            <w:proofErr w:type="spellEnd"/>
            <w:r w:rsidRPr="00D509D8">
              <w:rPr>
                <w:sz w:val="22"/>
              </w:rPr>
              <w:t>: alle unntatt 10e, 11–19, 27, 40a–b, 51, 52.</w:t>
            </w:r>
          </w:p>
        </w:tc>
        <w:tc>
          <w:tcPr>
            <w:tcW w:w="779" w:type="dxa"/>
            <w:shd w:val="clear" w:color="auto" w:fill="FFFFFF"/>
            <w:noWrap/>
            <w:tcMar>
              <w:left w:w="20" w:type="dxa"/>
              <w:right w:w="20" w:type="dxa"/>
            </w:tcMar>
          </w:tcPr>
          <w:p w14:paraId="38A2FF7F" w14:textId="5C6D1C99" w:rsidR="00E56347" w:rsidRPr="00626605" w:rsidRDefault="00D509D8">
            <w:pPr>
              <w:spacing w:after="160"/>
              <w:jc w:val="right"/>
              <w:rPr>
                <w:i/>
                <w:iCs/>
                <w:sz w:val="22"/>
              </w:rPr>
            </w:pPr>
            <w:r w:rsidRPr="00626605">
              <w:rPr>
                <w:i/>
                <w:iCs/>
                <w:sz w:val="22"/>
              </w:rPr>
              <w:t>1569</w:t>
            </w:r>
          </w:p>
        </w:tc>
        <w:tc>
          <w:tcPr>
            <w:tcW w:w="779" w:type="dxa"/>
            <w:shd w:val="clear" w:color="auto" w:fill="FFFFFF"/>
            <w:noWrap/>
            <w:tcMar>
              <w:left w:w="20" w:type="dxa"/>
              <w:right w:w="20" w:type="dxa"/>
            </w:tcMar>
          </w:tcPr>
          <w:p w14:paraId="60308CC4" w14:textId="60EF0900" w:rsidR="00E56347" w:rsidRPr="00626605" w:rsidRDefault="00D509D8">
            <w:pPr>
              <w:spacing w:after="160"/>
              <w:jc w:val="right"/>
              <w:rPr>
                <w:i/>
                <w:iCs/>
                <w:sz w:val="22"/>
              </w:rPr>
            </w:pPr>
            <w:r w:rsidRPr="00626605">
              <w:rPr>
                <w:i/>
                <w:iCs/>
                <w:sz w:val="22"/>
              </w:rPr>
              <w:t>763</w:t>
            </w:r>
          </w:p>
        </w:tc>
        <w:tc>
          <w:tcPr>
            <w:tcW w:w="779" w:type="dxa"/>
            <w:shd w:val="clear" w:color="auto" w:fill="FFFFFF"/>
            <w:noWrap/>
            <w:tcMar>
              <w:left w:w="20" w:type="dxa"/>
              <w:right w:w="20" w:type="dxa"/>
            </w:tcMar>
          </w:tcPr>
          <w:p w14:paraId="41952F0B" w14:textId="4D3922A9" w:rsidR="00E56347" w:rsidRPr="00626605" w:rsidRDefault="00D509D8">
            <w:pPr>
              <w:spacing w:after="160"/>
              <w:jc w:val="right"/>
              <w:rPr>
                <w:i/>
                <w:iCs/>
                <w:sz w:val="22"/>
              </w:rPr>
            </w:pPr>
            <w:r w:rsidRPr="00626605">
              <w:rPr>
                <w:i/>
                <w:iCs/>
                <w:sz w:val="22"/>
              </w:rPr>
              <w:t>806</w:t>
            </w:r>
          </w:p>
        </w:tc>
        <w:tc>
          <w:tcPr>
            <w:tcW w:w="779" w:type="dxa"/>
            <w:shd w:val="clear" w:color="auto" w:fill="FFFFFF"/>
            <w:noWrap/>
            <w:tcMar>
              <w:left w:w="20" w:type="dxa"/>
              <w:right w:w="20" w:type="dxa"/>
            </w:tcMar>
          </w:tcPr>
          <w:p w14:paraId="133A8BCB" w14:textId="77777777" w:rsidR="00E56347" w:rsidRPr="00D509D8" w:rsidRDefault="00626605">
            <w:pPr>
              <w:spacing w:after="160"/>
              <w:jc w:val="right"/>
              <w:rPr>
                <w:sz w:val="22"/>
              </w:rPr>
            </w:pPr>
            <w:r w:rsidRPr="00D509D8">
              <w:rPr>
                <w:sz w:val="22"/>
              </w:rPr>
              <w:t>A1, A2</w:t>
            </w:r>
          </w:p>
        </w:tc>
        <w:tc>
          <w:tcPr>
            <w:tcW w:w="779" w:type="dxa"/>
            <w:shd w:val="clear" w:color="auto" w:fill="FFFFFF"/>
            <w:noWrap/>
            <w:tcMar>
              <w:left w:w="20" w:type="dxa"/>
              <w:right w:w="20" w:type="dxa"/>
            </w:tcMar>
          </w:tcPr>
          <w:p w14:paraId="4811B992" w14:textId="77777777" w:rsidR="00E56347" w:rsidRPr="00D509D8" w:rsidRDefault="00626605">
            <w:pPr>
              <w:spacing w:after="160"/>
              <w:jc w:val="right"/>
              <w:rPr>
                <w:sz w:val="22"/>
              </w:rPr>
            </w:pPr>
            <w:r w:rsidRPr="00D509D8">
              <w:rPr>
                <w:sz w:val="22"/>
              </w:rPr>
              <w:t>0</w:t>
            </w:r>
          </w:p>
        </w:tc>
      </w:tr>
      <w:tr w:rsidR="00E56347" w:rsidRPr="00D509D8" w14:paraId="13697859" w14:textId="77777777">
        <w:tc>
          <w:tcPr>
            <w:tcW w:w="779" w:type="dxa"/>
            <w:shd w:val="clear" w:color="auto" w:fill="FFFFFF"/>
            <w:noWrap/>
            <w:tcMar>
              <w:left w:w="20" w:type="dxa"/>
              <w:right w:w="20" w:type="dxa"/>
            </w:tcMar>
          </w:tcPr>
          <w:p w14:paraId="5165D6B8" w14:textId="77777777" w:rsidR="00E56347" w:rsidRPr="00D509D8" w:rsidRDefault="00626605">
            <w:pPr>
              <w:spacing w:after="160"/>
              <w:rPr>
                <w:sz w:val="22"/>
              </w:rPr>
            </w:pPr>
            <w:r w:rsidRPr="00D509D8">
              <w:rPr>
                <w:sz w:val="22"/>
              </w:rPr>
              <w:t>10d</w:t>
            </w:r>
          </w:p>
        </w:tc>
        <w:tc>
          <w:tcPr>
            <w:tcW w:w="5193" w:type="dxa"/>
            <w:shd w:val="clear" w:color="auto" w:fill="FFFFFF"/>
            <w:noWrap/>
            <w:tcMar>
              <w:left w:w="20" w:type="dxa"/>
              <w:right w:w="20" w:type="dxa"/>
            </w:tcMar>
          </w:tcPr>
          <w:p w14:paraId="4AEB34DF" w14:textId="77777777" w:rsidR="00E56347" w:rsidRPr="00D509D8" w:rsidRDefault="00626605">
            <w:pPr>
              <w:spacing w:after="160"/>
              <w:rPr>
                <w:sz w:val="22"/>
              </w:rPr>
            </w:pPr>
            <w:r w:rsidRPr="00D509D8">
              <w:rPr>
                <w:sz w:val="22"/>
              </w:rPr>
              <w:t xml:space="preserve">Utredende undersøkelse/samtale pr. gang, minst 3 timer  </w:t>
            </w:r>
            <w:r w:rsidRPr="00D509D8">
              <w:rPr>
                <w:sz w:val="22"/>
              </w:rPr>
              <w:br/>
              <w:t xml:space="preserve">  Ugyldig </w:t>
            </w:r>
            <w:proofErr w:type="spellStart"/>
            <w:r w:rsidRPr="00D509D8">
              <w:rPr>
                <w:sz w:val="22"/>
              </w:rPr>
              <w:t>takstkombinasjon</w:t>
            </w:r>
            <w:proofErr w:type="spellEnd"/>
            <w:r w:rsidRPr="00D509D8">
              <w:rPr>
                <w:sz w:val="22"/>
              </w:rPr>
              <w:t>: alle unntatt 10e, 11–19, 27, 40a–b, 51, 52.</w:t>
            </w:r>
          </w:p>
        </w:tc>
        <w:tc>
          <w:tcPr>
            <w:tcW w:w="779" w:type="dxa"/>
            <w:shd w:val="clear" w:color="auto" w:fill="FFFFFF"/>
            <w:noWrap/>
            <w:tcMar>
              <w:left w:w="20" w:type="dxa"/>
              <w:right w:w="20" w:type="dxa"/>
            </w:tcMar>
          </w:tcPr>
          <w:p w14:paraId="3C583BA9" w14:textId="23F3892F" w:rsidR="00E56347" w:rsidRPr="00626605" w:rsidRDefault="00D509D8">
            <w:pPr>
              <w:spacing w:after="160"/>
              <w:jc w:val="right"/>
              <w:rPr>
                <w:i/>
                <w:iCs/>
                <w:sz w:val="22"/>
              </w:rPr>
            </w:pPr>
            <w:r w:rsidRPr="00626605">
              <w:rPr>
                <w:i/>
                <w:iCs/>
                <w:sz w:val="22"/>
              </w:rPr>
              <w:t>2246</w:t>
            </w:r>
          </w:p>
        </w:tc>
        <w:tc>
          <w:tcPr>
            <w:tcW w:w="779" w:type="dxa"/>
            <w:shd w:val="clear" w:color="auto" w:fill="FFFFFF"/>
            <w:noWrap/>
            <w:tcMar>
              <w:left w:w="20" w:type="dxa"/>
              <w:right w:w="20" w:type="dxa"/>
            </w:tcMar>
          </w:tcPr>
          <w:p w14:paraId="1FF58469" w14:textId="50E2971B" w:rsidR="00E56347" w:rsidRPr="00626605" w:rsidRDefault="00D509D8">
            <w:pPr>
              <w:spacing w:after="160"/>
              <w:jc w:val="right"/>
              <w:rPr>
                <w:i/>
                <w:iCs/>
                <w:sz w:val="22"/>
              </w:rPr>
            </w:pPr>
            <w:r w:rsidRPr="00626605">
              <w:rPr>
                <w:i/>
                <w:iCs/>
                <w:sz w:val="22"/>
              </w:rPr>
              <w:t>1047</w:t>
            </w:r>
          </w:p>
        </w:tc>
        <w:tc>
          <w:tcPr>
            <w:tcW w:w="779" w:type="dxa"/>
            <w:shd w:val="clear" w:color="auto" w:fill="FFFFFF"/>
            <w:noWrap/>
            <w:tcMar>
              <w:left w:w="20" w:type="dxa"/>
              <w:right w:w="20" w:type="dxa"/>
            </w:tcMar>
          </w:tcPr>
          <w:p w14:paraId="28E56499" w14:textId="1FCBC825" w:rsidR="00E56347" w:rsidRPr="00626605" w:rsidRDefault="00D509D8">
            <w:pPr>
              <w:spacing w:after="160"/>
              <w:jc w:val="right"/>
              <w:rPr>
                <w:i/>
                <w:iCs/>
                <w:sz w:val="22"/>
              </w:rPr>
            </w:pPr>
            <w:r w:rsidRPr="00626605">
              <w:rPr>
                <w:i/>
                <w:iCs/>
                <w:sz w:val="22"/>
              </w:rPr>
              <w:t>1209</w:t>
            </w:r>
          </w:p>
        </w:tc>
        <w:tc>
          <w:tcPr>
            <w:tcW w:w="779" w:type="dxa"/>
            <w:shd w:val="clear" w:color="auto" w:fill="FFFFFF"/>
            <w:noWrap/>
            <w:tcMar>
              <w:left w:w="20" w:type="dxa"/>
              <w:right w:w="20" w:type="dxa"/>
            </w:tcMar>
          </w:tcPr>
          <w:p w14:paraId="0350FAC2" w14:textId="77777777" w:rsidR="00E56347" w:rsidRPr="00D509D8" w:rsidRDefault="00626605">
            <w:pPr>
              <w:spacing w:after="160"/>
              <w:jc w:val="right"/>
              <w:rPr>
                <w:sz w:val="22"/>
              </w:rPr>
            </w:pPr>
            <w:r w:rsidRPr="00D509D8">
              <w:rPr>
                <w:sz w:val="22"/>
              </w:rPr>
              <w:t>A1, A2</w:t>
            </w:r>
          </w:p>
        </w:tc>
        <w:tc>
          <w:tcPr>
            <w:tcW w:w="779" w:type="dxa"/>
            <w:shd w:val="clear" w:color="auto" w:fill="FFFFFF"/>
            <w:noWrap/>
            <w:tcMar>
              <w:left w:w="20" w:type="dxa"/>
              <w:right w:w="20" w:type="dxa"/>
            </w:tcMar>
          </w:tcPr>
          <w:p w14:paraId="54B0884B" w14:textId="77777777" w:rsidR="00E56347" w:rsidRPr="00D509D8" w:rsidRDefault="00626605">
            <w:pPr>
              <w:spacing w:after="160"/>
              <w:jc w:val="right"/>
              <w:rPr>
                <w:sz w:val="22"/>
              </w:rPr>
            </w:pPr>
            <w:r w:rsidRPr="00D509D8">
              <w:rPr>
                <w:sz w:val="22"/>
              </w:rPr>
              <w:t>0</w:t>
            </w:r>
          </w:p>
        </w:tc>
      </w:tr>
      <w:tr w:rsidR="00E56347" w:rsidRPr="00D509D8" w14:paraId="7C54FE6B" w14:textId="77777777">
        <w:tc>
          <w:tcPr>
            <w:tcW w:w="779" w:type="dxa"/>
            <w:shd w:val="clear" w:color="auto" w:fill="FFFFFF"/>
            <w:noWrap/>
            <w:tcMar>
              <w:left w:w="20" w:type="dxa"/>
              <w:right w:w="20" w:type="dxa"/>
            </w:tcMar>
          </w:tcPr>
          <w:p w14:paraId="503AA34E" w14:textId="77777777" w:rsidR="00E56347" w:rsidRPr="00D509D8" w:rsidRDefault="00626605">
            <w:pPr>
              <w:spacing w:after="160"/>
              <w:rPr>
                <w:sz w:val="22"/>
              </w:rPr>
            </w:pPr>
            <w:r w:rsidRPr="00D509D8">
              <w:rPr>
                <w:sz w:val="22"/>
              </w:rPr>
              <w:t>10e</w:t>
            </w:r>
          </w:p>
        </w:tc>
        <w:tc>
          <w:tcPr>
            <w:tcW w:w="5193" w:type="dxa"/>
            <w:shd w:val="clear" w:color="auto" w:fill="FFFFFF"/>
            <w:noWrap/>
            <w:tcMar>
              <w:left w:w="20" w:type="dxa"/>
              <w:right w:w="20" w:type="dxa"/>
            </w:tcMar>
          </w:tcPr>
          <w:p w14:paraId="7497D148" w14:textId="77777777" w:rsidR="00E56347" w:rsidRPr="00D509D8" w:rsidRDefault="00626605">
            <w:pPr>
              <w:spacing w:after="160"/>
              <w:rPr>
                <w:sz w:val="22"/>
              </w:rPr>
            </w:pPr>
            <w:r w:rsidRPr="00D509D8">
              <w:rPr>
                <w:sz w:val="22"/>
              </w:rPr>
              <w:t xml:space="preserve">Tillegg for behandling av akutt psykisk krise pr. gang  </w:t>
            </w:r>
            <w:r w:rsidRPr="00D509D8">
              <w:rPr>
                <w:sz w:val="22"/>
              </w:rPr>
              <w:br/>
              <w:t xml:space="preserve">  Ugyldig </w:t>
            </w:r>
            <w:proofErr w:type="spellStart"/>
            <w:r w:rsidRPr="00D509D8">
              <w:rPr>
                <w:sz w:val="22"/>
              </w:rPr>
              <w:t>takstkombinasjon</w:t>
            </w:r>
            <w:proofErr w:type="spellEnd"/>
            <w:r w:rsidRPr="00D509D8">
              <w:rPr>
                <w:sz w:val="22"/>
              </w:rPr>
              <w:t>: alle unntatt 10a–d og f, 11–19, 23a–f, 26, 27, 40a–b, 51, 52.</w:t>
            </w:r>
          </w:p>
        </w:tc>
        <w:tc>
          <w:tcPr>
            <w:tcW w:w="779" w:type="dxa"/>
            <w:shd w:val="clear" w:color="auto" w:fill="FFFFFF"/>
            <w:noWrap/>
            <w:tcMar>
              <w:left w:w="20" w:type="dxa"/>
              <w:right w:w="20" w:type="dxa"/>
            </w:tcMar>
          </w:tcPr>
          <w:p w14:paraId="7F44B136" w14:textId="67C9E50B" w:rsidR="00E56347" w:rsidRPr="00626605" w:rsidRDefault="00D509D8">
            <w:pPr>
              <w:spacing w:after="160"/>
              <w:jc w:val="right"/>
              <w:rPr>
                <w:i/>
                <w:iCs/>
                <w:sz w:val="22"/>
              </w:rPr>
            </w:pPr>
            <w:r w:rsidRPr="00626605">
              <w:rPr>
                <w:i/>
                <w:iCs/>
                <w:sz w:val="22"/>
              </w:rPr>
              <w:t>504</w:t>
            </w:r>
          </w:p>
        </w:tc>
        <w:tc>
          <w:tcPr>
            <w:tcW w:w="779" w:type="dxa"/>
            <w:shd w:val="clear" w:color="auto" w:fill="FFFFFF"/>
            <w:noWrap/>
            <w:tcMar>
              <w:left w:w="20" w:type="dxa"/>
              <w:right w:w="20" w:type="dxa"/>
            </w:tcMar>
          </w:tcPr>
          <w:p w14:paraId="094F60C7" w14:textId="4764BA47" w:rsidR="00E56347" w:rsidRPr="00626605" w:rsidRDefault="00D509D8">
            <w:pPr>
              <w:spacing w:after="160"/>
              <w:jc w:val="right"/>
              <w:rPr>
                <w:i/>
                <w:iCs/>
                <w:sz w:val="22"/>
              </w:rPr>
            </w:pPr>
            <w:r w:rsidRPr="00626605">
              <w:rPr>
                <w:i/>
                <w:iCs/>
                <w:sz w:val="22"/>
              </w:rPr>
              <w:t>504</w:t>
            </w:r>
          </w:p>
        </w:tc>
        <w:tc>
          <w:tcPr>
            <w:tcW w:w="779" w:type="dxa"/>
            <w:shd w:val="clear" w:color="auto" w:fill="FFFFFF"/>
            <w:noWrap/>
            <w:tcMar>
              <w:left w:w="20" w:type="dxa"/>
              <w:right w:w="20" w:type="dxa"/>
            </w:tcMar>
          </w:tcPr>
          <w:p w14:paraId="45406505" w14:textId="77777777" w:rsidR="00E56347" w:rsidRPr="00D509D8" w:rsidRDefault="00626605">
            <w:pPr>
              <w:spacing w:after="160"/>
              <w:jc w:val="right"/>
              <w:rPr>
                <w:sz w:val="22"/>
              </w:rPr>
            </w:pPr>
            <w:r w:rsidRPr="00D509D8">
              <w:rPr>
                <w:sz w:val="22"/>
              </w:rPr>
              <w:t>0</w:t>
            </w:r>
          </w:p>
        </w:tc>
        <w:tc>
          <w:tcPr>
            <w:tcW w:w="779" w:type="dxa"/>
            <w:shd w:val="clear" w:color="auto" w:fill="FFFFFF"/>
            <w:noWrap/>
            <w:tcMar>
              <w:left w:w="20" w:type="dxa"/>
              <w:right w:w="20" w:type="dxa"/>
            </w:tcMar>
          </w:tcPr>
          <w:p w14:paraId="52704988" w14:textId="77777777" w:rsidR="00E56347" w:rsidRPr="00D509D8" w:rsidRDefault="00626605">
            <w:pPr>
              <w:spacing w:after="160"/>
              <w:jc w:val="right"/>
              <w:rPr>
                <w:sz w:val="22"/>
              </w:rPr>
            </w:pPr>
            <w:r w:rsidRPr="00D509D8">
              <w:rPr>
                <w:sz w:val="22"/>
              </w:rPr>
              <w:t>A1, A2</w:t>
            </w:r>
          </w:p>
        </w:tc>
        <w:tc>
          <w:tcPr>
            <w:tcW w:w="779" w:type="dxa"/>
            <w:shd w:val="clear" w:color="auto" w:fill="FFFFFF"/>
            <w:noWrap/>
            <w:tcMar>
              <w:left w:w="20" w:type="dxa"/>
              <w:right w:w="20" w:type="dxa"/>
            </w:tcMar>
          </w:tcPr>
          <w:p w14:paraId="38C1C2A5" w14:textId="77777777" w:rsidR="00E56347" w:rsidRPr="00D509D8" w:rsidRDefault="00626605">
            <w:pPr>
              <w:spacing w:after="160"/>
              <w:jc w:val="right"/>
              <w:rPr>
                <w:sz w:val="22"/>
              </w:rPr>
            </w:pPr>
            <w:r w:rsidRPr="00D509D8">
              <w:rPr>
                <w:sz w:val="22"/>
              </w:rPr>
              <w:t>0</w:t>
            </w:r>
          </w:p>
        </w:tc>
      </w:tr>
      <w:tr w:rsidR="00E56347" w:rsidRPr="00D509D8" w14:paraId="5E61EACE" w14:textId="77777777">
        <w:tc>
          <w:tcPr>
            <w:tcW w:w="779" w:type="dxa"/>
            <w:shd w:val="clear" w:color="auto" w:fill="FFFFFF"/>
            <w:noWrap/>
            <w:tcMar>
              <w:left w:w="20" w:type="dxa"/>
              <w:right w:w="20" w:type="dxa"/>
            </w:tcMar>
          </w:tcPr>
          <w:p w14:paraId="63B13DD7" w14:textId="77777777" w:rsidR="00E56347" w:rsidRPr="00D509D8" w:rsidRDefault="00626605">
            <w:pPr>
              <w:spacing w:after="160"/>
              <w:rPr>
                <w:sz w:val="22"/>
              </w:rPr>
            </w:pPr>
            <w:r w:rsidRPr="00D509D8">
              <w:rPr>
                <w:sz w:val="22"/>
              </w:rPr>
              <w:t>10f</w:t>
            </w:r>
          </w:p>
        </w:tc>
        <w:tc>
          <w:tcPr>
            <w:tcW w:w="5193" w:type="dxa"/>
            <w:shd w:val="clear" w:color="auto" w:fill="FFFFFF"/>
            <w:noWrap/>
            <w:tcMar>
              <w:left w:w="20" w:type="dxa"/>
              <w:right w:w="20" w:type="dxa"/>
            </w:tcMar>
          </w:tcPr>
          <w:p w14:paraId="219E3B65" w14:textId="77777777" w:rsidR="00E56347" w:rsidRPr="00D509D8" w:rsidRDefault="00626605">
            <w:pPr>
              <w:spacing w:after="160"/>
              <w:rPr>
                <w:sz w:val="22"/>
              </w:rPr>
            </w:pPr>
            <w:r w:rsidRPr="00D509D8">
              <w:rPr>
                <w:sz w:val="22"/>
              </w:rPr>
              <w:t xml:space="preserve">Utredende undersøkelse/samtale pr. gang, minst 1 ½ time.  </w:t>
            </w:r>
            <w:r w:rsidRPr="00D509D8">
              <w:rPr>
                <w:sz w:val="22"/>
              </w:rPr>
              <w:br/>
              <w:t xml:space="preserve">  Ugyldig </w:t>
            </w:r>
            <w:proofErr w:type="spellStart"/>
            <w:r w:rsidRPr="00D509D8">
              <w:rPr>
                <w:sz w:val="22"/>
              </w:rPr>
              <w:t>takstkombinasjon</w:t>
            </w:r>
            <w:proofErr w:type="spellEnd"/>
            <w:r w:rsidRPr="00D509D8">
              <w:rPr>
                <w:sz w:val="22"/>
              </w:rPr>
              <w:t>: alle unntatt 10e, 11–19, 27, 40a–b, 51, 52.</w:t>
            </w:r>
          </w:p>
        </w:tc>
        <w:tc>
          <w:tcPr>
            <w:tcW w:w="779" w:type="dxa"/>
            <w:shd w:val="clear" w:color="auto" w:fill="FFFFFF"/>
            <w:noWrap/>
            <w:tcMar>
              <w:left w:w="20" w:type="dxa"/>
              <w:right w:w="20" w:type="dxa"/>
            </w:tcMar>
          </w:tcPr>
          <w:p w14:paraId="4E5966CF" w14:textId="7E4B031E" w:rsidR="00E56347" w:rsidRPr="00626605" w:rsidRDefault="00D509D8">
            <w:pPr>
              <w:spacing w:after="160"/>
              <w:jc w:val="right"/>
              <w:rPr>
                <w:i/>
                <w:iCs/>
                <w:sz w:val="22"/>
              </w:rPr>
            </w:pPr>
            <w:r w:rsidRPr="00626605">
              <w:rPr>
                <w:i/>
                <w:iCs/>
                <w:sz w:val="22"/>
              </w:rPr>
              <w:t>1215</w:t>
            </w:r>
          </w:p>
        </w:tc>
        <w:tc>
          <w:tcPr>
            <w:tcW w:w="779" w:type="dxa"/>
            <w:shd w:val="clear" w:color="auto" w:fill="FFFFFF"/>
            <w:noWrap/>
            <w:tcMar>
              <w:left w:w="20" w:type="dxa"/>
              <w:right w:w="20" w:type="dxa"/>
            </w:tcMar>
          </w:tcPr>
          <w:p w14:paraId="56C9FA39" w14:textId="1EC38120" w:rsidR="00E56347" w:rsidRPr="00626605" w:rsidRDefault="008E2F2E">
            <w:pPr>
              <w:spacing w:after="160"/>
              <w:jc w:val="right"/>
              <w:rPr>
                <w:i/>
                <w:iCs/>
                <w:sz w:val="22"/>
              </w:rPr>
            </w:pPr>
            <w:r w:rsidRPr="00626605">
              <w:rPr>
                <w:i/>
                <w:iCs/>
                <w:sz w:val="22"/>
              </w:rPr>
              <w:t>611</w:t>
            </w:r>
          </w:p>
        </w:tc>
        <w:tc>
          <w:tcPr>
            <w:tcW w:w="779" w:type="dxa"/>
            <w:shd w:val="clear" w:color="auto" w:fill="FFFFFF"/>
            <w:noWrap/>
            <w:tcMar>
              <w:left w:w="20" w:type="dxa"/>
              <w:right w:w="20" w:type="dxa"/>
            </w:tcMar>
          </w:tcPr>
          <w:p w14:paraId="1D91538C" w14:textId="4D3D5967" w:rsidR="00E56347" w:rsidRPr="00626605" w:rsidRDefault="008E2F2E">
            <w:pPr>
              <w:spacing w:after="160"/>
              <w:jc w:val="right"/>
              <w:rPr>
                <w:i/>
                <w:iCs/>
                <w:sz w:val="22"/>
              </w:rPr>
            </w:pPr>
            <w:r w:rsidRPr="00626605">
              <w:rPr>
                <w:i/>
                <w:iCs/>
                <w:sz w:val="22"/>
              </w:rPr>
              <w:t>604</w:t>
            </w:r>
          </w:p>
        </w:tc>
        <w:tc>
          <w:tcPr>
            <w:tcW w:w="779" w:type="dxa"/>
            <w:shd w:val="clear" w:color="auto" w:fill="FFFFFF"/>
            <w:noWrap/>
            <w:tcMar>
              <w:left w:w="20" w:type="dxa"/>
              <w:right w:w="20" w:type="dxa"/>
            </w:tcMar>
          </w:tcPr>
          <w:p w14:paraId="6B3ED87B" w14:textId="77777777" w:rsidR="00E56347" w:rsidRPr="00D509D8" w:rsidRDefault="00626605">
            <w:pPr>
              <w:spacing w:after="160"/>
              <w:jc w:val="right"/>
              <w:rPr>
                <w:sz w:val="22"/>
              </w:rPr>
            </w:pPr>
            <w:r w:rsidRPr="00D509D8">
              <w:rPr>
                <w:sz w:val="22"/>
              </w:rPr>
              <w:t>A1, A2</w:t>
            </w:r>
          </w:p>
        </w:tc>
        <w:tc>
          <w:tcPr>
            <w:tcW w:w="779" w:type="dxa"/>
            <w:shd w:val="clear" w:color="auto" w:fill="FFFFFF"/>
            <w:noWrap/>
            <w:tcMar>
              <w:left w:w="20" w:type="dxa"/>
              <w:right w:w="20" w:type="dxa"/>
            </w:tcMar>
          </w:tcPr>
          <w:p w14:paraId="6503D07B" w14:textId="77777777" w:rsidR="00E56347" w:rsidRPr="00D509D8" w:rsidRDefault="00626605">
            <w:pPr>
              <w:spacing w:after="160"/>
              <w:jc w:val="right"/>
              <w:rPr>
                <w:sz w:val="22"/>
              </w:rPr>
            </w:pPr>
            <w:r w:rsidRPr="00D509D8">
              <w:rPr>
                <w:sz w:val="22"/>
              </w:rPr>
              <w:t>0</w:t>
            </w:r>
          </w:p>
        </w:tc>
      </w:tr>
    </w:tbl>
    <w:p w14:paraId="6D79BECB" w14:textId="77777777" w:rsidR="00E56347" w:rsidRPr="00D509D8" w:rsidRDefault="00E56347">
      <w:pPr>
        <w:spacing w:after="160"/>
        <w:rPr>
          <w:sz w:val="6"/>
        </w:rPr>
      </w:pPr>
    </w:p>
    <w:p w14:paraId="72996967" w14:textId="77777777" w:rsidR="00E56347" w:rsidRPr="00D509D8" w:rsidRDefault="00626605">
      <w:pPr>
        <w:spacing w:before="120"/>
        <w:rPr>
          <w:sz w:val="6"/>
        </w:rPr>
      </w:pPr>
      <w:r w:rsidRPr="00D509D8">
        <w:rPr>
          <w:sz w:val="22"/>
        </w:rPr>
        <w:t>Merknad A1</w:t>
      </w:r>
    </w:p>
    <w:p w14:paraId="026D97C5" w14:textId="77777777" w:rsidR="00E56347" w:rsidRPr="00D509D8" w:rsidRDefault="00626605">
      <w:pPr>
        <w:spacing w:before="120"/>
        <w:ind w:firstLine="180"/>
        <w:rPr>
          <w:sz w:val="6"/>
        </w:rPr>
      </w:pPr>
      <w:r w:rsidRPr="00D509D8">
        <w:rPr>
          <w:sz w:val="22"/>
        </w:rPr>
        <w:t>Det er et vilkår at det foreligger henvisning fra lege, psykolog eller barnevernsadministrasjonens leder. Stønad ytes likevel for inntil tre undersøkelser eller samtaler uten forutgående henvisning. Taksten kan utløses også der utredende undersøkelse/samtale er nødvendig i det videre behandlingsopplegget.</w:t>
      </w:r>
    </w:p>
    <w:p w14:paraId="41642414" w14:textId="77777777" w:rsidR="00E56347" w:rsidRPr="00D509D8" w:rsidRDefault="00626605">
      <w:pPr>
        <w:spacing w:before="120"/>
        <w:ind w:firstLine="180"/>
        <w:rPr>
          <w:sz w:val="6"/>
        </w:rPr>
      </w:pPr>
      <w:r w:rsidRPr="00D509D8">
        <w:rPr>
          <w:sz w:val="22"/>
        </w:rPr>
        <w:t>Takst 10a–d og f kan også benyttes ved behandling av akutte kriser. Taksten er da ment for førstegangsbehandling i en særlig akutt situasjon som forårsaker store påkjenninger. Stønad ytes etter honorartakster for inntil tre behandlinger for takstene 10a–d og f. Det ytes i tillegg stønad etter takst 10e. Takst 10e kan maksimalt utløses tre ganger ved akutt krise. Taksten kan ikke brukes ved senere oppfølging etter den akutte fasen. For at taksten skal utløses på nytt, må det oppstå en ny akutt krise.</w:t>
      </w:r>
    </w:p>
    <w:p w14:paraId="39C8DFFF" w14:textId="77777777" w:rsidR="00E56347" w:rsidRPr="00D509D8" w:rsidRDefault="00626605">
      <w:pPr>
        <w:spacing w:before="120"/>
        <w:rPr>
          <w:sz w:val="6"/>
        </w:rPr>
      </w:pPr>
      <w:r w:rsidRPr="00D509D8">
        <w:rPr>
          <w:sz w:val="22"/>
        </w:rPr>
        <w:t>Merknad A2</w:t>
      </w:r>
    </w:p>
    <w:p w14:paraId="6A46041D" w14:textId="77777777" w:rsidR="00E56347" w:rsidRPr="00D509D8" w:rsidRDefault="00626605">
      <w:pPr>
        <w:spacing w:before="120"/>
        <w:ind w:firstLine="180"/>
        <w:rPr>
          <w:sz w:val="6"/>
        </w:rPr>
      </w:pPr>
      <w:r w:rsidRPr="00D509D8">
        <w:rPr>
          <w:sz w:val="22"/>
        </w:rPr>
        <w:t>Ved behov kan takstene benyttes ved e-konsultasjon. Med e-konsultasjon menes at mange helsetjenester kan finne sted basert på telefon- eller videokonsultasjon eller annen digital kommunikasjonsteknologi som gjør at fysisk kontakt mellom behandler og pasient ikke er påkrevet. E-konsultasjoner skal utføres fra psykologens faste kontor eller fra annet egnet sted, og det er en forutsetning at e-konsultasjon er avtalt med pasienten på forhånd.</w:t>
      </w:r>
    </w:p>
    <w:p w14:paraId="1B18BB82" w14:textId="77777777" w:rsidR="00E56347" w:rsidRPr="00D509D8" w:rsidRDefault="00626605">
      <w:pPr>
        <w:spacing w:before="120"/>
        <w:ind w:firstLine="180"/>
        <w:rPr>
          <w:sz w:val="22"/>
        </w:rPr>
      </w:pPr>
      <w:r w:rsidRPr="00D509D8">
        <w:rPr>
          <w:sz w:val="22"/>
        </w:rPr>
        <w:t>Det er ikke anledning til å kreve fakturagebyr eller andre betalinger fra pasientene enn de fastsatte egenandeler. Bruk av taksten forutsetter at e-konsultasjon foregår i henhold til krav til informasjonssikkerhet, jf. Norm for informasjonssikkerhet i helse- og omsorgstjenesten.</w:t>
      </w:r>
    </w:p>
    <w:p w14:paraId="1EDE1E14" w14:textId="77777777" w:rsidR="00E56347" w:rsidRPr="00D509D8" w:rsidRDefault="00E56347">
      <w:pPr>
        <w:spacing w:before="120"/>
        <w:rPr>
          <w:sz w:val="22"/>
        </w:rPr>
      </w:pPr>
      <w:bookmarkStart w:id="4" w:name="KAPITTEL_2-2"/>
      <w:bookmarkEnd w:id="3"/>
    </w:p>
    <w:p w14:paraId="4A34B36A" w14:textId="77777777" w:rsidR="00E56347" w:rsidRPr="00D509D8" w:rsidRDefault="00626605">
      <w:pPr>
        <w:rPr>
          <w:sz w:val="22"/>
        </w:rPr>
      </w:pPr>
      <w:r w:rsidRPr="00D509D8">
        <w:rPr>
          <w:sz w:val="22"/>
        </w:rPr>
        <w:br/>
      </w:r>
    </w:p>
    <w:p w14:paraId="62D3D4A7" w14:textId="77777777" w:rsidR="00E56347" w:rsidRPr="00D509D8" w:rsidRDefault="00626605">
      <w:pPr>
        <w:pStyle w:val="Overskrift3"/>
        <w:spacing w:before="0" w:after="0"/>
        <w:rPr>
          <w:sz w:val="6"/>
        </w:rPr>
      </w:pPr>
      <w:r w:rsidRPr="00D509D8">
        <w:t>B. Undersøkelse hos psykolog</w:t>
      </w:r>
    </w:p>
    <w:p w14:paraId="73920120" w14:textId="77777777" w:rsidR="00E56347" w:rsidRPr="00D509D8" w:rsidRDefault="00E56347">
      <w:pPr>
        <w:spacing w:before="120" w:after="160"/>
        <w:rPr>
          <w:sz w:val="22"/>
        </w:rPr>
      </w:pPr>
    </w:p>
    <w:tbl>
      <w:tblPr>
        <w:tblW w:w="0" w:type="auto"/>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Look w:val="04A0" w:firstRow="1" w:lastRow="0" w:firstColumn="1" w:lastColumn="0" w:noHBand="0" w:noVBand="1"/>
      </w:tblPr>
      <w:tblGrid>
        <w:gridCol w:w="779"/>
        <w:gridCol w:w="5193"/>
        <w:gridCol w:w="779"/>
        <w:gridCol w:w="779"/>
        <w:gridCol w:w="779"/>
        <w:gridCol w:w="779"/>
        <w:gridCol w:w="779"/>
      </w:tblGrid>
      <w:tr w:rsidR="00E56347" w:rsidRPr="00D509D8" w14:paraId="42B6613B" w14:textId="77777777">
        <w:trPr>
          <w:cantSplit/>
        </w:trPr>
        <w:tc>
          <w:tcPr>
            <w:tcW w:w="779" w:type="dxa"/>
            <w:shd w:val="clear" w:color="auto" w:fill="DCDCDC"/>
            <w:noWrap/>
            <w:tcMar>
              <w:left w:w="20" w:type="dxa"/>
              <w:right w:w="20" w:type="dxa"/>
            </w:tcMar>
          </w:tcPr>
          <w:p w14:paraId="43422F7F" w14:textId="77777777" w:rsidR="00E56347" w:rsidRPr="00D509D8" w:rsidRDefault="00626605">
            <w:pPr>
              <w:spacing w:after="160"/>
              <w:rPr>
                <w:sz w:val="22"/>
              </w:rPr>
            </w:pPr>
            <w:r w:rsidRPr="00D509D8">
              <w:rPr>
                <w:b/>
                <w:sz w:val="22"/>
              </w:rPr>
              <w:t>Takst</w:t>
            </w:r>
          </w:p>
        </w:tc>
        <w:tc>
          <w:tcPr>
            <w:tcW w:w="5193" w:type="dxa"/>
            <w:shd w:val="clear" w:color="auto" w:fill="DCDCDC"/>
            <w:noWrap/>
            <w:tcMar>
              <w:left w:w="20" w:type="dxa"/>
              <w:right w:w="20" w:type="dxa"/>
            </w:tcMar>
          </w:tcPr>
          <w:p w14:paraId="5D24F32D" w14:textId="77777777" w:rsidR="00E56347" w:rsidRPr="00D509D8" w:rsidRDefault="00626605">
            <w:pPr>
              <w:spacing w:after="160"/>
              <w:rPr>
                <w:sz w:val="22"/>
              </w:rPr>
            </w:pPr>
            <w:r w:rsidRPr="00D509D8">
              <w:rPr>
                <w:b/>
                <w:sz w:val="22"/>
              </w:rPr>
              <w:t>Tekst</w:t>
            </w:r>
          </w:p>
        </w:tc>
        <w:tc>
          <w:tcPr>
            <w:tcW w:w="779" w:type="dxa"/>
            <w:shd w:val="clear" w:color="auto" w:fill="DCDCDC"/>
            <w:noWrap/>
            <w:tcMar>
              <w:left w:w="20" w:type="dxa"/>
              <w:right w:w="20" w:type="dxa"/>
            </w:tcMar>
          </w:tcPr>
          <w:p w14:paraId="6D91EF98" w14:textId="77777777" w:rsidR="00E56347" w:rsidRPr="00D509D8" w:rsidRDefault="00626605">
            <w:pPr>
              <w:spacing w:after="160"/>
              <w:rPr>
                <w:sz w:val="22"/>
              </w:rPr>
            </w:pPr>
            <w:r w:rsidRPr="00D509D8">
              <w:rPr>
                <w:b/>
                <w:sz w:val="22"/>
              </w:rPr>
              <w:t>Hon.</w:t>
            </w:r>
          </w:p>
        </w:tc>
        <w:tc>
          <w:tcPr>
            <w:tcW w:w="779" w:type="dxa"/>
            <w:shd w:val="clear" w:color="auto" w:fill="DCDCDC"/>
            <w:noWrap/>
            <w:tcMar>
              <w:left w:w="20" w:type="dxa"/>
              <w:right w:w="20" w:type="dxa"/>
            </w:tcMar>
          </w:tcPr>
          <w:p w14:paraId="12A189CA" w14:textId="77777777" w:rsidR="00E56347" w:rsidRPr="00D509D8" w:rsidRDefault="00626605">
            <w:pPr>
              <w:spacing w:after="160"/>
              <w:rPr>
                <w:sz w:val="22"/>
              </w:rPr>
            </w:pPr>
            <w:r w:rsidRPr="00D509D8">
              <w:rPr>
                <w:b/>
                <w:sz w:val="22"/>
              </w:rPr>
              <w:t>Ref.</w:t>
            </w:r>
          </w:p>
        </w:tc>
        <w:tc>
          <w:tcPr>
            <w:tcW w:w="779" w:type="dxa"/>
            <w:shd w:val="clear" w:color="auto" w:fill="DCDCDC"/>
            <w:noWrap/>
            <w:tcMar>
              <w:left w:w="20" w:type="dxa"/>
              <w:right w:w="20" w:type="dxa"/>
            </w:tcMar>
          </w:tcPr>
          <w:p w14:paraId="5A2FCFB1" w14:textId="77777777" w:rsidR="00E56347" w:rsidRPr="00D509D8" w:rsidRDefault="00626605">
            <w:pPr>
              <w:spacing w:after="160"/>
              <w:rPr>
                <w:sz w:val="22"/>
              </w:rPr>
            </w:pPr>
            <w:r w:rsidRPr="00D509D8">
              <w:rPr>
                <w:b/>
                <w:sz w:val="22"/>
              </w:rPr>
              <w:t>Egen.</w:t>
            </w:r>
          </w:p>
        </w:tc>
        <w:tc>
          <w:tcPr>
            <w:tcW w:w="779" w:type="dxa"/>
            <w:shd w:val="clear" w:color="auto" w:fill="DCDCDC"/>
            <w:noWrap/>
            <w:tcMar>
              <w:left w:w="20" w:type="dxa"/>
              <w:right w:w="20" w:type="dxa"/>
            </w:tcMar>
          </w:tcPr>
          <w:p w14:paraId="773F93D0" w14:textId="77777777" w:rsidR="00E56347" w:rsidRPr="00D509D8" w:rsidRDefault="00626605">
            <w:pPr>
              <w:spacing w:after="160"/>
              <w:rPr>
                <w:sz w:val="22"/>
              </w:rPr>
            </w:pPr>
            <w:r w:rsidRPr="00D509D8">
              <w:rPr>
                <w:b/>
                <w:sz w:val="22"/>
              </w:rPr>
              <w:t>Merk.</w:t>
            </w:r>
          </w:p>
        </w:tc>
        <w:tc>
          <w:tcPr>
            <w:tcW w:w="779" w:type="dxa"/>
            <w:shd w:val="clear" w:color="auto" w:fill="DCDCDC"/>
            <w:noWrap/>
            <w:tcMar>
              <w:left w:w="20" w:type="dxa"/>
              <w:right w:w="20" w:type="dxa"/>
            </w:tcMar>
          </w:tcPr>
          <w:p w14:paraId="5D167C96" w14:textId="77777777" w:rsidR="00E56347" w:rsidRPr="00D509D8" w:rsidRDefault="00626605">
            <w:pPr>
              <w:spacing w:after="160"/>
              <w:rPr>
                <w:sz w:val="22"/>
              </w:rPr>
            </w:pPr>
            <w:r w:rsidRPr="00D509D8">
              <w:rPr>
                <w:b/>
                <w:sz w:val="22"/>
              </w:rPr>
              <w:t>Rep.</w:t>
            </w:r>
          </w:p>
        </w:tc>
      </w:tr>
      <w:tr w:rsidR="00E56347" w:rsidRPr="00D509D8" w14:paraId="0D79C251" w14:textId="77777777">
        <w:tc>
          <w:tcPr>
            <w:tcW w:w="779" w:type="dxa"/>
            <w:shd w:val="clear" w:color="auto" w:fill="FFFFFF"/>
            <w:noWrap/>
            <w:tcMar>
              <w:left w:w="20" w:type="dxa"/>
              <w:right w:w="20" w:type="dxa"/>
            </w:tcMar>
          </w:tcPr>
          <w:p w14:paraId="69BCECFF" w14:textId="77777777" w:rsidR="00E56347" w:rsidRPr="00D509D8" w:rsidRDefault="00626605">
            <w:pPr>
              <w:spacing w:after="160"/>
              <w:rPr>
                <w:sz w:val="22"/>
              </w:rPr>
            </w:pPr>
            <w:r w:rsidRPr="00D509D8">
              <w:rPr>
                <w:sz w:val="22"/>
              </w:rPr>
              <w:t>11</w:t>
            </w:r>
          </w:p>
        </w:tc>
        <w:tc>
          <w:tcPr>
            <w:tcW w:w="5193" w:type="dxa"/>
            <w:shd w:val="clear" w:color="auto" w:fill="FFFFFF"/>
            <w:noWrap/>
            <w:tcMar>
              <w:left w:w="20" w:type="dxa"/>
              <w:right w:w="20" w:type="dxa"/>
            </w:tcMar>
          </w:tcPr>
          <w:p w14:paraId="0FDCE74E" w14:textId="77777777" w:rsidR="00E56347" w:rsidRPr="00D509D8" w:rsidRDefault="00626605">
            <w:pPr>
              <w:spacing w:after="160"/>
              <w:rPr>
                <w:sz w:val="22"/>
              </w:rPr>
            </w:pPr>
            <w:r w:rsidRPr="00D509D8">
              <w:rPr>
                <w:sz w:val="22"/>
              </w:rPr>
              <w:t xml:space="preserve">Intelligensvurdering/evnevurdering  </w:t>
            </w:r>
            <w:r w:rsidRPr="00D509D8">
              <w:rPr>
                <w:sz w:val="22"/>
              </w:rPr>
              <w:br/>
              <w:t xml:space="preserve">  Ugyldig </w:t>
            </w:r>
            <w:proofErr w:type="spellStart"/>
            <w:r w:rsidRPr="00D509D8">
              <w:rPr>
                <w:sz w:val="22"/>
              </w:rPr>
              <w:t>takstkombinasjon</w:t>
            </w:r>
            <w:proofErr w:type="spellEnd"/>
            <w:r w:rsidRPr="00D509D8">
              <w:rPr>
                <w:sz w:val="22"/>
              </w:rPr>
              <w:t>: 23, 24, 28, 31, 32, 33.</w:t>
            </w:r>
          </w:p>
        </w:tc>
        <w:tc>
          <w:tcPr>
            <w:tcW w:w="779" w:type="dxa"/>
            <w:shd w:val="clear" w:color="auto" w:fill="FFFFFF"/>
            <w:noWrap/>
            <w:tcMar>
              <w:left w:w="20" w:type="dxa"/>
              <w:right w:w="20" w:type="dxa"/>
            </w:tcMar>
          </w:tcPr>
          <w:p w14:paraId="28A247B2" w14:textId="459BA7C6" w:rsidR="00E56347" w:rsidRPr="00626605" w:rsidRDefault="008E2F2E">
            <w:pPr>
              <w:spacing w:after="160"/>
              <w:jc w:val="right"/>
              <w:rPr>
                <w:i/>
                <w:iCs/>
                <w:sz w:val="22"/>
              </w:rPr>
            </w:pPr>
            <w:r w:rsidRPr="00626605">
              <w:rPr>
                <w:i/>
                <w:iCs/>
                <w:sz w:val="22"/>
              </w:rPr>
              <w:t>1305</w:t>
            </w:r>
          </w:p>
        </w:tc>
        <w:tc>
          <w:tcPr>
            <w:tcW w:w="779" w:type="dxa"/>
            <w:shd w:val="clear" w:color="auto" w:fill="FFFFFF"/>
            <w:noWrap/>
            <w:tcMar>
              <w:left w:w="20" w:type="dxa"/>
              <w:right w:w="20" w:type="dxa"/>
            </w:tcMar>
          </w:tcPr>
          <w:p w14:paraId="74A53F84" w14:textId="7F802B38" w:rsidR="00E56347" w:rsidRPr="00626605" w:rsidRDefault="008E2F2E">
            <w:pPr>
              <w:spacing w:after="160"/>
              <w:jc w:val="right"/>
              <w:rPr>
                <w:i/>
                <w:iCs/>
                <w:sz w:val="22"/>
              </w:rPr>
            </w:pPr>
            <w:r w:rsidRPr="00626605">
              <w:rPr>
                <w:i/>
                <w:iCs/>
                <w:sz w:val="22"/>
              </w:rPr>
              <w:t>1305</w:t>
            </w:r>
          </w:p>
        </w:tc>
        <w:tc>
          <w:tcPr>
            <w:tcW w:w="779" w:type="dxa"/>
            <w:shd w:val="clear" w:color="auto" w:fill="FFFFFF"/>
            <w:noWrap/>
            <w:tcMar>
              <w:left w:w="20" w:type="dxa"/>
              <w:right w:w="20" w:type="dxa"/>
            </w:tcMar>
          </w:tcPr>
          <w:p w14:paraId="0282B294" w14:textId="77777777" w:rsidR="00E56347" w:rsidRPr="00D509D8" w:rsidRDefault="00626605">
            <w:pPr>
              <w:spacing w:after="160"/>
              <w:jc w:val="right"/>
              <w:rPr>
                <w:sz w:val="22"/>
              </w:rPr>
            </w:pPr>
            <w:r w:rsidRPr="00D509D8">
              <w:rPr>
                <w:sz w:val="22"/>
              </w:rPr>
              <w:t>0</w:t>
            </w:r>
          </w:p>
        </w:tc>
        <w:tc>
          <w:tcPr>
            <w:tcW w:w="779" w:type="dxa"/>
            <w:shd w:val="clear" w:color="auto" w:fill="FFFFFF"/>
            <w:noWrap/>
            <w:tcMar>
              <w:left w:w="20" w:type="dxa"/>
              <w:right w:w="20" w:type="dxa"/>
            </w:tcMar>
          </w:tcPr>
          <w:p w14:paraId="6B09828C" w14:textId="77777777" w:rsidR="00E56347" w:rsidRPr="00D509D8" w:rsidRDefault="00626605">
            <w:pPr>
              <w:spacing w:after="160"/>
              <w:jc w:val="right"/>
              <w:rPr>
                <w:sz w:val="22"/>
              </w:rPr>
            </w:pPr>
            <w:r w:rsidRPr="00D509D8">
              <w:rPr>
                <w:sz w:val="22"/>
              </w:rPr>
              <w:t>A2, B1, B2</w:t>
            </w:r>
          </w:p>
        </w:tc>
        <w:tc>
          <w:tcPr>
            <w:tcW w:w="779" w:type="dxa"/>
            <w:shd w:val="clear" w:color="auto" w:fill="FFFFFF"/>
            <w:noWrap/>
            <w:tcMar>
              <w:left w:w="20" w:type="dxa"/>
              <w:right w:w="20" w:type="dxa"/>
            </w:tcMar>
          </w:tcPr>
          <w:p w14:paraId="66E22A33" w14:textId="77777777" w:rsidR="00E56347" w:rsidRPr="00D509D8" w:rsidRDefault="00626605">
            <w:pPr>
              <w:spacing w:after="160"/>
              <w:jc w:val="right"/>
              <w:rPr>
                <w:sz w:val="22"/>
              </w:rPr>
            </w:pPr>
            <w:r w:rsidRPr="00D509D8">
              <w:rPr>
                <w:sz w:val="22"/>
              </w:rPr>
              <w:t>0</w:t>
            </w:r>
          </w:p>
        </w:tc>
      </w:tr>
      <w:tr w:rsidR="00E56347" w:rsidRPr="00D509D8" w14:paraId="1C7A62B9" w14:textId="77777777">
        <w:tc>
          <w:tcPr>
            <w:tcW w:w="779" w:type="dxa"/>
            <w:shd w:val="clear" w:color="auto" w:fill="FFFFFF"/>
            <w:noWrap/>
            <w:tcMar>
              <w:left w:w="20" w:type="dxa"/>
              <w:right w:w="20" w:type="dxa"/>
            </w:tcMar>
          </w:tcPr>
          <w:p w14:paraId="13206476" w14:textId="77777777" w:rsidR="00E56347" w:rsidRPr="00D509D8" w:rsidRDefault="00626605">
            <w:pPr>
              <w:spacing w:after="160"/>
              <w:rPr>
                <w:sz w:val="22"/>
              </w:rPr>
            </w:pPr>
            <w:r w:rsidRPr="00D509D8">
              <w:rPr>
                <w:sz w:val="22"/>
              </w:rPr>
              <w:lastRenderedPageBreak/>
              <w:t>12</w:t>
            </w:r>
          </w:p>
        </w:tc>
        <w:tc>
          <w:tcPr>
            <w:tcW w:w="5193" w:type="dxa"/>
            <w:shd w:val="clear" w:color="auto" w:fill="FFFFFF"/>
            <w:noWrap/>
            <w:tcMar>
              <w:left w:w="20" w:type="dxa"/>
              <w:right w:w="20" w:type="dxa"/>
            </w:tcMar>
          </w:tcPr>
          <w:p w14:paraId="5CBABDD6" w14:textId="77777777" w:rsidR="00E56347" w:rsidRPr="00D509D8" w:rsidRDefault="00626605">
            <w:pPr>
              <w:spacing w:after="160"/>
              <w:rPr>
                <w:sz w:val="22"/>
              </w:rPr>
            </w:pPr>
            <w:r w:rsidRPr="00D509D8">
              <w:rPr>
                <w:sz w:val="22"/>
              </w:rPr>
              <w:t xml:space="preserve">Spesielle funksjonsundersøkelser  </w:t>
            </w:r>
            <w:r w:rsidRPr="00D509D8">
              <w:rPr>
                <w:sz w:val="22"/>
              </w:rPr>
              <w:br/>
              <w:t xml:space="preserve">  Ugyldig </w:t>
            </w:r>
            <w:proofErr w:type="spellStart"/>
            <w:r w:rsidRPr="00D509D8">
              <w:rPr>
                <w:sz w:val="22"/>
              </w:rPr>
              <w:t>takstkombinasjon</w:t>
            </w:r>
            <w:proofErr w:type="spellEnd"/>
            <w:r w:rsidRPr="00D509D8">
              <w:rPr>
                <w:sz w:val="22"/>
              </w:rPr>
              <w:t>: 24, 28, 31, 33.</w:t>
            </w:r>
          </w:p>
        </w:tc>
        <w:tc>
          <w:tcPr>
            <w:tcW w:w="779" w:type="dxa"/>
            <w:shd w:val="clear" w:color="auto" w:fill="FFFFFF"/>
            <w:noWrap/>
            <w:tcMar>
              <w:left w:w="20" w:type="dxa"/>
              <w:right w:w="20" w:type="dxa"/>
            </w:tcMar>
          </w:tcPr>
          <w:p w14:paraId="031192B6" w14:textId="730710CE" w:rsidR="00E56347" w:rsidRPr="00626605" w:rsidRDefault="008E2F2E">
            <w:pPr>
              <w:spacing w:after="160"/>
              <w:jc w:val="right"/>
              <w:rPr>
                <w:i/>
                <w:iCs/>
                <w:sz w:val="22"/>
              </w:rPr>
            </w:pPr>
            <w:r w:rsidRPr="00626605">
              <w:rPr>
                <w:i/>
                <w:iCs/>
                <w:sz w:val="22"/>
              </w:rPr>
              <w:t>562</w:t>
            </w:r>
          </w:p>
        </w:tc>
        <w:tc>
          <w:tcPr>
            <w:tcW w:w="779" w:type="dxa"/>
            <w:shd w:val="clear" w:color="auto" w:fill="FFFFFF"/>
            <w:noWrap/>
            <w:tcMar>
              <w:left w:w="20" w:type="dxa"/>
              <w:right w:w="20" w:type="dxa"/>
            </w:tcMar>
          </w:tcPr>
          <w:p w14:paraId="54360D08" w14:textId="711CACA3" w:rsidR="00E56347" w:rsidRPr="00626605" w:rsidRDefault="008E2F2E">
            <w:pPr>
              <w:spacing w:after="160"/>
              <w:jc w:val="right"/>
              <w:rPr>
                <w:i/>
                <w:iCs/>
                <w:sz w:val="22"/>
              </w:rPr>
            </w:pPr>
            <w:r w:rsidRPr="00626605">
              <w:rPr>
                <w:i/>
                <w:iCs/>
                <w:sz w:val="22"/>
              </w:rPr>
              <w:t>562</w:t>
            </w:r>
          </w:p>
        </w:tc>
        <w:tc>
          <w:tcPr>
            <w:tcW w:w="779" w:type="dxa"/>
            <w:shd w:val="clear" w:color="auto" w:fill="FFFFFF"/>
            <w:noWrap/>
            <w:tcMar>
              <w:left w:w="20" w:type="dxa"/>
              <w:right w:w="20" w:type="dxa"/>
            </w:tcMar>
          </w:tcPr>
          <w:p w14:paraId="389EDF99" w14:textId="77777777" w:rsidR="00E56347" w:rsidRPr="00D509D8" w:rsidRDefault="00626605">
            <w:pPr>
              <w:spacing w:after="160"/>
              <w:jc w:val="right"/>
              <w:rPr>
                <w:sz w:val="22"/>
              </w:rPr>
            </w:pPr>
            <w:r w:rsidRPr="00D509D8">
              <w:rPr>
                <w:sz w:val="22"/>
              </w:rPr>
              <w:t>0</w:t>
            </w:r>
          </w:p>
        </w:tc>
        <w:tc>
          <w:tcPr>
            <w:tcW w:w="779" w:type="dxa"/>
            <w:shd w:val="clear" w:color="auto" w:fill="FFFFFF"/>
            <w:noWrap/>
            <w:tcMar>
              <w:left w:w="20" w:type="dxa"/>
              <w:right w:w="20" w:type="dxa"/>
            </w:tcMar>
          </w:tcPr>
          <w:p w14:paraId="41F4CC72" w14:textId="77777777" w:rsidR="00E56347" w:rsidRPr="00D509D8" w:rsidRDefault="00626605">
            <w:pPr>
              <w:spacing w:after="160"/>
              <w:jc w:val="right"/>
              <w:rPr>
                <w:sz w:val="22"/>
              </w:rPr>
            </w:pPr>
            <w:r w:rsidRPr="00D509D8">
              <w:rPr>
                <w:sz w:val="22"/>
              </w:rPr>
              <w:t>A2, B1, B3</w:t>
            </w:r>
          </w:p>
        </w:tc>
        <w:tc>
          <w:tcPr>
            <w:tcW w:w="779" w:type="dxa"/>
            <w:shd w:val="clear" w:color="auto" w:fill="FFFFFF"/>
            <w:noWrap/>
            <w:tcMar>
              <w:left w:w="20" w:type="dxa"/>
              <w:right w:w="20" w:type="dxa"/>
            </w:tcMar>
          </w:tcPr>
          <w:p w14:paraId="6753FF6A" w14:textId="77777777" w:rsidR="00E56347" w:rsidRPr="00D509D8" w:rsidRDefault="00626605">
            <w:pPr>
              <w:spacing w:after="160"/>
              <w:jc w:val="right"/>
              <w:rPr>
                <w:sz w:val="22"/>
              </w:rPr>
            </w:pPr>
            <w:r w:rsidRPr="00D509D8">
              <w:rPr>
                <w:sz w:val="22"/>
              </w:rPr>
              <w:t>7</w:t>
            </w:r>
          </w:p>
        </w:tc>
      </w:tr>
      <w:tr w:rsidR="00E56347" w:rsidRPr="00D509D8" w14:paraId="4CB93860" w14:textId="77777777">
        <w:tc>
          <w:tcPr>
            <w:tcW w:w="779" w:type="dxa"/>
            <w:shd w:val="clear" w:color="auto" w:fill="FFFFFF"/>
            <w:noWrap/>
            <w:tcMar>
              <w:left w:w="20" w:type="dxa"/>
              <w:right w:w="20" w:type="dxa"/>
            </w:tcMar>
          </w:tcPr>
          <w:p w14:paraId="1E2A0530" w14:textId="77777777" w:rsidR="00E56347" w:rsidRPr="00D509D8" w:rsidRDefault="00626605">
            <w:pPr>
              <w:spacing w:after="160"/>
              <w:rPr>
                <w:sz w:val="22"/>
              </w:rPr>
            </w:pPr>
            <w:r w:rsidRPr="00D509D8">
              <w:rPr>
                <w:sz w:val="22"/>
              </w:rPr>
              <w:t>13</w:t>
            </w:r>
          </w:p>
        </w:tc>
        <w:tc>
          <w:tcPr>
            <w:tcW w:w="5193" w:type="dxa"/>
            <w:shd w:val="clear" w:color="auto" w:fill="FFFFFF"/>
            <w:noWrap/>
            <w:tcMar>
              <w:left w:w="20" w:type="dxa"/>
              <w:right w:w="20" w:type="dxa"/>
            </w:tcMar>
          </w:tcPr>
          <w:p w14:paraId="4D15BBD5" w14:textId="77777777" w:rsidR="00E56347" w:rsidRPr="00D509D8" w:rsidRDefault="00626605">
            <w:pPr>
              <w:spacing w:after="160"/>
              <w:rPr>
                <w:sz w:val="22"/>
              </w:rPr>
            </w:pPr>
            <w:r w:rsidRPr="00D509D8">
              <w:rPr>
                <w:sz w:val="22"/>
              </w:rPr>
              <w:t xml:space="preserve">Miljøvurdering  </w:t>
            </w:r>
            <w:r w:rsidRPr="00D509D8">
              <w:rPr>
                <w:sz w:val="22"/>
              </w:rPr>
              <w:br/>
              <w:t xml:space="preserve">  Ugyldig </w:t>
            </w:r>
            <w:proofErr w:type="spellStart"/>
            <w:r w:rsidRPr="00D509D8">
              <w:rPr>
                <w:sz w:val="22"/>
              </w:rPr>
              <w:t>takstkombinasjon</w:t>
            </w:r>
            <w:proofErr w:type="spellEnd"/>
            <w:r w:rsidRPr="00D509D8">
              <w:rPr>
                <w:sz w:val="22"/>
              </w:rPr>
              <w:t>: 24, 28, 31, 33.</w:t>
            </w:r>
          </w:p>
        </w:tc>
        <w:tc>
          <w:tcPr>
            <w:tcW w:w="779" w:type="dxa"/>
            <w:shd w:val="clear" w:color="auto" w:fill="FFFFFF"/>
            <w:noWrap/>
            <w:tcMar>
              <w:left w:w="20" w:type="dxa"/>
              <w:right w:w="20" w:type="dxa"/>
            </w:tcMar>
          </w:tcPr>
          <w:p w14:paraId="55D3B976" w14:textId="7417E884" w:rsidR="00E56347" w:rsidRPr="00626605" w:rsidRDefault="008E2F2E">
            <w:pPr>
              <w:spacing w:after="160"/>
              <w:jc w:val="right"/>
              <w:rPr>
                <w:i/>
                <w:iCs/>
                <w:sz w:val="22"/>
              </w:rPr>
            </w:pPr>
            <w:r w:rsidRPr="00626605">
              <w:rPr>
                <w:i/>
                <w:iCs/>
                <w:sz w:val="22"/>
              </w:rPr>
              <w:t>853</w:t>
            </w:r>
          </w:p>
        </w:tc>
        <w:tc>
          <w:tcPr>
            <w:tcW w:w="779" w:type="dxa"/>
            <w:shd w:val="clear" w:color="auto" w:fill="FFFFFF"/>
            <w:noWrap/>
            <w:tcMar>
              <w:left w:w="20" w:type="dxa"/>
              <w:right w:w="20" w:type="dxa"/>
            </w:tcMar>
          </w:tcPr>
          <w:p w14:paraId="367ED0F7" w14:textId="5440012B" w:rsidR="00E56347" w:rsidRPr="00626605" w:rsidRDefault="008E2F2E">
            <w:pPr>
              <w:spacing w:after="160"/>
              <w:jc w:val="right"/>
              <w:rPr>
                <w:i/>
                <w:iCs/>
                <w:sz w:val="22"/>
              </w:rPr>
            </w:pPr>
            <w:r w:rsidRPr="00626605">
              <w:rPr>
                <w:i/>
                <w:iCs/>
                <w:sz w:val="22"/>
              </w:rPr>
              <w:t>853</w:t>
            </w:r>
          </w:p>
        </w:tc>
        <w:tc>
          <w:tcPr>
            <w:tcW w:w="779" w:type="dxa"/>
            <w:shd w:val="clear" w:color="auto" w:fill="FFFFFF"/>
            <w:noWrap/>
            <w:tcMar>
              <w:left w:w="20" w:type="dxa"/>
              <w:right w:w="20" w:type="dxa"/>
            </w:tcMar>
          </w:tcPr>
          <w:p w14:paraId="3A235931" w14:textId="77777777" w:rsidR="00E56347" w:rsidRPr="00D509D8" w:rsidRDefault="00626605">
            <w:pPr>
              <w:spacing w:after="160"/>
              <w:jc w:val="right"/>
              <w:rPr>
                <w:sz w:val="22"/>
              </w:rPr>
            </w:pPr>
            <w:r w:rsidRPr="00D509D8">
              <w:rPr>
                <w:sz w:val="22"/>
              </w:rPr>
              <w:t>0</w:t>
            </w:r>
          </w:p>
        </w:tc>
        <w:tc>
          <w:tcPr>
            <w:tcW w:w="779" w:type="dxa"/>
            <w:shd w:val="clear" w:color="auto" w:fill="FFFFFF"/>
            <w:noWrap/>
            <w:tcMar>
              <w:left w:w="20" w:type="dxa"/>
              <w:right w:w="20" w:type="dxa"/>
            </w:tcMar>
          </w:tcPr>
          <w:p w14:paraId="79216EE2" w14:textId="77777777" w:rsidR="00E56347" w:rsidRPr="00D509D8" w:rsidRDefault="00626605">
            <w:pPr>
              <w:spacing w:after="160"/>
              <w:jc w:val="right"/>
              <w:rPr>
                <w:sz w:val="22"/>
              </w:rPr>
            </w:pPr>
            <w:r w:rsidRPr="00D509D8">
              <w:rPr>
                <w:sz w:val="22"/>
              </w:rPr>
              <w:t>A2, B1, B4</w:t>
            </w:r>
          </w:p>
        </w:tc>
        <w:tc>
          <w:tcPr>
            <w:tcW w:w="779" w:type="dxa"/>
            <w:shd w:val="clear" w:color="auto" w:fill="FFFFFF"/>
            <w:noWrap/>
            <w:tcMar>
              <w:left w:w="20" w:type="dxa"/>
              <w:right w:w="20" w:type="dxa"/>
            </w:tcMar>
          </w:tcPr>
          <w:p w14:paraId="12A7DC40" w14:textId="77777777" w:rsidR="00E56347" w:rsidRPr="00D509D8" w:rsidRDefault="00626605">
            <w:pPr>
              <w:spacing w:after="160"/>
              <w:jc w:val="right"/>
              <w:rPr>
                <w:sz w:val="22"/>
              </w:rPr>
            </w:pPr>
            <w:r w:rsidRPr="00D509D8">
              <w:rPr>
                <w:sz w:val="22"/>
              </w:rPr>
              <w:t>0</w:t>
            </w:r>
          </w:p>
        </w:tc>
      </w:tr>
      <w:tr w:rsidR="00E56347" w:rsidRPr="00D509D8" w14:paraId="50086B9F" w14:textId="77777777">
        <w:tc>
          <w:tcPr>
            <w:tcW w:w="779" w:type="dxa"/>
            <w:shd w:val="clear" w:color="auto" w:fill="FFFFFF"/>
            <w:noWrap/>
            <w:tcMar>
              <w:left w:w="20" w:type="dxa"/>
              <w:right w:w="20" w:type="dxa"/>
            </w:tcMar>
          </w:tcPr>
          <w:p w14:paraId="78B48C65" w14:textId="77777777" w:rsidR="00E56347" w:rsidRPr="00D509D8" w:rsidRDefault="00626605">
            <w:pPr>
              <w:spacing w:after="160"/>
              <w:rPr>
                <w:sz w:val="22"/>
              </w:rPr>
            </w:pPr>
            <w:r w:rsidRPr="00D509D8">
              <w:rPr>
                <w:sz w:val="22"/>
              </w:rPr>
              <w:t>18</w:t>
            </w:r>
          </w:p>
        </w:tc>
        <w:tc>
          <w:tcPr>
            <w:tcW w:w="5193" w:type="dxa"/>
            <w:shd w:val="clear" w:color="auto" w:fill="FFFFFF"/>
            <w:noWrap/>
            <w:tcMar>
              <w:left w:w="20" w:type="dxa"/>
              <w:right w:w="20" w:type="dxa"/>
            </w:tcMar>
          </w:tcPr>
          <w:p w14:paraId="417AF082" w14:textId="77777777" w:rsidR="00E56347" w:rsidRPr="00D509D8" w:rsidRDefault="00626605">
            <w:pPr>
              <w:spacing w:after="160"/>
              <w:rPr>
                <w:sz w:val="22"/>
              </w:rPr>
            </w:pPr>
            <w:r w:rsidRPr="00D509D8">
              <w:rPr>
                <w:sz w:val="22"/>
              </w:rPr>
              <w:t xml:space="preserve">Personlighetsvurdering  </w:t>
            </w:r>
            <w:r w:rsidRPr="00D509D8">
              <w:rPr>
                <w:sz w:val="22"/>
              </w:rPr>
              <w:br/>
              <w:t xml:space="preserve">  Ugyldig </w:t>
            </w:r>
            <w:proofErr w:type="spellStart"/>
            <w:r w:rsidRPr="00D509D8">
              <w:rPr>
                <w:sz w:val="22"/>
              </w:rPr>
              <w:t>takstkombinasjon</w:t>
            </w:r>
            <w:proofErr w:type="spellEnd"/>
            <w:r w:rsidRPr="00D509D8">
              <w:rPr>
                <w:sz w:val="22"/>
              </w:rPr>
              <w:t>: 23, 24, 28, 31, 32, 33.</w:t>
            </w:r>
          </w:p>
        </w:tc>
        <w:tc>
          <w:tcPr>
            <w:tcW w:w="779" w:type="dxa"/>
            <w:shd w:val="clear" w:color="auto" w:fill="FFFFFF"/>
            <w:noWrap/>
            <w:tcMar>
              <w:left w:w="20" w:type="dxa"/>
              <w:right w:w="20" w:type="dxa"/>
            </w:tcMar>
          </w:tcPr>
          <w:p w14:paraId="246981C5" w14:textId="3679BA25" w:rsidR="00E56347" w:rsidRPr="00626605" w:rsidRDefault="008E2F2E">
            <w:pPr>
              <w:spacing w:after="160"/>
              <w:jc w:val="right"/>
              <w:rPr>
                <w:i/>
                <w:iCs/>
                <w:sz w:val="22"/>
              </w:rPr>
            </w:pPr>
            <w:r w:rsidRPr="00626605">
              <w:rPr>
                <w:i/>
                <w:iCs/>
                <w:sz w:val="22"/>
              </w:rPr>
              <w:t>1698</w:t>
            </w:r>
          </w:p>
        </w:tc>
        <w:tc>
          <w:tcPr>
            <w:tcW w:w="779" w:type="dxa"/>
            <w:shd w:val="clear" w:color="auto" w:fill="FFFFFF"/>
            <w:noWrap/>
            <w:tcMar>
              <w:left w:w="20" w:type="dxa"/>
              <w:right w:w="20" w:type="dxa"/>
            </w:tcMar>
          </w:tcPr>
          <w:p w14:paraId="7EA43489" w14:textId="76E6EA04" w:rsidR="00E56347" w:rsidRPr="00626605" w:rsidRDefault="008E2F2E">
            <w:pPr>
              <w:spacing w:after="160"/>
              <w:jc w:val="right"/>
              <w:rPr>
                <w:i/>
                <w:iCs/>
                <w:sz w:val="22"/>
              </w:rPr>
            </w:pPr>
            <w:r w:rsidRPr="00626605">
              <w:rPr>
                <w:i/>
                <w:iCs/>
                <w:sz w:val="22"/>
              </w:rPr>
              <w:t>1698</w:t>
            </w:r>
          </w:p>
        </w:tc>
        <w:tc>
          <w:tcPr>
            <w:tcW w:w="779" w:type="dxa"/>
            <w:shd w:val="clear" w:color="auto" w:fill="FFFFFF"/>
            <w:noWrap/>
            <w:tcMar>
              <w:left w:w="20" w:type="dxa"/>
              <w:right w:w="20" w:type="dxa"/>
            </w:tcMar>
          </w:tcPr>
          <w:p w14:paraId="7C806107" w14:textId="77777777" w:rsidR="00E56347" w:rsidRPr="00D509D8" w:rsidRDefault="00626605">
            <w:pPr>
              <w:spacing w:after="160"/>
              <w:jc w:val="right"/>
              <w:rPr>
                <w:sz w:val="22"/>
              </w:rPr>
            </w:pPr>
            <w:r w:rsidRPr="00D509D8">
              <w:rPr>
                <w:sz w:val="22"/>
              </w:rPr>
              <w:t>0</w:t>
            </w:r>
          </w:p>
        </w:tc>
        <w:tc>
          <w:tcPr>
            <w:tcW w:w="779" w:type="dxa"/>
            <w:shd w:val="clear" w:color="auto" w:fill="FFFFFF"/>
            <w:noWrap/>
            <w:tcMar>
              <w:left w:w="20" w:type="dxa"/>
              <w:right w:w="20" w:type="dxa"/>
            </w:tcMar>
          </w:tcPr>
          <w:p w14:paraId="64175415" w14:textId="77777777" w:rsidR="00E56347" w:rsidRPr="00D509D8" w:rsidRDefault="00626605">
            <w:pPr>
              <w:spacing w:after="160"/>
              <w:jc w:val="right"/>
              <w:rPr>
                <w:sz w:val="22"/>
              </w:rPr>
            </w:pPr>
            <w:r w:rsidRPr="00D509D8">
              <w:rPr>
                <w:sz w:val="22"/>
              </w:rPr>
              <w:t>A2, B1, B5</w:t>
            </w:r>
          </w:p>
        </w:tc>
        <w:tc>
          <w:tcPr>
            <w:tcW w:w="779" w:type="dxa"/>
            <w:shd w:val="clear" w:color="auto" w:fill="FFFFFF"/>
            <w:noWrap/>
            <w:tcMar>
              <w:left w:w="20" w:type="dxa"/>
              <w:right w:w="20" w:type="dxa"/>
            </w:tcMar>
          </w:tcPr>
          <w:p w14:paraId="6E01A449" w14:textId="77777777" w:rsidR="00E56347" w:rsidRPr="00D509D8" w:rsidRDefault="00626605">
            <w:pPr>
              <w:spacing w:after="160"/>
              <w:jc w:val="right"/>
              <w:rPr>
                <w:sz w:val="22"/>
              </w:rPr>
            </w:pPr>
            <w:r w:rsidRPr="00D509D8">
              <w:rPr>
                <w:sz w:val="22"/>
              </w:rPr>
              <w:t>0</w:t>
            </w:r>
          </w:p>
        </w:tc>
      </w:tr>
      <w:tr w:rsidR="00E56347" w:rsidRPr="00D509D8" w14:paraId="2DEF2450" w14:textId="77777777">
        <w:tc>
          <w:tcPr>
            <w:tcW w:w="779" w:type="dxa"/>
            <w:shd w:val="clear" w:color="auto" w:fill="FFFFFF"/>
            <w:noWrap/>
            <w:tcMar>
              <w:left w:w="20" w:type="dxa"/>
              <w:right w:w="20" w:type="dxa"/>
            </w:tcMar>
          </w:tcPr>
          <w:p w14:paraId="6E158A33" w14:textId="77777777" w:rsidR="00E56347" w:rsidRPr="00D509D8" w:rsidRDefault="00626605">
            <w:pPr>
              <w:spacing w:after="160"/>
              <w:rPr>
                <w:sz w:val="22"/>
              </w:rPr>
            </w:pPr>
            <w:r w:rsidRPr="00D509D8">
              <w:rPr>
                <w:sz w:val="22"/>
              </w:rPr>
              <w:t>19</w:t>
            </w:r>
          </w:p>
        </w:tc>
        <w:tc>
          <w:tcPr>
            <w:tcW w:w="5193" w:type="dxa"/>
            <w:shd w:val="clear" w:color="auto" w:fill="FFFFFF"/>
            <w:noWrap/>
            <w:tcMar>
              <w:left w:w="20" w:type="dxa"/>
              <w:right w:w="20" w:type="dxa"/>
            </w:tcMar>
          </w:tcPr>
          <w:p w14:paraId="4B63C5C1" w14:textId="77777777" w:rsidR="00E56347" w:rsidRPr="00D509D8" w:rsidRDefault="00626605">
            <w:pPr>
              <w:spacing w:after="160"/>
              <w:rPr>
                <w:sz w:val="22"/>
              </w:rPr>
            </w:pPr>
            <w:proofErr w:type="spellStart"/>
            <w:r w:rsidRPr="00D509D8">
              <w:rPr>
                <w:sz w:val="22"/>
              </w:rPr>
              <w:t>Nevropsykologisk</w:t>
            </w:r>
            <w:proofErr w:type="spellEnd"/>
            <w:r w:rsidRPr="00D509D8">
              <w:rPr>
                <w:sz w:val="22"/>
              </w:rPr>
              <w:t xml:space="preserve"> undersøkelse  </w:t>
            </w:r>
            <w:r w:rsidRPr="00D509D8">
              <w:rPr>
                <w:sz w:val="22"/>
              </w:rPr>
              <w:br/>
              <w:t xml:space="preserve">  Ugyldig </w:t>
            </w:r>
            <w:proofErr w:type="spellStart"/>
            <w:r w:rsidRPr="00D509D8">
              <w:rPr>
                <w:sz w:val="22"/>
              </w:rPr>
              <w:t>takstkombinasjon</w:t>
            </w:r>
            <w:proofErr w:type="spellEnd"/>
            <w:r w:rsidRPr="00D509D8">
              <w:rPr>
                <w:sz w:val="22"/>
              </w:rPr>
              <w:t>: 23, 24, 28, 31, 32, 33.</w:t>
            </w:r>
          </w:p>
        </w:tc>
        <w:tc>
          <w:tcPr>
            <w:tcW w:w="779" w:type="dxa"/>
            <w:shd w:val="clear" w:color="auto" w:fill="FFFFFF"/>
            <w:noWrap/>
            <w:tcMar>
              <w:left w:w="20" w:type="dxa"/>
              <w:right w:w="20" w:type="dxa"/>
            </w:tcMar>
          </w:tcPr>
          <w:p w14:paraId="4DA66770" w14:textId="13AC8DB9" w:rsidR="00E56347" w:rsidRPr="00626605" w:rsidRDefault="008E2F2E">
            <w:pPr>
              <w:spacing w:after="160"/>
              <w:jc w:val="right"/>
              <w:rPr>
                <w:i/>
                <w:iCs/>
                <w:sz w:val="22"/>
              </w:rPr>
            </w:pPr>
            <w:r w:rsidRPr="00626605">
              <w:rPr>
                <w:i/>
                <w:iCs/>
                <w:sz w:val="22"/>
              </w:rPr>
              <w:t>2012</w:t>
            </w:r>
          </w:p>
        </w:tc>
        <w:tc>
          <w:tcPr>
            <w:tcW w:w="779" w:type="dxa"/>
            <w:shd w:val="clear" w:color="auto" w:fill="FFFFFF"/>
            <w:noWrap/>
            <w:tcMar>
              <w:left w:w="20" w:type="dxa"/>
              <w:right w:w="20" w:type="dxa"/>
            </w:tcMar>
          </w:tcPr>
          <w:p w14:paraId="03DB03DD" w14:textId="5DC5A5D5" w:rsidR="00E56347" w:rsidRPr="00626605" w:rsidRDefault="008E2F2E">
            <w:pPr>
              <w:spacing w:after="160"/>
              <w:jc w:val="right"/>
              <w:rPr>
                <w:i/>
                <w:iCs/>
                <w:sz w:val="22"/>
              </w:rPr>
            </w:pPr>
            <w:r w:rsidRPr="00626605">
              <w:rPr>
                <w:i/>
                <w:iCs/>
                <w:sz w:val="22"/>
              </w:rPr>
              <w:t>2012</w:t>
            </w:r>
          </w:p>
        </w:tc>
        <w:tc>
          <w:tcPr>
            <w:tcW w:w="779" w:type="dxa"/>
            <w:shd w:val="clear" w:color="auto" w:fill="FFFFFF"/>
            <w:noWrap/>
            <w:tcMar>
              <w:left w:w="20" w:type="dxa"/>
              <w:right w:w="20" w:type="dxa"/>
            </w:tcMar>
          </w:tcPr>
          <w:p w14:paraId="042FF667" w14:textId="77777777" w:rsidR="00E56347" w:rsidRPr="00D509D8" w:rsidRDefault="00626605">
            <w:pPr>
              <w:spacing w:after="160"/>
              <w:jc w:val="right"/>
              <w:rPr>
                <w:sz w:val="22"/>
              </w:rPr>
            </w:pPr>
            <w:r w:rsidRPr="00D509D8">
              <w:rPr>
                <w:sz w:val="22"/>
              </w:rPr>
              <w:t>0</w:t>
            </w:r>
          </w:p>
        </w:tc>
        <w:tc>
          <w:tcPr>
            <w:tcW w:w="779" w:type="dxa"/>
            <w:shd w:val="clear" w:color="auto" w:fill="FFFFFF"/>
            <w:noWrap/>
            <w:tcMar>
              <w:left w:w="20" w:type="dxa"/>
              <w:right w:w="20" w:type="dxa"/>
            </w:tcMar>
          </w:tcPr>
          <w:p w14:paraId="3F0C7AFA" w14:textId="77777777" w:rsidR="00E56347" w:rsidRPr="00D509D8" w:rsidRDefault="00626605">
            <w:pPr>
              <w:spacing w:after="160"/>
              <w:jc w:val="right"/>
              <w:rPr>
                <w:sz w:val="22"/>
              </w:rPr>
            </w:pPr>
            <w:r w:rsidRPr="00D509D8">
              <w:rPr>
                <w:sz w:val="22"/>
              </w:rPr>
              <w:t>A2, B1, B6</w:t>
            </w:r>
          </w:p>
        </w:tc>
        <w:tc>
          <w:tcPr>
            <w:tcW w:w="779" w:type="dxa"/>
            <w:shd w:val="clear" w:color="auto" w:fill="FFFFFF"/>
            <w:noWrap/>
            <w:tcMar>
              <w:left w:w="20" w:type="dxa"/>
              <w:right w:w="20" w:type="dxa"/>
            </w:tcMar>
          </w:tcPr>
          <w:p w14:paraId="5CD68D14" w14:textId="77777777" w:rsidR="00E56347" w:rsidRPr="00D509D8" w:rsidRDefault="00626605">
            <w:pPr>
              <w:spacing w:after="160"/>
              <w:jc w:val="right"/>
              <w:rPr>
                <w:sz w:val="22"/>
              </w:rPr>
            </w:pPr>
            <w:r w:rsidRPr="00D509D8">
              <w:rPr>
                <w:sz w:val="22"/>
              </w:rPr>
              <w:t>0</w:t>
            </w:r>
          </w:p>
        </w:tc>
      </w:tr>
    </w:tbl>
    <w:p w14:paraId="4A50E80E" w14:textId="77777777" w:rsidR="00E56347" w:rsidRPr="00D509D8" w:rsidRDefault="00E56347">
      <w:pPr>
        <w:spacing w:after="160"/>
        <w:rPr>
          <w:sz w:val="6"/>
        </w:rPr>
      </w:pPr>
    </w:p>
    <w:p w14:paraId="1CE33682" w14:textId="77777777" w:rsidR="00E56347" w:rsidRPr="00D509D8" w:rsidRDefault="00626605">
      <w:pPr>
        <w:spacing w:before="120"/>
        <w:rPr>
          <w:sz w:val="6"/>
        </w:rPr>
      </w:pPr>
      <w:r w:rsidRPr="00D509D8">
        <w:rPr>
          <w:sz w:val="22"/>
        </w:rPr>
        <w:t>Merknad B1</w:t>
      </w:r>
    </w:p>
    <w:p w14:paraId="53AECF66" w14:textId="77777777" w:rsidR="00E56347" w:rsidRPr="00D509D8" w:rsidRDefault="00626605">
      <w:pPr>
        <w:spacing w:before="120"/>
        <w:ind w:firstLine="180"/>
        <w:rPr>
          <w:sz w:val="6"/>
        </w:rPr>
      </w:pPr>
      <w:r w:rsidRPr="00D509D8">
        <w:rPr>
          <w:sz w:val="22"/>
        </w:rPr>
        <w:t>En av undersøkelsestakstene kan benyttes én gang ved utredende samtale uten henvisning fra lege, psykolog eller barnevernsadministrasjonens leder.</w:t>
      </w:r>
    </w:p>
    <w:p w14:paraId="74576267" w14:textId="77777777" w:rsidR="00E56347" w:rsidRPr="00D509D8" w:rsidRDefault="00626605">
      <w:pPr>
        <w:spacing w:before="120"/>
        <w:ind w:firstLine="180"/>
        <w:rPr>
          <w:sz w:val="6"/>
        </w:rPr>
      </w:pPr>
      <w:r w:rsidRPr="00D509D8">
        <w:rPr>
          <w:sz w:val="22"/>
        </w:rPr>
        <w:t>Takstene kan ikke utløses ved utelukkende å bruke informasjon som er innhentet ved bruk av tester som inngår i andre undersøkelser. Det forutsettes at det settes av egen tid til direkte pasientkontakt for innhenting av informasjon. Dersom pasienten ikke kan gi nødvendig informasjon, kan denne innhentes fra pårørende. Psykologen kan ikke utløse 10-takster eller 20-takster eller takst 32 for tid medgått til informasjonsinnhenting til bruk i undersøkelser som utløser takstene 11-19.</w:t>
      </w:r>
    </w:p>
    <w:p w14:paraId="57670E44" w14:textId="77777777" w:rsidR="00E56347" w:rsidRPr="00D509D8" w:rsidRDefault="00626605">
      <w:pPr>
        <w:spacing w:before="120"/>
        <w:ind w:firstLine="180"/>
        <w:rPr>
          <w:sz w:val="6"/>
        </w:rPr>
      </w:pPr>
      <w:r w:rsidRPr="00D509D8">
        <w:rPr>
          <w:sz w:val="22"/>
        </w:rPr>
        <w:t>Bruk av takstene 11–19 for testing utført av hjelpepersonell forutsetter at psykologen benytter tid på å tolke dataene. Psykologen må være tilgjengelig for råd og veiledning. Det er en forutsetning at psykologen har vurdert pasienten og gitt hjelpepersonellet instruksjon om hvilke undersøkelser som skal foretas. Hjelpepersonell kan bare foreta testing og scoring på psykologens faste kontor, jf. driftstilskuddsavtalen, ved bruk av takstene.</w:t>
      </w:r>
    </w:p>
    <w:p w14:paraId="279B227E" w14:textId="77777777" w:rsidR="00E56347" w:rsidRPr="00D509D8" w:rsidRDefault="00626605">
      <w:pPr>
        <w:spacing w:before="120"/>
        <w:rPr>
          <w:sz w:val="6"/>
        </w:rPr>
      </w:pPr>
      <w:r w:rsidRPr="00D509D8">
        <w:rPr>
          <w:sz w:val="22"/>
        </w:rPr>
        <w:t>Merknad B2</w:t>
      </w:r>
    </w:p>
    <w:p w14:paraId="058702CF" w14:textId="77777777" w:rsidR="00E56347" w:rsidRPr="00D509D8" w:rsidRDefault="00626605">
      <w:pPr>
        <w:spacing w:before="120"/>
        <w:ind w:firstLine="180"/>
        <w:rPr>
          <w:sz w:val="6"/>
        </w:rPr>
      </w:pPr>
      <w:r w:rsidRPr="00D509D8">
        <w:rPr>
          <w:sz w:val="22"/>
        </w:rPr>
        <w:t>I takst 11 honoreres det samlede arbeidet med intelligens-/evnevurderingen, uavhengig av hvilke kartleggingsmetoder som benyttes, eller om det benyttes flere kartleggingsmetoder.</w:t>
      </w:r>
    </w:p>
    <w:p w14:paraId="27837A2B" w14:textId="77777777" w:rsidR="00E56347" w:rsidRPr="00D509D8" w:rsidRDefault="00626605">
      <w:pPr>
        <w:spacing w:before="120"/>
        <w:ind w:firstLine="180"/>
        <w:rPr>
          <w:sz w:val="6"/>
        </w:rPr>
      </w:pPr>
      <w:r w:rsidRPr="00D509D8">
        <w:rPr>
          <w:sz w:val="22"/>
        </w:rPr>
        <w:t>Takst 11 kan benyttes inntil to ganger per kalenderår.</w:t>
      </w:r>
    </w:p>
    <w:p w14:paraId="79F29B95" w14:textId="77777777" w:rsidR="00E56347" w:rsidRPr="00D509D8" w:rsidRDefault="00626605">
      <w:pPr>
        <w:spacing w:before="120"/>
        <w:rPr>
          <w:sz w:val="6"/>
        </w:rPr>
      </w:pPr>
      <w:r w:rsidRPr="00D509D8">
        <w:rPr>
          <w:sz w:val="22"/>
        </w:rPr>
        <w:t>Merknad B3</w:t>
      </w:r>
    </w:p>
    <w:p w14:paraId="6B47ACC5" w14:textId="77777777" w:rsidR="00E56347" w:rsidRPr="00D509D8" w:rsidRDefault="00626605">
      <w:pPr>
        <w:spacing w:before="120"/>
        <w:ind w:firstLine="180"/>
        <w:rPr>
          <w:sz w:val="6"/>
        </w:rPr>
      </w:pPr>
      <w:r w:rsidRPr="00D509D8">
        <w:rPr>
          <w:sz w:val="22"/>
        </w:rPr>
        <w:t>Takst 12 gjelder kartlegging av enkeltfunksjoner og kan kun utløses én gang per funksjon som utredes, uavhengig av om det benyttes flere kartleggingsverktøy eller informanter. Dette er ikke til hinder for at samme funksjon kan utredes på nytt etter en tid, dersom dette er nødvendig i forbindelse med behandlingen.</w:t>
      </w:r>
    </w:p>
    <w:p w14:paraId="37BBF555" w14:textId="77777777" w:rsidR="00E56347" w:rsidRPr="00D509D8" w:rsidRDefault="00626605">
      <w:pPr>
        <w:spacing w:before="120"/>
        <w:ind w:firstLine="180"/>
        <w:rPr>
          <w:sz w:val="6"/>
        </w:rPr>
      </w:pPr>
      <w:r w:rsidRPr="00D509D8">
        <w:rPr>
          <w:sz w:val="22"/>
        </w:rPr>
        <w:t>Takst 12 kan benyttes inntil åtte ganger per kalenderår.</w:t>
      </w:r>
    </w:p>
    <w:p w14:paraId="40BF89C8" w14:textId="77777777" w:rsidR="00E56347" w:rsidRPr="00D509D8" w:rsidRDefault="00626605">
      <w:pPr>
        <w:spacing w:before="120"/>
        <w:rPr>
          <w:sz w:val="6"/>
        </w:rPr>
      </w:pPr>
      <w:r w:rsidRPr="00D509D8">
        <w:rPr>
          <w:sz w:val="22"/>
        </w:rPr>
        <w:t>Merknad B4</w:t>
      </w:r>
    </w:p>
    <w:p w14:paraId="0F159793" w14:textId="77777777" w:rsidR="00E56347" w:rsidRPr="00D509D8" w:rsidRDefault="00626605">
      <w:pPr>
        <w:spacing w:before="120"/>
        <w:ind w:firstLine="180"/>
        <w:rPr>
          <w:sz w:val="6"/>
        </w:rPr>
      </w:pPr>
      <w:r w:rsidRPr="00D509D8">
        <w:rPr>
          <w:sz w:val="22"/>
        </w:rPr>
        <w:t>Takst 13 kan benyttes inntil fire ganger per kalenderår.</w:t>
      </w:r>
    </w:p>
    <w:p w14:paraId="4A6494AE" w14:textId="77777777" w:rsidR="00E56347" w:rsidRPr="00D509D8" w:rsidRDefault="00626605">
      <w:pPr>
        <w:spacing w:before="120"/>
        <w:rPr>
          <w:sz w:val="6"/>
        </w:rPr>
      </w:pPr>
      <w:r w:rsidRPr="00D509D8">
        <w:rPr>
          <w:sz w:val="22"/>
        </w:rPr>
        <w:t>Merknad B5</w:t>
      </w:r>
    </w:p>
    <w:p w14:paraId="0FA8AC7C" w14:textId="77777777" w:rsidR="00E56347" w:rsidRPr="00D509D8" w:rsidRDefault="00626605">
      <w:pPr>
        <w:spacing w:before="120"/>
        <w:ind w:firstLine="180"/>
        <w:rPr>
          <w:sz w:val="6"/>
        </w:rPr>
      </w:pPr>
      <w:r w:rsidRPr="00D509D8">
        <w:rPr>
          <w:sz w:val="22"/>
        </w:rPr>
        <w:t>I takst 18 honoreres det samlede arbeidet med personlighetsvurderingen, uavhengig av om det benyttes en eller flere kartleggingsmetoder eller tester.</w:t>
      </w:r>
    </w:p>
    <w:p w14:paraId="54EDB948" w14:textId="2AE96B55" w:rsidR="00E56347" w:rsidRPr="00D509D8" w:rsidRDefault="00626605" w:rsidP="00626605">
      <w:pPr>
        <w:spacing w:before="120"/>
        <w:ind w:firstLine="180"/>
        <w:rPr>
          <w:sz w:val="6"/>
        </w:rPr>
      </w:pPr>
      <w:r w:rsidRPr="00D509D8">
        <w:rPr>
          <w:sz w:val="22"/>
        </w:rPr>
        <w:t>Takst 18 kan benyttes inntil tre ganger per kalenderår.</w:t>
      </w:r>
      <w:r w:rsidR="00E041DE">
        <w:rPr>
          <w:sz w:val="22"/>
        </w:rPr>
        <w:t xml:space="preserve"> </w:t>
      </w:r>
      <w:r w:rsidRPr="00626605">
        <w:rPr>
          <w:i/>
          <w:iCs/>
          <w:sz w:val="22"/>
        </w:rPr>
        <w:t>Samme behandler kan ikke fremsette regning på takst 18 flere ganger på samme dag for samme pasient, og heller ikke flere dager på rad for samme pasient.</w:t>
      </w:r>
    </w:p>
    <w:p w14:paraId="3EE9EDC0" w14:textId="77777777" w:rsidR="00E56347" w:rsidRPr="00D509D8" w:rsidRDefault="00626605">
      <w:pPr>
        <w:spacing w:before="120"/>
        <w:rPr>
          <w:sz w:val="6"/>
        </w:rPr>
      </w:pPr>
      <w:r w:rsidRPr="00D509D8">
        <w:rPr>
          <w:sz w:val="22"/>
        </w:rPr>
        <w:t>Merknad B6</w:t>
      </w:r>
    </w:p>
    <w:p w14:paraId="2F52BC7D" w14:textId="77777777" w:rsidR="00E56347" w:rsidRPr="00D509D8" w:rsidRDefault="00626605">
      <w:pPr>
        <w:spacing w:before="120"/>
        <w:ind w:firstLine="180"/>
        <w:rPr>
          <w:sz w:val="6"/>
        </w:rPr>
      </w:pPr>
      <w:r w:rsidRPr="00D509D8">
        <w:rPr>
          <w:sz w:val="22"/>
        </w:rPr>
        <w:t xml:space="preserve">For å kunne utløse takst 19 må det foreligge mistanke om </w:t>
      </w:r>
      <w:proofErr w:type="spellStart"/>
      <w:r w:rsidRPr="00D509D8">
        <w:rPr>
          <w:sz w:val="22"/>
        </w:rPr>
        <w:t>nevropsykologisk</w:t>
      </w:r>
      <w:proofErr w:type="spellEnd"/>
      <w:r w:rsidRPr="00D509D8">
        <w:rPr>
          <w:sz w:val="22"/>
        </w:rPr>
        <w:t>/kortikal funksjonssvikt og/eller hjerneskade.</w:t>
      </w:r>
    </w:p>
    <w:p w14:paraId="1415C3CE" w14:textId="77777777" w:rsidR="00E56347" w:rsidRPr="00D509D8" w:rsidRDefault="00626605">
      <w:pPr>
        <w:spacing w:before="120"/>
        <w:ind w:firstLine="180"/>
        <w:rPr>
          <w:sz w:val="22"/>
        </w:rPr>
      </w:pPr>
      <w:r w:rsidRPr="00D509D8">
        <w:rPr>
          <w:sz w:val="22"/>
        </w:rPr>
        <w:t>Takst 19 kan benyttes inntil to ganger per kalenderår.</w:t>
      </w:r>
    </w:p>
    <w:p w14:paraId="220578C0" w14:textId="77777777" w:rsidR="00E56347" w:rsidRPr="00D509D8" w:rsidRDefault="00E56347">
      <w:pPr>
        <w:spacing w:before="120"/>
        <w:rPr>
          <w:sz w:val="22"/>
        </w:rPr>
      </w:pPr>
      <w:bookmarkStart w:id="5" w:name="KAPITTEL_2-3"/>
      <w:bookmarkEnd w:id="4"/>
    </w:p>
    <w:p w14:paraId="46F61918" w14:textId="77777777" w:rsidR="00E56347" w:rsidRPr="00D509D8" w:rsidRDefault="00626605">
      <w:pPr>
        <w:rPr>
          <w:sz w:val="22"/>
        </w:rPr>
      </w:pPr>
      <w:r w:rsidRPr="00D509D8">
        <w:rPr>
          <w:sz w:val="22"/>
        </w:rPr>
        <w:br/>
      </w:r>
    </w:p>
    <w:p w14:paraId="6A2D8229" w14:textId="77777777" w:rsidR="00E56347" w:rsidRPr="00D509D8" w:rsidRDefault="00626605">
      <w:pPr>
        <w:pStyle w:val="Overskrift3"/>
        <w:spacing w:before="0" w:after="0"/>
        <w:rPr>
          <w:sz w:val="6"/>
        </w:rPr>
      </w:pPr>
      <w:r w:rsidRPr="00D509D8">
        <w:t>C. Behandling hos psykolog</w:t>
      </w:r>
    </w:p>
    <w:p w14:paraId="6EE753EE" w14:textId="77777777" w:rsidR="00E56347" w:rsidRPr="00D509D8" w:rsidRDefault="00E56347">
      <w:pPr>
        <w:spacing w:before="120" w:after="160"/>
        <w:rPr>
          <w:sz w:val="22"/>
        </w:rPr>
      </w:pPr>
    </w:p>
    <w:tbl>
      <w:tblPr>
        <w:tblW w:w="0" w:type="auto"/>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Look w:val="04A0" w:firstRow="1" w:lastRow="0" w:firstColumn="1" w:lastColumn="0" w:noHBand="0" w:noVBand="1"/>
      </w:tblPr>
      <w:tblGrid>
        <w:gridCol w:w="779"/>
        <w:gridCol w:w="5193"/>
        <w:gridCol w:w="779"/>
        <w:gridCol w:w="779"/>
        <w:gridCol w:w="779"/>
        <w:gridCol w:w="779"/>
        <w:gridCol w:w="779"/>
      </w:tblGrid>
      <w:tr w:rsidR="00E56347" w:rsidRPr="00D509D8" w14:paraId="497EAB6D" w14:textId="77777777">
        <w:trPr>
          <w:cantSplit/>
        </w:trPr>
        <w:tc>
          <w:tcPr>
            <w:tcW w:w="779" w:type="dxa"/>
            <w:shd w:val="clear" w:color="auto" w:fill="DCDCDC"/>
            <w:noWrap/>
            <w:tcMar>
              <w:left w:w="20" w:type="dxa"/>
              <w:right w:w="20" w:type="dxa"/>
            </w:tcMar>
          </w:tcPr>
          <w:p w14:paraId="3B8BC706" w14:textId="77777777" w:rsidR="00E56347" w:rsidRPr="00D509D8" w:rsidRDefault="00626605">
            <w:pPr>
              <w:spacing w:after="160"/>
              <w:rPr>
                <w:sz w:val="22"/>
              </w:rPr>
            </w:pPr>
            <w:r w:rsidRPr="00D509D8">
              <w:rPr>
                <w:b/>
                <w:sz w:val="22"/>
              </w:rPr>
              <w:t>Takst</w:t>
            </w:r>
          </w:p>
        </w:tc>
        <w:tc>
          <w:tcPr>
            <w:tcW w:w="5193" w:type="dxa"/>
            <w:shd w:val="clear" w:color="auto" w:fill="DCDCDC"/>
            <w:noWrap/>
            <w:tcMar>
              <w:left w:w="20" w:type="dxa"/>
              <w:right w:w="20" w:type="dxa"/>
            </w:tcMar>
          </w:tcPr>
          <w:p w14:paraId="7C5F0ADE" w14:textId="77777777" w:rsidR="00E56347" w:rsidRPr="00D509D8" w:rsidRDefault="00626605">
            <w:pPr>
              <w:spacing w:after="160"/>
              <w:rPr>
                <w:sz w:val="22"/>
              </w:rPr>
            </w:pPr>
            <w:r w:rsidRPr="00D509D8">
              <w:rPr>
                <w:b/>
                <w:sz w:val="22"/>
              </w:rPr>
              <w:t>Tekst</w:t>
            </w:r>
          </w:p>
        </w:tc>
        <w:tc>
          <w:tcPr>
            <w:tcW w:w="779" w:type="dxa"/>
            <w:shd w:val="clear" w:color="auto" w:fill="DCDCDC"/>
            <w:noWrap/>
            <w:tcMar>
              <w:left w:w="20" w:type="dxa"/>
              <w:right w:w="20" w:type="dxa"/>
            </w:tcMar>
          </w:tcPr>
          <w:p w14:paraId="6530D0BF" w14:textId="77777777" w:rsidR="00E56347" w:rsidRPr="00D509D8" w:rsidRDefault="00626605">
            <w:pPr>
              <w:spacing w:after="160"/>
              <w:rPr>
                <w:sz w:val="22"/>
              </w:rPr>
            </w:pPr>
            <w:r w:rsidRPr="00D509D8">
              <w:rPr>
                <w:b/>
                <w:sz w:val="22"/>
              </w:rPr>
              <w:t>Hon.</w:t>
            </w:r>
          </w:p>
        </w:tc>
        <w:tc>
          <w:tcPr>
            <w:tcW w:w="779" w:type="dxa"/>
            <w:shd w:val="clear" w:color="auto" w:fill="DCDCDC"/>
            <w:noWrap/>
            <w:tcMar>
              <w:left w:w="20" w:type="dxa"/>
              <w:right w:w="20" w:type="dxa"/>
            </w:tcMar>
          </w:tcPr>
          <w:p w14:paraId="1CC51105" w14:textId="77777777" w:rsidR="00E56347" w:rsidRPr="00D509D8" w:rsidRDefault="00626605">
            <w:pPr>
              <w:spacing w:after="160"/>
              <w:rPr>
                <w:sz w:val="22"/>
              </w:rPr>
            </w:pPr>
            <w:r w:rsidRPr="00D509D8">
              <w:rPr>
                <w:b/>
                <w:sz w:val="22"/>
              </w:rPr>
              <w:t>Ref.</w:t>
            </w:r>
          </w:p>
        </w:tc>
        <w:tc>
          <w:tcPr>
            <w:tcW w:w="779" w:type="dxa"/>
            <w:shd w:val="clear" w:color="auto" w:fill="DCDCDC"/>
            <w:noWrap/>
            <w:tcMar>
              <w:left w:w="20" w:type="dxa"/>
              <w:right w:w="20" w:type="dxa"/>
            </w:tcMar>
          </w:tcPr>
          <w:p w14:paraId="4F2ABA4B" w14:textId="77777777" w:rsidR="00E56347" w:rsidRPr="00D509D8" w:rsidRDefault="00626605">
            <w:pPr>
              <w:spacing w:after="160"/>
              <w:rPr>
                <w:sz w:val="22"/>
              </w:rPr>
            </w:pPr>
            <w:r w:rsidRPr="00D509D8">
              <w:rPr>
                <w:b/>
                <w:sz w:val="22"/>
              </w:rPr>
              <w:t>Egen.</w:t>
            </w:r>
          </w:p>
        </w:tc>
        <w:tc>
          <w:tcPr>
            <w:tcW w:w="779" w:type="dxa"/>
            <w:shd w:val="clear" w:color="auto" w:fill="DCDCDC"/>
            <w:noWrap/>
            <w:tcMar>
              <w:left w:w="20" w:type="dxa"/>
              <w:right w:w="20" w:type="dxa"/>
            </w:tcMar>
          </w:tcPr>
          <w:p w14:paraId="3539A20B" w14:textId="77777777" w:rsidR="00E56347" w:rsidRPr="00D509D8" w:rsidRDefault="00626605">
            <w:pPr>
              <w:spacing w:after="160"/>
              <w:rPr>
                <w:sz w:val="22"/>
              </w:rPr>
            </w:pPr>
            <w:r w:rsidRPr="00D509D8">
              <w:rPr>
                <w:b/>
                <w:sz w:val="22"/>
              </w:rPr>
              <w:t>Merk.</w:t>
            </w:r>
          </w:p>
        </w:tc>
        <w:tc>
          <w:tcPr>
            <w:tcW w:w="779" w:type="dxa"/>
            <w:shd w:val="clear" w:color="auto" w:fill="DCDCDC"/>
            <w:noWrap/>
            <w:tcMar>
              <w:left w:w="20" w:type="dxa"/>
              <w:right w:w="20" w:type="dxa"/>
            </w:tcMar>
          </w:tcPr>
          <w:p w14:paraId="7F0A4ED1" w14:textId="77777777" w:rsidR="00E56347" w:rsidRPr="00D509D8" w:rsidRDefault="00626605">
            <w:pPr>
              <w:spacing w:after="160"/>
              <w:rPr>
                <w:sz w:val="22"/>
              </w:rPr>
            </w:pPr>
            <w:r w:rsidRPr="00D509D8">
              <w:rPr>
                <w:b/>
                <w:sz w:val="22"/>
              </w:rPr>
              <w:t>Rep.</w:t>
            </w:r>
          </w:p>
        </w:tc>
      </w:tr>
      <w:tr w:rsidR="00E56347" w:rsidRPr="00D509D8" w14:paraId="720E8534" w14:textId="77777777">
        <w:tc>
          <w:tcPr>
            <w:tcW w:w="779" w:type="dxa"/>
            <w:shd w:val="clear" w:color="auto" w:fill="FFFFFF"/>
            <w:noWrap/>
            <w:tcMar>
              <w:left w:w="20" w:type="dxa"/>
              <w:right w:w="20" w:type="dxa"/>
            </w:tcMar>
          </w:tcPr>
          <w:p w14:paraId="1B83460C" w14:textId="77777777" w:rsidR="00E56347" w:rsidRPr="00D509D8" w:rsidRDefault="00626605">
            <w:pPr>
              <w:spacing w:after="160"/>
              <w:rPr>
                <w:sz w:val="22"/>
              </w:rPr>
            </w:pPr>
            <w:r w:rsidRPr="00D509D8">
              <w:rPr>
                <w:sz w:val="22"/>
              </w:rPr>
              <w:t>21a</w:t>
            </w:r>
          </w:p>
        </w:tc>
        <w:tc>
          <w:tcPr>
            <w:tcW w:w="5193" w:type="dxa"/>
            <w:shd w:val="clear" w:color="auto" w:fill="FFFFFF"/>
            <w:noWrap/>
            <w:tcMar>
              <w:left w:w="20" w:type="dxa"/>
              <w:right w:w="20" w:type="dxa"/>
            </w:tcMar>
          </w:tcPr>
          <w:p w14:paraId="1622FED9" w14:textId="77777777" w:rsidR="00E56347" w:rsidRPr="00D509D8" w:rsidRDefault="00626605">
            <w:pPr>
              <w:spacing w:after="160"/>
              <w:rPr>
                <w:sz w:val="22"/>
              </w:rPr>
            </w:pPr>
            <w:r w:rsidRPr="00D509D8">
              <w:rPr>
                <w:sz w:val="22"/>
              </w:rPr>
              <w:t xml:space="preserve">Psykoterapi av barn, minst 1 time  </w:t>
            </w:r>
            <w:r w:rsidRPr="00D509D8">
              <w:rPr>
                <w:sz w:val="22"/>
              </w:rPr>
              <w:br/>
              <w:t xml:space="preserve">  Ugyldig </w:t>
            </w:r>
            <w:proofErr w:type="spellStart"/>
            <w:r w:rsidRPr="00D509D8">
              <w:rPr>
                <w:sz w:val="22"/>
              </w:rPr>
              <w:t>takstkombinasjon</w:t>
            </w:r>
            <w:proofErr w:type="spellEnd"/>
            <w:r w:rsidRPr="00D509D8">
              <w:rPr>
                <w:sz w:val="22"/>
              </w:rPr>
              <w:t>: alle unntatt 11-19, 27, 40a, 51, 52.</w:t>
            </w:r>
          </w:p>
        </w:tc>
        <w:tc>
          <w:tcPr>
            <w:tcW w:w="779" w:type="dxa"/>
            <w:shd w:val="clear" w:color="auto" w:fill="FFFFFF"/>
            <w:noWrap/>
            <w:tcMar>
              <w:left w:w="20" w:type="dxa"/>
              <w:right w:w="20" w:type="dxa"/>
            </w:tcMar>
          </w:tcPr>
          <w:p w14:paraId="57977F0E" w14:textId="0277BBFE" w:rsidR="00E56347" w:rsidRPr="00626605" w:rsidRDefault="008E2F2E">
            <w:pPr>
              <w:spacing w:after="160"/>
              <w:jc w:val="right"/>
              <w:rPr>
                <w:i/>
                <w:iCs/>
                <w:sz w:val="22"/>
              </w:rPr>
            </w:pPr>
            <w:r w:rsidRPr="00626605">
              <w:rPr>
                <w:i/>
                <w:iCs/>
                <w:sz w:val="22"/>
              </w:rPr>
              <w:t>894</w:t>
            </w:r>
          </w:p>
        </w:tc>
        <w:tc>
          <w:tcPr>
            <w:tcW w:w="779" w:type="dxa"/>
            <w:shd w:val="clear" w:color="auto" w:fill="FFFFFF"/>
            <w:noWrap/>
            <w:tcMar>
              <w:left w:w="20" w:type="dxa"/>
              <w:right w:w="20" w:type="dxa"/>
            </w:tcMar>
          </w:tcPr>
          <w:p w14:paraId="69F22D13" w14:textId="4673AA0F" w:rsidR="00E56347" w:rsidRPr="00626605" w:rsidRDefault="008E2F2E">
            <w:pPr>
              <w:spacing w:after="160"/>
              <w:jc w:val="right"/>
              <w:rPr>
                <w:i/>
                <w:iCs/>
                <w:sz w:val="22"/>
              </w:rPr>
            </w:pPr>
            <w:r w:rsidRPr="00626605">
              <w:rPr>
                <w:i/>
                <w:iCs/>
                <w:sz w:val="22"/>
              </w:rPr>
              <w:t>894</w:t>
            </w:r>
          </w:p>
        </w:tc>
        <w:tc>
          <w:tcPr>
            <w:tcW w:w="779" w:type="dxa"/>
            <w:shd w:val="clear" w:color="auto" w:fill="FFFFFF"/>
            <w:noWrap/>
            <w:tcMar>
              <w:left w:w="20" w:type="dxa"/>
              <w:right w:w="20" w:type="dxa"/>
            </w:tcMar>
          </w:tcPr>
          <w:p w14:paraId="0AB82ED0" w14:textId="77777777" w:rsidR="00E56347" w:rsidRPr="00D509D8" w:rsidRDefault="00626605">
            <w:pPr>
              <w:spacing w:after="160"/>
              <w:jc w:val="right"/>
              <w:rPr>
                <w:sz w:val="22"/>
              </w:rPr>
            </w:pPr>
            <w:r w:rsidRPr="00D509D8">
              <w:rPr>
                <w:sz w:val="22"/>
              </w:rPr>
              <w:t>0</w:t>
            </w:r>
          </w:p>
        </w:tc>
        <w:tc>
          <w:tcPr>
            <w:tcW w:w="779" w:type="dxa"/>
            <w:shd w:val="clear" w:color="auto" w:fill="FFFFFF"/>
            <w:noWrap/>
            <w:tcMar>
              <w:left w:w="20" w:type="dxa"/>
              <w:right w:w="20" w:type="dxa"/>
            </w:tcMar>
          </w:tcPr>
          <w:p w14:paraId="56E88D2B" w14:textId="77777777" w:rsidR="00E56347" w:rsidRPr="00D509D8" w:rsidRDefault="00626605">
            <w:pPr>
              <w:spacing w:after="160"/>
              <w:jc w:val="right"/>
              <w:rPr>
                <w:sz w:val="22"/>
              </w:rPr>
            </w:pPr>
            <w:r w:rsidRPr="00D509D8">
              <w:rPr>
                <w:sz w:val="22"/>
              </w:rPr>
              <w:t>A2, C1</w:t>
            </w:r>
          </w:p>
        </w:tc>
        <w:tc>
          <w:tcPr>
            <w:tcW w:w="779" w:type="dxa"/>
            <w:shd w:val="clear" w:color="auto" w:fill="FFFFFF"/>
            <w:noWrap/>
            <w:tcMar>
              <w:left w:w="20" w:type="dxa"/>
              <w:right w:w="20" w:type="dxa"/>
            </w:tcMar>
          </w:tcPr>
          <w:p w14:paraId="327C9FE3" w14:textId="77777777" w:rsidR="00E56347" w:rsidRPr="00D509D8" w:rsidRDefault="00626605">
            <w:pPr>
              <w:spacing w:after="160"/>
              <w:jc w:val="right"/>
              <w:rPr>
                <w:sz w:val="22"/>
              </w:rPr>
            </w:pPr>
            <w:r w:rsidRPr="00D509D8">
              <w:rPr>
                <w:sz w:val="22"/>
              </w:rPr>
              <w:t>0</w:t>
            </w:r>
          </w:p>
        </w:tc>
      </w:tr>
      <w:tr w:rsidR="00E56347" w:rsidRPr="00D509D8" w14:paraId="52762872" w14:textId="77777777">
        <w:tc>
          <w:tcPr>
            <w:tcW w:w="779" w:type="dxa"/>
            <w:shd w:val="clear" w:color="auto" w:fill="FFFFFF"/>
            <w:noWrap/>
            <w:tcMar>
              <w:left w:w="20" w:type="dxa"/>
              <w:right w:w="20" w:type="dxa"/>
            </w:tcMar>
          </w:tcPr>
          <w:p w14:paraId="32190F82" w14:textId="77777777" w:rsidR="00E56347" w:rsidRPr="00D509D8" w:rsidRDefault="00626605">
            <w:pPr>
              <w:spacing w:after="160"/>
              <w:rPr>
                <w:sz w:val="22"/>
              </w:rPr>
            </w:pPr>
            <w:r w:rsidRPr="00D509D8">
              <w:rPr>
                <w:sz w:val="22"/>
              </w:rPr>
              <w:t>21b</w:t>
            </w:r>
          </w:p>
        </w:tc>
        <w:tc>
          <w:tcPr>
            <w:tcW w:w="5193" w:type="dxa"/>
            <w:shd w:val="clear" w:color="auto" w:fill="FFFFFF"/>
            <w:noWrap/>
            <w:tcMar>
              <w:left w:w="20" w:type="dxa"/>
              <w:right w:w="20" w:type="dxa"/>
            </w:tcMar>
          </w:tcPr>
          <w:p w14:paraId="0674AC32" w14:textId="77777777" w:rsidR="00E56347" w:rsidRPr="00D509D8" w:rsidRDefault="00626605">
            <w:pPr>
              <w:spacing w:after="160"/>
              <w:rPr>
                <w:sz w:val="22"/>
              </w:rPr>
            </w:pPr>
            <w:r w:rsidRPr="00D509D8">
              <w:rPr>
                <w:sz w:val="22"/>
              </w:rPr>
              <w:t xml:space="preserve">Psykoterapi av barn, minst ½ time  </w:t>
            </w:r>
            <w:r w:rsidRPr="00D509D8">
              <w:rPr>
                <w:sz w:val="22"/>
              </w:rPr>
              <w:br/>
              <w:t xml:space="preserve">  Ugyldig </w:t>
            </w:r>
            <w:proofErr w:type="spellStart"/>
            <w:r w:rsidRPr="00D509D8">
              <w:rPr>
                <w:sz w:val="22"/>
              </w:rPr>
              <w:t>takstkombinasjon</w:t>
            </w:r>
            <w:proofErr w:type="spellEnd"/>
            <w:r w:rsidRPr="00D509D8">
              <w:rPr>
                <w:sz w:val="22"/>
              </w:rPr>
              <w:t>: alle unntatt 11-19, 27, 40a, 51, 52.</w:t>
            </w:r>
          </w:p>
        </w:tc>
        <w:tc>
          <w:tcPr>
            <w:tcW w:w="779" w:type="dxa"/>
            <w:shd w:val="clear" w:color="auto" w:fill="FFFFFF"/>
            <w:noWrap/>
            <w:tcMar>
              <w:left w:w="20" w:type="dxa"/>
              <w:right w:w="20" w:type="dxa"/>
            </w:tcMar>
          </w:tcPr>
          <w:p w14:paraId="44FEB5F5" w14:textId="5E4FD06D" w:rsidR="00E56347" w:rsidRPr="00626605" w:rsidRDefault="004A1C71">
            <w:pPr>
              <w:spacing w:after="160"/>
              <w:jc w:val="right"/>
              <w:rPr>
                <w:i/>
                <w:iCs/>
                <w:sz w:val="22"/>
              </w:rPr>
            </w:pPr>
            <w:r w:rsidRPr="00626605">
              <w:rPr>
                <w:i/>
                <w:iCs/>
                <w:sz w:val="22"/>
              </w:rPr>
              <w:t>462</w:t>
            </w:r>
          </w:p>
        </w:tc>
        <w:tc>
          <w:tcPr>
            <w:tcW w:w="779" w:type="dxa"/>
            <w:shd w:val="clear" w:color="auto" w:fill="FFFFFF"/>
            <w:noWrap/>
            <w:tcMar>
              <w:left w:w="20" w:type="dxa"/>
              <w:right w:w="20" w:type="dxa"/>
            </w:tcMar>
          </w:tcPr>
          <w:p w14:paraId="7A974FE4" w14:textId="36FBC150" w:rsidR="00E56347" w:rsidRPr="00626605" w:rsidRDefault="004A1C71">
            <w:pPr>
              <w:spacing w:after="160"/>
              <w:jc w:val="right"/>
              <w:rPr>
                <w:i/>
                <w:iCs/>
                <w:sz w:val="22"/>
              </w:rPr>
            </w:pPr>
            <w:r w:rsidRPr="00626605">
              <w:rPr>
                <w:i/>
                <w:iCs/>
                <w:sz w:val="22"/>
              </w:rPr>
              <w:t>462</w:t>
            </w:r>
          </w:p>
        </w:tc>
        <w:tc>
          <w:tcPr>
            <w:tcW w:w="779" w:type="dxa"/>
            <w:shd w:val="clear" w:color="auto" w:fill="FFFFFF"/>
            <w:noWrap/>
            <w:tcMar>
              <w:left w:w="20" w:type="dxa"/>
              <w:right w:w="20" w:type="dxa"/>
            </w:tcMar>
          </w:tcPr>
          <w:p w14:paraId="19E0E081" w14:textId="77777777" w:rsidR="00E56347" w:rsidRPr="00D509D8" w:rsidRDefault="00626605">
            <w:pPr>
              <w:spacing w:after="160"/>
              <w:jc w:val="right"/>
              <w:rPr>
                <w:sz w:val="22"/>
              </w:rPr>
            </w:pPr>
            <w:r w:rsidRPr="00D509D8">
              <w:rPr>
                <w:sz w:val="22"/>
              </w:rPr>
              <w:t>0</w:t>
            </w:r>
          </w:p>
        </w:tc>
        <w:tc>
          <w:tcPr>
            <w:tcW w:w="779" w:type="dxa"/>
            <w:shd w:val="clear" w:color="auto" w:fill="FFFFFF"/>
            <w:noWrap/>
            <w:tcMar>
              <w:left w:w="20" w:type="dxa"/>
              <w:right w:w="20" w:type="dxa"/>
            </w:tcMar>
          </w:tcPr>
          <w:p w14:paraId="6311864F" w14:textId="77777777" w:rsidR="00E56347" w:rsidRPr="00D509D8" w:rsidRDefault="00626605">
            <w:pPr>
              <w:spacing w:after="160"/>
              <w:jc w:val="right"/>
              <w:rPr>
                <w:sz w:val="22"/>
              </w:rPr>
            </w:pPr>
            <w:r w:rsidRPr="00D509D8">
              <w:rPr>
                <w:sz w:val="22"/>
              </w:rPr>
              <w:t>A2, C1</w:t>
            </w:r>
          </w:p>
        </w:tc>
        <w:tc>
          <w:tcPr>
            <w:tcW w:w="779" w:type="dxa"/>
            <w:shd w:val="clear" w:color="auto" w:fill="FFFFFF"/>
            <w:noWrap/>
            <w:tcMar>
              <w:left w:w="20" w:type="dxa"/>
              <w:right w:w="20" w:type="dxa"/>
            </w:tcMar>
          </w:tcPr>
          <w:p w14:paraId="325A6F8C" w14:textId="77777777" w:rsidR="00E56347" w:rsidRPr="00D509D8" w:rsidRDefault="00626605">
            <w:pPr>
              <w:spacing w:after="160"/>
              <w:jc w:val="right"/>
              <w:rPr>
                <w:sz w:val="22"/>
              </w:rPr>
            </w:pPr>
            <w:r w:rsidRPr="00D509D8">
              <w:rPr>
                <w:sz w:val="22"/>
              </w:rPr>
              <w:t>0</w:t>
            </w:r>
          </w:p>
        </w:tc>
      </w:tr>
      <w:tr w:rsidR="00E56347" w:rsidRPr="00D509D8" w14:paraId="6D010E2D" w14:textId="77777777">
        <w:tc>
          <w:tcPr>
            <w:tcW w:w="779" w:type="dxa"/>
            <w:shd w:val="clear" w:color="auto" w:fill="FFFFFF"/>
            <w:noWrap/>
            <w:tcMar>
              <w:left w:w="20" w:type="dxa"/>
              <w:right w:w="20" w:type="dxa"/>
            </w:tcMar>
          </w:tcPr>
          <w:p w14:paraId="19FA8E69" w14:textId="77777777" w:rsidR="00E56347" w:rsidRPr="00D509D8" w:rsidRDefault="00626605">
            <w:pPr>
              <w:spacing w:after="160"/>
              <w:rPr>
                <w:sz w:val="22"/>
              </w:rPr>
            </w:pPr>
            <w:r w:rsidRPr="00D509D8">
              <w:rPr>
                <w:sz w:val="22"/>
              </w:rPr>
              <w:t>21c</w:t>
            </w:r>
          </w:p>
        </w:tc>
        <w:tc>
          <w:tcPr>
            <w:tcW w:w="5193" w:type="dxa"/>
            <w:shd w:val="clear" w:color="auto" w:fill="FFFFFF"/>
            <w:noWrap/>
            <w:tcMar>
              <w:left w:w="20" w:type="dxa"/>
              <w:right w:w="20" w:type="dxa"/>
            </w:tcMar>
          </w:tcPr>
          <w:p w14:paraId="3C360253" w14:textId="77777777" w:rsidR="00E56347" w:rsidRPr="00D509D8" w:rsidRDefault="00626605">
            <w:pPr>
              <w:spacing w:after="160"/>
              <w:rPr>
                <w:sz w:val="22"/>
              </w:rPr>
            </w:pPr>
            <w:r w:rsidRPr="00D509D8">
              <w:rPr>
                <w:sz w:val="22"/>
              </w:rPr>
              <w:t xml:space="preserve">Psykoterapi av barn, minst 2 timer  </w:t>
            </w:r>
            <w:r w:rsidRPr="00D509D8">
              <w:rPr>
                <w:sz w:val="22"/>
              </w:rPr>
              <w:br/>
              <w:t xml:space="preserve">  Ugyldig </w:t>
            </w:r>
            <w:proofErr w:type="spellStart"/>
            <w:r w:rsidRPr="00D509D8">
              <w:rPr>
                <w:sz w:val="22"/>
              </w:rPr>
              <w:t>takstkombinasjon</w:t>
            </w:r>
            <w:proofErr w:type="spellEnd"/>
            <w:r w:rsidRPr="00D509D8">
              <w:rPr>
                <w:sz w:val="22"/>
              </w:rPr>
              <w:t>: alle unntatt 11-19, 27, 40a, 51, 52.</w:t>
            </w:r>
          </w:p>
        </w:tc>
        <w:tc>
          <w:tcPr>
            <w:tcW w:w="779" w:type="dxa"/>
            <w:shd w:val="clear" w:color="auto" w:fill="FFFFFF"/>
            <w:noWrap/>
            <w:tcMar>
              <w:left w:w="20" w:type="dxa"/>
              <w:right w:w="20" w:type="dxa"/>
            </w:tcMar>
          </w:tcPr>
          <w:p w14:paraId="7F03FC1F" w14:textId="7333DA20" w:rsidR="00E56347" w:rsidRPr="00626605" w:rsidRDefault="004A1C71">
            <w:pPr>
              <w:spacing w:after="160"/>
              <w:jc w:val="right"/>
              <w:rPr>
                <w:i/>
                <w:iCs/>
                <w:sz w:val="22"/>
              </w:rPr>
            </w:pPr>
            <w:r w:rsidRPr="00626605">
              <w:rPr>
                <w:i/>
                <w:iCs/>
                <w:sz w:val="22"/>
              </w:rPr>
              <w:t>1773</w:t>
            </w:r>
          </w:p>
        </w:tc>
        <w:tc>
          <w:tcPr>
            <w:tcW w:w="779" w:type="dxa"/>
            <w:shd w:val="clear" w:color="auto" w:fill="FFFFFF"/>
            <w:noWrap/>
            <w:tcMar>
              <w:left w:w="20" w:type="dxa"/>
              <w:right w:w="20" w:type="dxa"/>
            </w:tcMar>
          </w:tcPr>
          <w:p w14:paraId="56EC2686" w14:textId="2743E314" w:rsidR="00E56347" w:rsidRPr="00626605" w:rsidRDefault="004A1C71">
            <w:pPr>
              <w:spacing w:after="160"/>
              <w:jc w:val="right"/>
              <w:rPr>
                <w:i/>
                <w:iCs/>
                <w:sz w:val="22"/>
              </w:rPr>
            </w:pPr>
            <w:r w:rsidRPr="00626605">
              <w:rPr>
                <w:i/>
                <w:iCs/>
                <w:sz w:val="22"/>
              </w:rPr>
              <w:t>1773</w:t>
            </w:r>
          </w:p>
        </w:tc>
        <w:tc>
          <w:tcPr>
            <w:tcW w:w="779" w:type="dxa"/>
            <w:shd w:val="clear" w:color="auto" w:fill="FFFFFF"/>
            <w:noWrap/>
            <w:tcMar>
              <w:left w:w="20" w:type="dxa"/>
              <w:right w:w="20" w:type="dxa"/>
            </w:tcMar>
          </w:tcPr>
          <w:p w14:paraId="3C8EC6DC" w14:textId="77777777" w:rsidR="00E56347" w:rsidRPr="00D509D8" w:rsidRDefault="00626605">
            <w:pPr>
              <w:spacing w:after="160"/>
              <w:jc w:val="right"/>
              <w:rPr>
                <w:sz w:val="22"/>
              </w:rPr>
            </w:pPr>
            <w:r w:rsidRPr="00D509D8">
              <w:rPr>
                <w:sz w:val="22"/>
              </w:rPr>
              <w:t>0</w:t>
            </w:r>
          </w:p>
        </w:tc>
        <w:tc>
          <w:tcPr>
            <w:tcW w:w="779" w:type="dxa"/>
            <w:shd w:val="clear" w:color="auto" w:fill="FFFFFF"/>
            <w:noWrap/>
            <w:tcMar>
              <w:left w:w="20" w:type="dxa"/>
              <w:right w:w="20" w:type="dxa"/>
            </w:tcMar>
          </w:tcPr>
          <w:p w14:paraId="4C6FBA24" w14:textId="77777777" w:rsidR="00E56347" w:rsidRPr="00D509D8" w:rsidRDefault="00626605">
            <w:pPr>
              <w:spacing w:after="160"/>
              <w:jc w:val="right"/>
              <w:rPr>
                <w:sz w:val="22"/>
              </w:rPr>
            </w:pPr>
            <w:r w:rsidRPr="00D509D8">
              <w:rPr>
                <w:sz w:val="22"/>
              </w:rPr>
              <w:t>A2, C1</w:t>
            </w:r>
          </w:p>
        </w:tc>
        <w:tc>
          <w:tcPr>
            <w:tcW w:w="779" w:type="dxa"/>
            <w:shd w:val="clear" w:color="auto" w:fill="FFFFFF"/>
            <w:noWrap/>
            <w:tcMar>
              <w:left w:w="20" w:type="dxa"/>
              <w:right w:w="20" w:type="dxa"/>
            </w:tcMar>
          </w:tcPr>
          <w:p w14:paraId="7544D735" w14:textId="77777777" w:rsidR="00E56347" w:rsidRPr="00D509D8" w:rsidRDefault="00626605">
            <w:pPr>
              <w:spacing w:after="160"/>
              <w:jc w:val="right"/>
              <w:rPr>
                <w:sz w:val="22"/>
              </w:rPr>
            </w:pPr>
            <w:r w:rsidRPr="00D509D8">
              <w:rPr>
                <w:sz w:val="22"/>
              </w:rPr>
              <w:t>0</w:t>
            </w:r>
          </w:p>
        </w:tc>
      </w:tr>
      <w:tr w:rsidR="00E56347" w:rsidRPr="00D509D8" w14:paraId="1F70115C" w14:textId="77777777">
        <w:tc>
          <w:tcPr>
            <w:tcW w:w="779" w:type="dxa"/>
            <w:shd w:val="clear" w:color="auto" w:fill="FFFFFF"/>
            <w:noWrap/>
            <w:tcMar>
              <w:left w:w="20" w:type="dxa"/>
              <w:right w:w="20" w:type="dxa"/>
            </w:tcMar>
          </w:tcPr>
          <w:p w14:paraId="5C89D35A" w14:textId="77777777" w:rsidR="00E56347" w:rsidRPr="00D509D8" w:rsidRDefault="00626605">
            <w:pPr>
              <w:spacing w:after="160"/>
              <w:rPr>
                <w:sz w:val="22"/>
              </w:rPr>
            </w:pPr>
            <w:r w:rsidRPr="00D509D8">
              <w:rPr>
                <w:sz w:val="22"/>
              </w:rPr>
              <w:t>21d</w:t>
            </w:r>
          </w:p>
        </w:tc>
        <w:tc>
          <w:tcPr>
            <w:tcW w:w="5193" w:type="dxa"/>
            <w:shd w:val="clear" w:color="auto" w:fill="FFFFFF"/>
            <w:noWrap/>
            <w:tcMar>
              <w:left w:w="20" w:type="dxa"/>
              <w:right w:w="20" w:type="dxa"/>
            </w:tcMar>
          </w:tcPr>
          <w:p w14:paraId="2E7DF90A" w14:textId="77777777" w:rsidR="00E56347" w:rsidRPr="00D509D8" w:rsidRDefault="00626605">
            <w:pPr>
              <w:spacing w:after="160"/>
              <w:rPr>
                <w:sz w:val="22"/>
              </w:rPr>
            </w:pPr>
            <w:r w:rsidRPr="00D509D8">
              <w:rPr>
                <w:sz w:val="22"/>
              </w:rPr>
              <w:t xml:space="preserve">Psykoterapi av barn, minst 3 timer  </w:t>
            </w:r>
            <w:r w:rsidRPr="00D509D8">
              <w:rPr>
                <w:sz w:val="22"/>
              </w:rPr>
              <w:br/>
              <w:t xml:space="preserve">  Ugyldig </w:t>
            </w:r>
            <w:proofErr w:type="spellStart"/>
            <w:r w:rsidRPr="00D509D8">
              <w:rPr>
                <w:sz w:val="22"/>
              </w:rPr>
              <w:t>takstkombinasjon</w:t>
            </w:r>
            <w:proofErr w:type="spellEnd"/>
            <w:r w:rsidRPr="00D509D8">
              <w:rPr>
                <w:sz w:val="22"/>
              </w:rPr>
              <w:t>: alle unntatt 11-19, 27, 40a, 51, 52.</w:t>
            </w:r>
          </w:p>
        </w:tc>
        <w:tc>
          <w:tcPr>
            <w:tcW w:w="779" w:type="dxa"/>
            <w:shd w:val="clear" w:color="auto" w:fill="FFFFFF"/>
            <w:noWrap/>
            <w:tcMar>
              <w:left w:w="20" w:type="dxa"/>
              <w:right w:w="20" w:type="dxa"/>
            </w:tcMar>
          </w:tcPr>
          <w:p w14:paraId="31C7CA34" w14:textId="726B4E01" w:rsidR="00E56347" w:rsidRPr="00626605" w:rsidRDefault="004A1C71">
            <w:pPr>
              <w:spacing w:after="160"/>
              <w:jc w:val="right"/>
              <w:rPr>
                <w:i/>
                <w:iCs/>
                <w:sz w:val="22"/>
              </w:rPr>
            </w:pPr>
            <w:r w:rsidRPr="00626605">
              <w:rPr>
                <w:i/>
                <w:iCs/>
                <w:sz w:val="22"/>
              </w:rPr>
              <w:t>2665</w:t>
            </w:r>
          </w:p>
        </w:tc>
        <w:tc>
          <w:tcPr>
            <w:tcW w:w="779" w:type="dxa"/>
            <w:shd w:val="clear" w:color="auto" w:fill="FFFFFF"/>
            <w:noWrap/>
            <w:tcMar>
              <w:left w:w="20" w:type="dxa"/>
              <w:right w:w="20" w:type="dxa"/>
            </w:tcMar>
          </w:tcPr>
          <w:p w14:paraId="58A4F100" w14:textId="199C711B" w:rsidR="00E56347" w:rsidRPr="00626605" w:rsidRDefault="004A1C71">
            <w:pPr>
              <w:spacing w:after="160"/>
              <w:jc w:val="right"/>
              <w:rPr>
                <w:i/>
                <w:iCs/>
                <w:sz w:val="22"/>
              </w:rPr>
            </w:pPr>
            <w:r w:rsidRPr="00626605">
              <w:rPr>
                <w:i/>
                <w:iCs/>
                <w:sz w:val="22"/>
              </w:rPr>
              <w:t>2665</w:t>
            </w:r>
          </w:p>
        </w:tc>
        <w:tc>
          <w:tcPr>
            <w:tcW w:w="779" w:type="dxa"/>
            <w:shd w:val="clear" w:color="auto" w:fill="FFFFFF"/>
            <w:noWrap/>
            <w:tcMar>
              <w:left w:w="20" w:type="dxa"/>
              <w:right w:w="20" w:type="dxa"/>
            </w:tcMar>
          </w:tcPr>
          <w:p w14:paraId="4ABE6B1C" w14:textId="77777777" w:rsidR="00E56347" w:rsidRPr="00D509D8" w:rsidRDefault="00626605">
            <w:pPr>
              <w:spacing w:after="160"/>
              <w:jc w:val="right"/>
              <w:rPr>
                <w:sz w:val="22"/>
              </w:rPr>
            </w:pPr>
            <w:r w:rsidRPr="00D509D8">
              <w:rPr>
                <w:sz w:val="22"/>
              </w:rPr>
              <w:t>0</w:t>
            </w:r>
          </w:p>
        </w:tc>
        <w:tc>
          <w:tcPr>
            <w:tcW w:w="779" w:type="dxa"/>
            <w:shd w:val="clear" w:color="auto" w:fill="FFFFFF"/>
            <w:noWrap/>
            <w:tcMar>
              <w:left w:w="20" w:type="dxa"/>
              <w:right w:w="20" w:type="dxa"/>
            </w:tcMar>
          </w:tcPr>
          <w:p w14:paraId="061FF069" w14:textId="77777777" w:rsidR="00E56347" w:rsidRPr="00D509D8" w:rsidRDefault="00626605">
            <w:pPr>
              <w:spacing w:after="160"/>
              <w:jc w:val="right"/>
              <w:rPr>
                <w:sz w:val="22"/>
              </w:rPr>
            </w:pPr>
            <w:r w:rsidRPr="00D509D8">
              <w:rPr>
                <w:sz w:val="22"/>
              </w:rPr>
              <w:t>A2, C1</w:t>
            </w:r>
          </w:p>
        </w:tc>
        <w:tc>
          <w:tcPr>
            <w:tcW w:w="779" w:type="dxa"/>
            <w:shd w:val="clear" w:color="auto" w:fill="FFFFFF"/>
            <w:noWrap/>
            <w:tcMar>
              <w:left w:w="20" w:type="dxa"/>
              <w:right w:w="20" w:type="dxa"/>
            </w:tcMar>
          </w:tcPr>
          <w:p w14:paraId="12569A74" w14:textId="77777777" w:rsidR="00E56347" w:rsidRPr="00D509D8" w:rsidRDefault="00626605">
            <w:pPr>
              <w:spacing w:after="160"/>
              <w:jc w:val="right"/>
              <w:rPr>
                <w:sz w:val="22"/>
              </w:rPr>
            </w:pPr>
            <w:r w:rsidRPr="00D509D8">
              <w:rPr>
                <w:sz w:val="22"/>
              </w:rPr>
              <w:t>0</w:t>
            </w:r>
          </w:p>
        </w:tc>
      </w:tr>
      <w:tr w:rsidR="00E56347" w:rsidRPr="00D509D8" w14:paraId="6E493F3F" w14:textId="77777777">
        <w:tc>
          <w:tcPr>
            <w:tcW w:w="779" w:type="dxa"/>
            <w:shd w:val="clear" w:color="auto" w:fill="FFFFFF"/>
            <w:noWrap/>
            <w:tcMar>
              <w:left w:w="20" w:type="dxa"/>
              <w:right w:w="20" w:type="dxa"/>
            </w:tcMar>
          </w:tcPr>
          <w:p w14:paraId="2956B942" w14:textId="77777777" w:rsidR="00E56347" w:rsidRPr="00D509D8" w:rsidRDefault="00626605">
            <w:pPr>
              <w:spacing w:after="160"/>
              <w:rPr>
                <w:sz w:val="22"/>
              </w:rPr>
            </w:pPr>
            <w:r w:rsidRPr="00D509D8">
              <w:rPr>
                <w:sz w:val="22"/>
              </w:rPr>
              <w:t>21e</w:t>
            </w:r>
          </w:p>
        </w:tc>
        <w:tc>
          <w:tcPr>
            <w:tcW w:w="5193" w:type="dxa"/>
            <w:shd w:val="clear" w:color="auto" w:fill="FFFFFF"/>
            <w:noWrap/>
            <w:tcMar>
              <w:left w:w="20" w:type="dxa"/>
              <w:right w:w="20" w:type="dxa"/>
            </w:tcMar>
          </w:tcPr>
          <w:p w14:paraId="7F0DF3B6" w14:textId="77777777" w:rsidR="00E56347" w:rsidRPr="00D509D8" w:rsidRDefault="00626605">
            <w:pPr>
              <w:spacing w:after="160"/>
              <w:rPr>
                <w:sz w:val="22"/>
              </w:rPr>
            </w:pPr>
            <w:r w:rsidRPr="00D509D8">
              <w:rPr>
                <w:sz w:val="22"/>
              </w:rPr>
              <w:t xml:space="preserve">Psykoterapi av barn, minst 1 ½ time  </w:t>
            </w:r>
            <w:r w:rsidRPr="00D509D8">
              <w:rPr>
                <w:sz w:val="22"/>
              </w:rPr>
              <w:br/>
              <w:t xml:space="preserve">  Ugyldig </w:t>
            </w:r>
            <w:proofErr w:type="spellStart"/>
            <w:r w:rsidRPr="00D509D8">
              <w:rPr>
                <w:sz w:val="22"/>
              </w:rPr>
              <w:t>takstkombinasjon</w:t>
            </w:r>
            <w:proofErr w:type="spellEnd"/>
            <w:r w:rsidRPr="00D509D8">
              <w:rPr>
                <w:sz w:val="22"/>
              </w:rPr>
              <w:t>: alle unntatt 11-19, 27, 40a, 51, 52.</w:t>
            </w:r>
          </w:p>
        </w:tc>
        <w:tc>
          <w:tcPr>
            <w:tcW w:w="779" w:type="dxa"/>
            <w:shd w:val="clear" w:color="auto" w:fill="FFFFFF"/>
            <w:noWrap/>
            <w:tcMar>
              <w:left w:w="20" w:type="dxa"/>
              <w:right w:w="20" w:type="dxa"/>
            </w:tcMar>
          </w:tcPr>
          <w:p w14:paraId="554B8C0B" w14:textId="21ABCC49" w:rsidR="00E56347" w:rsidRPr="00626605" w:rsidRDefault="004A1C71">
            <w:pPr>
              <w:spacing w:after="160"/>
              <w:jc w:val="right"/>
              <w:rPr>
                <w:i/>
                <w:iCs/>
                <w:sz w:val="22"/>
              </w:rPr>
            </w:pPr>
            <w:r w:rsidRPr="00626605">
              <w:rPr>
                <w:i/>
                <w:iCs/>
                <w:sz w:val="22"/>
              </w:rPr>
              <w:t>1334</w:t>
            </w:r>
          </w:p>
        </w:tc>
        <w:tc>
          <w:tcPr>
            <w:tcW w:w="779" w:type="dxa"/>
            <w:shd w:val="clear" w:color="auto" w:fill="FFFFFF"/>
            <w:noWrap/>
            <w:tcMar>
              <w:left w:w="20" w:type="dxa"/>
              <w:right w:w="20" w:type="dxa"/>
            </w:tcMar>
          </w:tcPr>
          <w:p w14:paraId="4E4876CF" w14:textId="56C8DE31" w:rsidR="00E56347" w:rsidRPr="00626605" w:rsidRDefault="004A1C71">
            <w:pPr>
              <w:spacing w:after="160"/>
              <w:jc w:val="right"/>
              <w:rPr>
                <w:i/>
                <w:iCs/>
                <w:sz w:val="22"/>
              </w:rPr>
            </w:pPr>
            <w:r w:rsidRPr="00626605">
              <w:rPr>
                <w:i/>
                <w:iCs/>
                <w:sz w:val="22"/>
              </w:rPr>
              <w:t>1334</w:t>
            </w:r>
          </w:p>
        </w:tc>
        <w:tc>
          <w:tcPr>
            <w:tcW w:w="779" w:type="dxa"/>
            <w:shd w:val="clear" w:color="auto" w:fill="FFFFFF"/>
            <w:noWrap/>
            <w:tcMar>
              <w:left w:w="20" w:type="dxa"/>
              <w:right w:w="20" w:type="dxa"/>
            </w:tcMar>
          </w:tcPr>
          <w:p w14:paraId="4D02C3DB" w14:textId="77777777" w:rsidR="00E56347" w:rsidRPr="00D509D8" w:rsidRDefault="00626605">
            <w:pPr>
              <w:spacing w:after="160"/>
              <w:jc w:val="right"/>
              <w:rPr>
                <w:sz w:val="22"/>
              </w:rPr>
            </w:pPr>
            <w:r w:rsidRPr="00D509D8">
              <w:rPr>
                <w:sz w:val="22"/>
              </w:rPr>
              <w:t>0</w:t>
            </w:r>
          </w:p>
        </w:tc>
        <w:tc>
          <w:tcPr>
            <w:tcW w:w="779" w:type="dxa"/>
            <w:shd w:val="clear" w:color="auto" w:fill="FFFFFF"/>
            <w:noWrap/>
            <w:tcMar>
              <w:left w:w="20" w:type="dxa"/>
              <w:right w:w="20" w:type="dxa"/>
            </w:tcMar>
          </w:tcPr>
          <w:p w14:paraId="7E208E88" w14:textId="77777777" w:rsidR="00E56347" w:rsidRPr="00D509D8" w:rsidRDefault="00626605">
            <w:pPr>
              <w:spacing w:after="160"/>
              <w:jc w:val="right"/>
              <w:rPr>
                <w:sz w:val="22"/>
              </w:rPr>
            </w:pPr>
            <w:r w:rsidRPr="00D509D8">
              <w:rPr>
                <w:sz w:val="22"/>
              </w:rPr>
              <w:t>A2, C1</w:t>
            </w:r>
          </w:p>
        </w:tc>
        <w:tc>
          <w:tcPr>
            <w:tcW w:w="779" w:type="dxa"/>
            <w:shd w:val="clear" w:color="auto" w:fill="FFFFFF"/>
            <w:noWrap/>
            <w:tcMar>
              <w:left w:w="20" w:type="dxa"/>
              <w:right w:w="20" w:type="dxa"/>
            </w:tcMar>
          </w:tcPr>
          <w:p w14:paraId="4208FFC7" w14:textId="77777777" w:rsidR="00E56347" w:rsidRPr="00D509D8" w:rsidRDefault="00626605">
            <w:pPr>
              <w:spacing w:after="160"/>
              <w:jc w:val="right"/>
              <w:rPr>
                <w:sz w:val="22"/>
              </w:rPr>
            </w:pPr>
            <w:r w:rsidRPr="00D509D8">
              <w:rPr>
                <w:sz w:val="22"/>
              </w:rPr>
              <w:t>0</w:t>
            </w:r>
          </w:p>
        </w:tc>
      </w:tr>
      <w:tr w:rsidR="00E56347" w:rsidRPr="00D509D8" w14:paraId="1C391AB8" w14:textId="77777777">
        <w:tc>
          <w:tcPr>
            <w:tcW w:w="779" w:type="dxa"/>
            <w:shd w:val="clear" w:color="auto" w:fill="FFFFFF"/>
            <w:noWrap/>
            <w:tcMar>
              <w:left w:w="20" w:type="dxa"/>
              <w:right w:w="20" w:type="dxa"/>
            </w:tcMar>
          </w:tcPr>
          <w:p w14:paraId="0B0C3872" w14:textId="77777777" w:rsidR="00E56347" w:rsidRPr="00D509D8" w:rsidRDefault="00626605">
            <w:pPr>
              <w:spacing w:after="160"/>
              <w:rPr>
                <w:sz w:val="22"/>
              </w:rPr>
            </w:pPr>
            <w:r w:rsidRPr="00D509D8">
              <w:rPr>
                <w:sz w:val="22"/>
              </w:rPr>
              <w:t>21f</w:t>
            </w:r>
          </w:p>
        </w:tc>
        <w:tc>
          <w:tcPr>
            <w:tcW w:w="5193" w:type="dxa"/>
            <w:shd w:val="clear" w:color="auto" w:fill="FFFFFF"/>
            <w:noWrap/>
            <w:tcMar>
              <w:left w:w="20" w:type="dxa"/>
              <w:right w:w="20" w:type="dxa"/>
            </w:tcMar>
          </w:tcPr>
          <w:p w14:paraId="6EDE17E5" w14:textId="77777777" w:rsidR="00E56347" w:rsidRPr="00D509D8" w:rsidRDefault="00626605">
            <w:pPr>
              <w:spacing w:after="160"/>
              <w:rPr>
                <w:sz w:val="22"/>
              </w:rPr>
            </w:pPr>
            <w:r w:rsidRPr="00D509D8">
              <w:rPr>
                <w:sz w:val="22"/>
              </w:rPr>
              <w:t xml:space="preserve">Psykoterapi av barn, minst 2 ½ time  </w:t>
            </w:r>
            <w:r w:rsidRPr="00D509D8">
              <w:rPr>
                <w:sz w:val="22"/>
              </w:rPr>
              <w:br/>
              <w:t xml:space="preserve">  Ugyldig </w:t>
            </w:r>
            <w:proofErr w:type="spellStart"/>
            <w:r w:rsidRPr="00D509D8">
              <w:rPr>
                <w:sz w:val="22"/>
              </w:rPr>
              <w:t>takstkombinasjon</w:t>
            </w:r>
            <w:proofErr w:type="spellEnd"/>
            <w:r w:rsidRPr="00D509D8">
              <w:rPr>
                <w:sz w:val="22"/>
              </w:rPr>
              <w:t>: alle unntatt 11-19, 27, 40a, 51, 52.</w:t>
            </w:r>
          </w:p>
        </w:tc>
        <w:tc>
          <w:tcPr>
            <w:tcW w:w="779" w:type="dxa"/>
            <w:shd w:val="clear" w:color="auto" w:fill="FFFFFF"/>
            <w:noWrap/>
            <w:tcMar>
              <w:left w:w="20" w:type="dxa"/>
              <w:right w:w="20" w:type="dxa"/>
            </w:tcMar>
          </w:tcPr>
          <w:p w14:paraId="5947AC05" w14:textId="7300D730" w:rsidR="00E56347" w:rsidRPr="00626605" w:rsidRDefault="004A1C71">
            <w:pPr>
              <w:spacing w:after="160"/>
              <w:jc w:val="right"/>
              <w:rPr>
                <w:i/>
                <w:iCs/>
                <w:sz w:val="22"/>
              </w:rPr>
            </w:pPr>
            <w:r w:rsidRPr="00626605">
              <w:rPr>
                <w:i/>
                <w:iCs/>
                <w:sz w:val="22"/>
              </w:rPr>
              <w:t>2215</w:t>
            </w:r>
          </w:p>
        </w:tc>
        <w:tc>
          <w:tcPr>
            <w:tcW w:w="779" w:type="dxa"/>
            <w:shd w:val="clear" w:color="auto" w:fill="FFFFFF"/>
            <w:noWrap/>
            <w:tcMar>
              <w:left w:w="20" w:type="dxa"/>
              <w:right w:w="20" w:type="dxa"/>
            </w:tcMar>
          </w:tcPr>
          <w:p w14:paraId="2D9F1129" w14:textId="024C4108" w:rsidR="00E56347" w:rsidRPr="00626605" w:rsidRDefault="004A1C71">
            <w:pPr>
              <w:spacing w:after="160"/>
              <w:jc w:val="right"/>
              <w:rPr>
                <w:i/>
                <w:iCs/>
                <w:sz w:val="22"/>
              </w:rPr>
            </w:pPr>
            <w:r w:rsidRPr="00626605">
              <w:rPr>
                <w:i/>
                <w:iCs/>
                <w:sz w:val="22"/>
              </w:rPr>
              <w:t>2215</w:t>
            </w:r>
          </w:p>
        </w:tc>
        <w:tc>
          <w:tcPr>
            <w:tcW w:w="779" w:type="dxa"/>
            <w:shd w:val="clear" w:color="auto" w:fill="FFFFFF"/>
            <w:noWrap/>
            <w:tcMar>
              <w:left w:w="20" w:type="dxa"/>
              <w:right w:w="20" w:type="dxa"/>
            </w:tcMar>
          </w:tcPr>
          <w:p w14:paraId="4A622776" w14:textId="77777777" w:rsidR="00E56347" w:rsidRPr="00D509D8" w:rsidRDefault="00626605">
            <w:pPr>
              <w:spacing w:after="160"/>
              <w:jc w:val="right"/>
              <w:rPr>
                <w:sz w:val="22"/>
              </w:rPr>
            </w:pPr>
            <w:r w:rsidRPr="00D509D8">
              <w:rPr>
                <w:sz w:val="22"/>
              </w:rPr>
              <w:t>0</w:t>
            </w:r>
          </w:p>
        </w:tc>
        <w:tc>
          <w:tcPr>
            <w:tcW w:w="779" w:type="dxa"/>
            <w:shd w:val="clear" w:color="auto" w:fill="FFFFFF"/>
            <w:noWrap/>
            <w:tcMar>
              <w:left w:w="20" w:type="dxa"/>
              <w:right w:w="20" w:type="dxa"/>
            </w:tcMar>
          </w:tcPr>
          <w:p w14:paraId="3290C457" w14:textId="77777777" w:rsidR="00E56347" w:rsidRPr="00D509D8" w:rsidRDefault="00626605">
            <w:pPr>
              <w:spacing w:after="160"/>
              <w:jc w:val="right"/>
              <w:rPr>
                <w:sz w:val="22"/>
              </w:rPr>
            </w:pPr>
            <w:r w:rsidRPr="00D509D8">
              <w:rPr>
                <w:sz w:val="22"/>
              </w:rPr>
              <w:t>A2, C1</w:t>
            </w:r>
          </w:p>
        </w:tc>
        <w:tc>
          <w:tcPr>
            <w:tcW w:w="779" w:type="dxa"/>
            <w:shd w:val="clear" w:color="auto" w:fill="FFFFFF"/>
            <w:noWrap/>
            <w:tcMar>
              <w:left w:w="20" w:type="dxa"/>
              <w:right w:w="20" w:type="dxa"/>
            </w:tcMar>
          </w:tcPr>
          <w:p w14:paraId="76C91BB6" w14:textId="77777777" w:rsidR="00E56347" w:rsidRPr="00D509D8" w:rsidRDefault="00626605">
            <w:pPr>
              <w:spacing w:after="160"/>
              <w:jc w:val="right"/>
              <w:rPr>
                <w:sz w:val="22"/>
              </w:rPr>
            </w:pPr>
            <w:r w:rsidRPr="00D509D8">
              <w:rPr>
                <w:sz w:val="22"/>
              </w:rPr>
              <w:t>0</w:t>
            </w:r>
          </w:p>
        </w:tc>
      </w:tr>
      <w:tr w:rsidR="00E56347" w:rsidRPr="00D509D8" w14:paraId="54A0AB5C" w14:textId="77777777">
        <w:tc>
          <w:tcPr>
            <w:tcW w:w="779" w:type="dxa"/>
            <w:shd w:val="clear" w:color="auto" w:fill="FFFFFF"/>
            <w:noWrap/>
            <w:tcMar>
              <w:left w:w="20" w:type="dxa"/>
              <w:right w:w="20" w:type="dxa"/>
            </w:tcMar>
          </w:tcPr>
          <w:p w14:paraId="55C2B339" w14:textId="77777777" w:rsidR="00E56347" w:rsidRPr="00D509D8" w:rsidRDefault="00626605">
            <w:pPr>
              <w:spacing w:after="160"/>
              <w:rPr>
                <w:sz w:val="22"/>
              </w:rPr>
            </w:pPr>
            <w:r w:rsidRPr="00D509D8">
              <w:rPr>
                <w:sz w:val="22"/>
              </w:rPr>
              <w:t>21g</w:t>
            </w:r>
          </w:p>
        </w:tc>
        <w:tc>
          <w:tcPr>
            <w:tcW w:w="5193" w:type="dxa"/>
            <w:shd w:val="clear" w:color="auto" w:fill="FFFFFF"/>
            <w:noWrap/>
            <w:tcMar>
              <w:left w:w="20" w:type="dxa"/>
              <w:right w:w="20" w:type="dxa"/>
            </w:tcMar>
          </w:tcPr>
          <w:p w14:paraId="29627C42" w14:textId="77777777" w:rsidR="00E56347" w:rsidRPr="00D509D8" w:rsidRDefault="00626605">
            <w:pPr>
              <w:spacing w:after="160"/>
              <w:rPr>
                <w:sz w:val="22"/>
              </w:rPr>
            </w:pPr>
            <w:r w:rsidRPr="00D509D8">
              <w:rPr>
                <w:sz w:val="22"/>
              </w:rPr>
              <w:t xml:space="preserve">Psykoterapi av barn, kun foresatte til stede, minst 1 time  </w:t>
            </w:r>
            <w:r w:rsidRPr="00D509D8">
              <w:rPr>
                <w:sz w:val="22"/>
              </w:rPr>
              <w:br/>
              <w:t xml:space="preserve">  Ugyldig </w:t>
            </w:r>
            <w:proofErr w:type="spellStart"/>
            <w:r w:rsidRPr="00D509D8">
              <w:rPr>
                <w:sz w:val="22"/>
              </w:rPr>
              <w:t>takstkombinasjon</w:t>
            </w:r>
            <w:proofErr w:type="spellEnd"/>
            <w:r w:rsidRPr="00D509D8">
              <w:rPr>
                <w:sz w:val="22"/>
              </w:rPr>
              <w:t>: alle unntatt 11-19, 27, 40a, 51, 52.</w:t>
            </w:r>
          </w:p>
        </w:tc>
        <w:tc>
          <w:tcPr>
            <w:tcW w:w="779" w:type="dxa"/>
            <w:shd w:val="clear" w:color="auto" w:fill="FFFFFF"/>
            <w:noWrap/>
            <w:tcMar>
              <w:left w:w="20" w:type="dxa"/>
              <w:right w:w="20" w:type="dxa"/>
            </w:tcMar>
          </w:tcPr>
          <w:p w14:paraId="4245AEB1" w14:textId="4267754C" w:rsidR="00E56347" w:rsidRPr="00626605" w:rsidRDefault="004A1C71">
            <w:pPr>
              <w:spacing w:after="160"/>
              <w:jc w:val="right"/>
              <w:rPr>
                <w:i/>
                <w:iCs/>
                <w:sz w:val="22"/>
              </w:rPr>
            </w:pPr>
            <w:r w:rsidRPr="00626605">
              <w:rPr>
                <w:i/>
                <w:iCs/>
                <w:sz w:val="22"/>
              </w:rPr>
              <w:t>905</w:t>
            </w:r>
          </w:p>
        </w:tc>
        <w:tc>
          <w:tcPr>
            <w:tcW w:w="779" w:type="dxa"/>
            <w:shd w:val="clear" w:color="auto" w:fill="FFFFFF"/>
            <w:noWrap/>
            <w:tcMar>
              <w:left w:w="20" w:type="dxa"/>
              <w:right w:w="20" w:type="dxa"/>
            </w:tcMar>
          </w:tcPr>
          <w:p w14:paraId="064B976B" w14:textId="160BB098" w:rsidR="00E56347" w:rsidRPr="00626605" w:rsidRDefault="004A1C71">
            <w:pPr>
              <w:spacing w:after="160"/>
              <w:jc w:val="right"/>
              <w:rPr>
                <w:i/>
                <w:iCs/>
                <w:sz w:val="22"/>
              </w:rPr>
            </w:pPr>
            <w:r w:rsidRPr="00626605">
              <w:rPr>
                <w:i/>
                <w:iCs/>
                <w:sz w:val="22"/>
              </w:rPr>
              <w:t>905</w:t>
            </w:r>
          </w:p>
        </w:tc>
        <w:tc>
          <w:tcPr>
            <w:tcW w:w="779" w:type="dxa"/>
            <w:shd w:val="clear" w:color="auto" w:fill="FFFFFF"/>
            <w:noWrap/>
            <w:tcMar>
              <w:left w:w="20" w:type="dxa"/>
              <w:right w:w="20" w:type="dxa"/>
            </w:tcMar>
          </w:tcPr>
          <w:p w14:paraId="1CFC928E" w14:textId="77777777" w:rsidR="00E56347" w:rsidRPr="00D509D8" w:rsidRDefault="00626605">
            <w:pPr>
              <w:spacing w:after="160"/>
              <w:jc w:val="right"/>
              <w:rPr>
                <w:sz w:val="22"/>
              </w:rPr>
            </w:pPr>
            <w:r w:rsidRPr="00D509D8">
              <w:rPr>
                <w:sz w:val="22"/>
              </w:rPr>
              <w:t>0</w:t>
            </w:r>
          </w:p>
        </w:tc>
        <w:tc>
          <w:tcPr>
            <w:tcW w:w="779" w:type="dxa"/>
            <w:shd w:val="clear" w:color="auto" w:fill="FFFFFF"/>
            <w:noWrap/>
            <w:tcMar>
              <w:left w:w="20" w:type="dxa"/>
              <w:right w:w="20" w:type="dxa"/>
            </w:tcMar>
          </w:tcPr>
          <w:p w14:paraId="208F0B48" w14:textId="77777777" w:rsidR="00E56347" w:rsidRPr="00D509D8" w:rsidRDefault="00626605">
            <w:pPr>
              <w:spacing w:after="160"/>
              <w:jc w:val="right"/>
              <w:rPr>
                <w:sz w:val="22"/>
              </w:rPr>
            </w:pPr>
            <w:r w:rsidRPr="00D509D8">
              <w:rPr>
                <w:sz w:val="22"/>
              </w:rPr>
              <w:t>A2, C1, C5</w:t>
            </w:r>
          </w:p>
        </w:tc>
        <w:tc>
          <w:tcPr>
            <w:tcW w:w="779" w:type="dxa"/>
            <w:shd w:val="clear" w:color="auto" w:fill="FFFFFF"/>
            <w:noWrap/>
            <w:tcMar>
              <w:left w:w="20" w:type="dxa"/>
              <w:right w:w="20" w:type="dxa"/>
            </w:tcMar>
          </w:tcPr>
          <w:p w14:paraId="2AB09DC0" w14:textId="77777777" w:rsidR="00E56347" w:rsidRPr="00D509D8" w:rsidRDefault="00626605">
            <w:pPr>
              <w:spacing w:after="160"/>
              <w:jc w:val="right"/>
              <w:rPr>
                <w:sz w:val="22"/>
              </w:rPr>
            </w:pPr>
            <w:r w:rsidRPr="00D509D8">
              <w:rPr>
                <w:sz w:val="22"/>
              </w:rPr>
              <w:t>0</w:t>
            </w:r>
          </w:p>
        </w:tc>
      </w:tr>
      <w:tr w:rsidR="00E56347" w:rsidRPr="00D509D8" w14:paraId="204069E9" w14:textId="77777777">
        <w:tc>
          <w:tcPr>
            <w:tcW w:w="779" w:type="dxa"/>
            <w:shd w:val="clear" w:color="auto" w:fill="FFFFFF"/>
            <w:noWrap/>
            <w:tcMar>
              <w:left w:w="20" w:type="dxa"/>
              <w:right w:w="20" w:type="dxa"/>
            </w:tcMar>
          </w:tcPr>
          <w:p w14:paraId="32DAD5BE" w14:textId="77777777" w:rsidR="00E56347" w:rsidRPr="00D509D8" w:rsidRDefault="00626605">
            <w:pPr>
              <w:spacing w:after="160"/>
              <w:rPr>
                <w:sz w:val="22"/>
              </w:rPr>
            </w:pPr>
            <w:r w:rsidRPr="00D509D8">
              <w:rPr>
                <w:sz w:val="22"/>
              </w:rPr>
              <w:t>21h</w:t>
            </w:r>
          </w:p>
        </w:tc>
        <w:tc>
          <w:tcPr>
            <w:tcW w:w="5193" w:type="dxa"/>
            <w:shd w:val="clear" w:color="auto" w:fill="FFFFFF"/>
            <w:noWrap/>
            <w:tcMar>
              <w:left w:w="20" w:type="dxa"/>
              <w:right w:w="20" w:type="dxa"/>
            </w:tcMar>
          </w:tcPr>
          <w:p w14:paraId="1046B464" w14:textId="77777777" w:rsidR="00E56347" w:rsidRPr="00D509D8" w:rsidRDefault="00626605">
            <w:pPr>
              <w:spacing w:after="160"/>
              <w:rPr>
                <w:sz w:val="22"/>
              </w:rPr>
            </w:pPr>
            <w:r w:rsidRPr="00D509D8">
              <w:rPr>
                <w:sz w:val="22"/>
              </w:rPr>
              <w:t xml:space="preserve">Psykoterapi av barn, kun foresatte til stede, minst 1,5 time  </w:t>
            </w:r>
            <w:r w:rsidRPr="00D509D8">
              <w:rPr>
                <w:sz w:val="22"/>
              </w:rPr>
              <w:br/>
              <w:t xml:space="preserve">  Ugyldig </w:t>
            </w:r>
            <w:proofErr w:type="spellStart"/>
            <w:r w:rsidRPr="00D509D8">
              <w:rPr>
                <w:sz w:val="22"/>
              </w:rPr>
              <w:t>takstkombinasjon</w:t>
            </w:r>
            <w:proofErr w:type="spellEnd"/>
            <w:r w:rsidRPr="00D509D8">
              <w:rPr>
                <w:sz w:val="22"/>
              </w:rPr>
              <w:t>: alle unntatt 11-19, 27, 40a, 51, 52.</w:t>
            </w:r>
          </w:p>
        </w:tc>
        <w:tc>
          <w:tcPr>
            <w:tcW w:w="779" w:type="dxa"/>
            <w:shd w:val="clear" w:color="auto" w:fill="FFFFFF"/>
            <w:noWrap/>
            <w:tcMar>
              <w:left w:w="20" w:type="dxa"/>
              <w:right w:w="20" w:type="dxa"/>
            </w:tcMar>
          </w:tcPr>
          <w:p w14:paraId="0383160E" w14:textId="59826260" w:rsidR="00E56347" w:rsidRPr="00626605" w:rsidRDefault="004A1C71">
            <w:pPr>
              <w:spacing w:after="160"/>
              <w:jc w:val="right"/>
              <w:rPr>
                <w:i/>
                <w:iCs/>
                <w:sz w:val="22"/>
              </w:rPr>
            </w:pPr>
            <w:r w:rsidRPr="00626605">
              <w:rPr>
                <w:i/>
                <w:iCs/>
                <w:sz w:val="22"/>
              </w:rPr>
              <w:t>1336</w:t>
            </w:r>
          </w:p>
        </w:tc>
        <w:tc>
          <w:tcPr>
            <w:tcW w:w="779" w:type="dxa"/>
            <w:shd w:val="clear" w:color="auto" w:fill="FFFFFF"/>
            <w:noWrap/>
            <w:tcMar>
              <w:left w:w="20" w:type="dxa"/>
              <w:right w:w="20" w:type="dxa"/>
            </w:tcMar>
          </w:tcPr>
          <w:p w14:paraId="56F1D3A0" w14:textId="7A04EEB0" w:rsidR="00E56347" w:rsidRPr="00626605" w:rsidRDefault="004A1C71">
            <w:pPr>
              <w:spacing w:after="160"/>
              <w:jc w:val="right"/>
              <w:rPr>
                <w:i/>
                <w:iCs/>
                <w:sz w:val="22"/>
              </w:rPr>
            </w:pPr>
            <w:r w:rsidRPr="00626605">
              <w:rPr>
                <w:i/>
                <w:iCs/>
                <w:sz w:val="22"/>
              </w:rPr>
              <w:t>1336</w:t>
            </w:r>
          </w:p>
        </w:tc>
        <w:tc>
          <w:tcPr>
            <w:tcW w:w="779" w:type="dxa"/>
            <w:shd w:val="clear" w:color="auto" w:fill="FFFFFF"/>
            <w:noWrap/>
            <w:tcMar>
              <w:left w:w="20" w:type="dxa"/>
              <w:right w:w="20" w:type="dxa"/>
            </w:tcMar>
          </w:tcPr>
          <w:p w14:paraId="16509857" w14:textId="77777777" w:rsidR="00E56347" w:rsidRPr="00D509D8" w:rsidRDefault="00626605">
            <w:pPr>
              <w:spacing w:after="160"/>
              <w:jc w:val="right"/>
              <w:rPr>
                <w:sz w:val="22"/>
              </w:rPr>
            </w:pPr>
            <w:r w:rsidRPr="00D509D8">
              <w:rPr>
                <w:sz w:val="22"/>
              </w:rPr>
              <w:t>0</w:t>
            </w:r>
          </w:p>
        </w:tc>
        <w:tc>
          <w:tcPr>
            <w:tcW w:w="779" w:type="dxa"/>
            <w:shd w:val="clear" w:color="auto" w:fill="FFFFFF"/>
            <w:noWrap/>
            <w:tcMar>
              <w:left w:w="20" w:type="dxa"/>
              <w:right w:w="20" w:type="dxa"/>
            </w:tcMar>
          </w:tcPr>
          <w:p w14:paraId="2CF0F4B5" w14:textId="77777777" w:rsidR="00E56347" w:rsidRPr="00D509D8" w:rsidRDefault="00626605">
            <w:pPr>
              <w:spacing w:after="160"/>
              <w:jc w:val="right"/>
              <w:rPr>
                <w:sz w:val="22"/>
              </w:rPr>
            </w:pPr>
            <w:r w:rsidRPr="00D509D8">
              <w:rPr>
                <w:sz w:val="22"/>
              </w:rPr>
              <w:t>A2, C1, C5</w:t>
            </w:r>
          </w:p>
        </w:tc>
        <w:tc>
          <w:tcPr>
            <w:tcW w:w="779" w:type="dxa"/>
            <w:shd w:val="clear" w:color="auto" w:fill="FFFFFF"/>
            <w:noWrap/>
            <w:tcMar>
              <w:left w:w="20" w:type="dxa"/>
              <w:right w:w="20" w:type="dxa"/>
            </w:tcMar>
          </w:tcPr>
          <w:p w14:paraId="32E898F3" w14:textId="77777777" w:rsidR="00E56347" w:rsidRPr="00D509D8" w:rsidRDefault="00626605">
            <w:pPr>
              <w:spacing w:after="160"/>
              <w:jc w:val="right"/>
              <w:rPr>
                <w:sz w:val="22"/>
              </w:rPr>
            </w:pPr>
            <w:r w:rsidRPr="00D509D8">
              <w:rPr>
                <w:sz w:val="22"/>
              </w:rPr>
              <w:t>0</w:t>
            </w:r>
          </w:p>
        </w:tc>
      </w:tr>
      <w:tr w:rsidR="00E56347" w:rsidRPr="00D509D8" w14:paraId="35D86C50" w14:textId="77777777">
        <w:tc>
          <w:tcPr>
            <w:tcW w:w="779" w:type="dxa"/>
            <w:shd w:val="clear" w:color="auto" w:fill="FFFFFF"/>
            <w:noWrap/>
            <w:tcMar>
              <w:left w:w="20" w:type="dxa"/>
              <w:right w:w="20" w:type="dxa"/>
            </w:tcMar>
          </w:tcPr>
          <w:p w14:paraId="622BDBFF" w14:textId="77777777" w:rsidR="00E56347" w:rsidRPr="00D509D8" w:rsidRDefault="00626605">
            <w:pPr>
              <w:spacing w:after="160"/>
              <w:rPr>
                <w:sz w:val="22"/>
              </w:rPr>
            </w:pPr>
            <w:r w:rsidRPr="00D509D8">
              <w:rPr>
                <w:sz w:val="22"/>
              </w:rPr>
              <w:t>21i</w:t>
            </w:r>
          </w:p>
        </w:tc>
        <w:tc>
          <w:tcPr>
            <w:tcW w:w="5193" w:type="dxa"/>
            <w:shd w:val="clear" w:color="auto" w:fill="FFFFFF"/>
            <w:noWrap/>
            <w:tcMar>
              <w:left w:w="20" w:type="dxa"/>
              <w:right w:w="20" w:type="dxa"/>
            </w:tcMar>
          </w:tcPr>
          <w:p w14:paraId="47A3A2FF" w14:textId="77777777" w:rsidR="00E56347" w:rsidRPr="00D509D8" w:rsidRDefault="00626605">
            <w:pPr>
              <w:spacing w:after="160"/>
              <w:rPr>
                <w:sz w:val="22"/>
              </w:rPr>
            </w:pPr>
            <w:r w:rsidRPr="00D509D8">
              <w:rPr>
                <w:sz w:val="22"/>
              </w:rPr>
              <w:t xml:space="preserve">Psykoterapi av barn, kun foresatte til stede, minst 2 timer  </w:t>
            </w:r>
            <w:r w:rsidRPr="00D509D8">
              <w:rPr>
                <w:sz w:val="22"/>
              </w:rPr>
              <w:br/>
              <w:t xml:space="preserve">  Ugyldig </w:t>
            </w:r>
            <w:proofErr w:type="spellStart"/>
            <w:r w:rsidRPr="00D509D8">
              <w:rPr>
                <w:sz w:val="22"/>
              </w:rPr>
              <w:t>takstkombinasjon</w:t>
            </w:r>
            <w:proofErr w:type="spellEnd"/>
            <w:r w:rsidRPr="00D509D8">
              <w:rPr>
                <w:sz w:val="22"/>
              </w:rPr>
              <w:t>: alle unntatt 11-19, 27, 40a, 51, 52.</w:t>
            </w:r>
          </w:p>
        </w:tc>
        <w:tc>
          <w:tcPr>
            <w:tcW w:w="779" w:type="dxa"/>
            <w:shd w:val="clear" w:color="auto" w:fill="FFFFFF"/>
            <w:noWrap/>
            <w:tcMar>
              <w:left w:w="20" w:type="dxa"/>
              <w:right w:w="20" w:type="dxa"/>
            </w:tcMar>
          </w:tcPr>
          <w:p w14:paraId="6BB0F6E9" w14:textId="2A45D2C5" w:rsidR="00E56347" w:rsidRPr="00626605" w:rsidRDefault="004A1C71">
            <w:pPr>
              <w:spacing w:after="160"/>
              <w:jc w:val="right"/>
              <w:rPr>
                <w:i/>
                <w:iCs/>
                <w:sz w:val="22"/>
              </w:rPr>
            </w:pPr>
            <w:r w:rsidRPr="00626605">
              <w:rPr>
                <w:i/>
                <w:iCs/>
                <w:sz w:val="22"/>
              </w:rPr>
              <w:t>1773</w:t>
            </w:r>
          </w:p>
        </w:tc>
        <w:tc>
          <w:tcPr>
            <w:tcW w:w="779" w:type="dxa"/>
            <w:shd w:val="clear" w:color="auto" w:fill="FFFFFF"/>
            <w:noWrap/>
            <w:tcMar>
              <w:left w:w="20" w:type="dxa"/>
              <w:right w:w="20" w:type="dxa"/>
            </w:tcMar>
          </w:tcPr>
          <w:p w14:paraId="7EFD4685" w14:textId="53B39AB8" w:rsidR="00E56347" w:rsidRPr="00626605" w:rsidRDefault="004A1C71">
            <w:pPr>
              <w:spacing w:after="160"/>
              <w:jc w:val="right"/>
              <w:rPr>
                <w:i/>
                <w:iCs/>
                <w:sz w:val="22"/>
              </w:rPr>
            </w:pPr>
            <w:r w:rsidRPr="00626605">
              <w:rPr>
                <w:i/>
                <w:iCs/>
                <w:sz w:val="22"/>
              </w:rPr>
              <w:t>1773</w:t>
            </w:r>
          </w:p>
        </w:tc>
        <w:tc>
          <w:tcPr>
            <w:tcW w:w="779" w:type="dxa"/>
            <w:shd w:val="clear" w:color="auto" w:fill="FFFFFF"/>
            <w:noWrap/>
            <w:tcMar>
              <w:left w:w="20" w:type="dxa"/>
              <w:right w:w="20" w:type="dxa"/>
            </w:tcMar>
          </w:tcPr>
          <w:p w14:paraId="55876283" w14:textId="77777777" w:rsidR="00E56347" w:rsidRPr="00D509D8" w:rsidRDefault="00626605">
            <w:pPr>
              <w:spacing w:after="160"/>
              <w:jc w:val="right"/>
              <w:rPr>
                <w:sz w:val="22"/>
              </w:rPr>
            </w:pPr>
            <w:r w:rsidRPr="00D509D8">
              <w:rPr>
                <w:sz w:val="22"/>
              </w:rPr>
              <w:t>0</w:t>
            </w:r>
          </w:p>
        </w:tc>
        <w:tc>
          <w:tcPr>
            <w:tcW w:w="779" w:type="dxa"/>
            <w:shd w:val="clear" w:color="auto" w:fill="FFFFFF"/>
            <w:noWrap/>
            <w:tcMar>
              <w:left w:w="20" w:type="dxa"/>
              <w:right w:w="20" w:type="dxa"/>
            </w:tcMar>
          </w:tcPr>
          <w:p w14:paraId="45DB21B8" w14:textId="77777777" w:rsidR="00E56347" w:rsidRPr="00D509D8" w:rsidRDefault="00626605">
            <w:pPr>
              <w:spacing w:after="160"/>
              <w:jc w:val="right"/>
              <w:rPr>
                <w:sz w:val="22"/>
              </w:rPr>
            </w:pPr>
            <w:r w:rsidRPr="00D509D8">
              <w:rPr>
                <w:sz w:val="22"/>
              </w:rPr>
              <w:t>A2, C1, C5</w:t>
            </w:r>
          </w:p>
        </w:tc>
        <w:tc>
          <w:tcPr>
            <w:tcW w:w="779" w:type="dxa"/>
            <w:shd w:val="clear" w:color="auto" w:fill="FFFFFF"/>
            <w:noWrap/>
            <w:tcMar>
              <w:left w:w="20" w:type="dxa"/>
              <w:right w:w="20" w:type="dxa"/>
            </w:tcMar>
          </w:tcPr>
          <w:p w14:paraId="02A9596D" w14:textId="77777777" w:rsidR="00E56347" w:rsidRPr="00D509D8" w:rsidRDefault="00626605">
            <w:pPr>
              <w:spacing w:after="160"/>
              <w:jc w:val="right"/>
              <w:rPr>
                <w:sz w:val="22"/>
              </w:rPr>
            </w:pPr>
            <w:r w:rsidRPr="00D509D8">
              <w:rPr>
                <w:sz w:val="22"/>
              </w:rPr>
              <w:t>0</w:t>
            </w:r>
          </w:p>
        </w:tc>
      </w:tr>
      <w:tr w:rsidR="00E56347" w:rsidRPr="00D509D8" w14:paraId="0AEDF362" w14:textId="77777777">
        <w:tc>
          <w:tcPr>
            <w:tcW w:w="779" w:type="dxa"/>
            <w:shd w:val="clear" w:color="auto" w:fill="FFFFFF"/>
            <w:noWrap/>
            <w:tcMar>
              <w:left w:w="20" w:type="dxa"/>
              <w:right w:w="20" w:type="dxa"/>
            </w:tcMar>
          </w:tcPr>
          <w:p w14:paraId="4ABFF801" w14:textId="77777777" w:rsidR="00E56347" w:rsidRPr="00D509D8" w:rsidRDefault="00626605">
            <w:pPr>
              <w:spacing w:after="160"/>
              <w:rPr>
                <w:sz w:val="22"/>
              </w:rPr>
            </w:pPr>
            <w:r w:rsidRPr="00D509D8">
              <w:rPr>
                <w:sz w:val="22"/>
              </w:rPr>
              <w:t>22a</w:t>
            </w:r>
          </w:p>
        </w:tc>
        <w:tc>
          <w:tcPr>
            <w:tcW w:w="5193" w:type="dxa"/>
            <w:shd w:val="clear" w:color="auto" w:fill="FFFFFF"/>
            <w:noWrap/>
            <w:tcMar>
              <w:left w:w="20" w:type="dxa"/>
              <w:right w:w="20" w:type="dxa"/>
            </w:tcMar>
          </w:tcPr>
          <w:p w14:paraId="419A1F05" w14:textId="77777777" w:rsidR="00E56347" w:rsidRPr="00D509D8" w:rsidRDefault="00626605">
            <w:pPr>
              <w:spacing w:after="160"/>
              <w:rPr>
                <w:sz w:val="22"/>
              </w:rPr>
            </w:pPr>
            <w:r w:rsidRPr="00D509D8">
              <w:rPr>
                <w:sz w:val="22"/>
              </w:rPr>
              <w:t xml:space="preserve">Psykoterapi, minst 1 time  </w:t>
            </w:r>
            <w:r w:rsidRPr="00D509D8">
              <w:rPr>
                <w:sz w:val="22"/>
              </w:rPr>
              <w:br/>
              <w:t xml:space="preserve">  Ugyldig </w:t>
            </w:r>
            <w:proofErr w:type="spellStart"/>
            <w:r w:rsidRPr="00D509D8">
              <w:rPr>
                <w:sz w:val="22"/>
              </w:rPr>
              <w:t>takstkombinasjon</w:t>
            </w:r>
            <w:proofErr w:type="spellEnd"/>
            <w:r w:rsidRPr="00D509D8">
              <w:rPr>
                <w:sz w:val="22"/>
              </w:rPr>
              <w:t>: alle unntatt 11-19, 27, 40a, 51, 52.</w:t>
            </w:r>
          </w:p>
        </w:tc>
        <w:tc>
          <w:tcPr>
            <w:tcW w:w="779" w:type="dxa"/>
            <w:shd w:val="clear" w:color="auto" w:fill="FFFFFF"/>
            <w:noWrap/>
            <w:tcMar>
              <w:left w:w="20" w:type="dxa"/>
              <w:right w:w="20" w:type="dxa"/>
            </w:tcMar>
          </w:tcPr>
          <w:p w14:paraId="50A4E8CB" w14:textId="2C4365CD" w:rsidR="00E56347" w:rsidRPr="00626605" w:rsidRDefault="00F84B0F">
            <w:pPr>
              <w:spacing w:after="160"/>
              <w:jc w:val="right"/>
              <w:rPr>
                <w:i/>
                <w:iCs/>
                <w:sz w:val="22"/>
              </w:rPr>
            </w:pPr>
            <w:r w:rsidRPr="00626605">
              <w:rPr>
                <w:i/>
                <w:iCs/>
                <w:sz w:val="22"/>
              </w:rPr>
              <w:t>677</w:t>
            </w:r>
          </w:p>
        </w:tc>
        <w:tc>
          <w:tcPr>
            <w:tcW w:w="779" w:type="dxa"/>
            <w:shd w:val="clear" w:color="auto" w:fill="FFFFFF"/>
            <w:noWrap/>
            <w:tcMar>
              <w:left w:w="20" w:type="dxa"/>
              <w:right w:w="20" w:type="dxa"/>
            </w:tcMar>
          </w:tcPr>
          <w:p w14:paraId="618395C0" w14:textId="30A544F6" w:rsidR="00E56347" w:rsidRPr="00626605" w:rsidRDefault="00F84B0F">
            <w:pPr>
              <w:spacing w:after="160"/>
              <w:jc w:val="right"/>
              <w:rPr>
                <w:i/>
                <w:iCs/>
                <w:sz w:val="22"/>
              </w:rPr>
            </w:pPr>
            <w:r w:rsidRPr="00626605">
              <w:rPr>
                <w:i/>
                <w:iCs/>
                <w:sz w:val="22"/>
              </w:rPr>
              <w:t>274</w:t>
            </w:r>
          </w:p>
        </w:tc>
        <w:tc>
          <w:tcPr>
            <w:tcW w:w="779" w:type="dxa"/>
            <w:shd w:val="clear" w:color="auto" w:fill="FFFFFF"/>
            <w:noWrap/>
            <w:tcMar>
              <w:left w:w="20" w:type="dxa"/>
              <w:right w:w="20" w:type="dxa"/>
            </w:tcMar>
          </w:tcPr>
          <w:p w14:paraId="1014D712" w14:textId="4F5362E3" w:rsidR="00E56347" w:rsidRPr="00626605" w:rsidRDefault="00F84B0F">
            <w:pPr>
              <w:spacing w:after="160"/>
              <w:jc w:val="right"/>
              <w:rPr>
                <w:i/>
                <w:iCs/>
                <w:sz w:val="22"/>
              </w:rPr>
            </w:pPr>
            <w:r w:rsidRPr="00626605">
              <w:rPr>
                <w:i/>
                <w:iCs/>
                <w:sz w:val="22"/>
              </w:rPr>
              <w:t>403</w:t>
            </w:r>
          </w:p>
        </w:tc>
        <w:tc>
          <w:tcPr>
            <w:tcW w:w="779" w:type="dxa"/>
            <w:shd w:val="clear" w:color="auto" w:fill="FFFFFF"/>
            <w:noWrap/>
            <w:tcMar>
              <w:left w:w="20" w:type="dxa"/>
              <w:right w:w="20" w:type="dxa"/>
            </w:tcMar>
          </w:tcPr>
          <w:p w14:paraId="0A8B8BBC" w14:textId="77777777" w:rsidR="00E56347" w:rsidRPr="00D509D8" w:rsidRDefault="00626605">
            <w:pPr>
              <w:spacing w:after="160"/>
              <w:jc w:val="right"/>
              <w:rPr>
                <w:sz w:val="22"/>
              </w:rPr>
            </w:pPr>
            <w:r w:rsidRPr="00D509D8">
              <w:rPr>
                <w:sz w:val="22"/>
              </w:rPr>
              <w:t>A2</w:t>
            </w:r>
          </w:p>
        </w:tc>
        <w:tc>
          <w:tcPr>
            <w:tcW w:w="779" w:type="dxa"/>
            <w:shd w:val="clear" w:color="auto" w:fill="FFFFFF"/>
            <w:noWrap/>
            <w:tcMar>
              <w:left w:w="20" w:type="dxa"/>
              <w:right w:w="20" w:type="dxa"/>
            </w:tcMar>
          </w:tcPr>
          <w:p w14:paraId="267C55A2" w14:textId="77777777" w:rsidR="00E56347" w:rsidRPr="00D509D8" w:rsidRDefault="00626605">
            <w:pPr>
              <w:spacing w:after="160"/>
              <w:jc w:val="right"/>
              <w:rPr>
                <w:sz w:val="22"/>
              </w:rPr>
            </w:pPr>
            <w:r w:rsidRPr="00D509D8">
              <w:rPr>
                <w:sz w:val="22"/>
              </w:rPr>
              <w:t>0</w:t>
            </w:r>
          </w:p>
        </w:tc>
      </w:tr>
      <w:tr w:rsidR="00E56347" w:rsidRPr="00D509D8" w14:paraId="7760B95A" w14:textId="77777777">
        <w:tc>
          <w:tcPr>
            <w:tcW w:w="779" w:type="dxa"/>
            <w:shd w:val="clear" w:color="auto" w:fill="FFFFFF"/>
            <w:noWrap/>
            <w:tcMar>
              <w:left w:w="20" w:type="dxa"/>
              <w:right w:w="20" w:type="dxa"/>
            </w:tcMar>
          </w:tcPr>
          <w:p w14:paraId="659EADAC" w14:textId="77777777" w:rsidR="00E56347" w:rsidRPr="00D509D8" w:rsidRDefault="00626605">
            <w:pPr>
              <w:spacing w:after="160"/>
              <w:rPr>
                <w:sz w:val="22"/>
              </w:rPr>
            </w:pPr>
            <w:r w:rsidRPr="00D509D8">
              <w:rPr>
                <w:sz w:val="22"/>
              </w:rPr>
              <w:t>22b</w:t>
            </w:r>
          </w:p>
        </w:tc>
        <w:tc>
          <w:tcPr>
            <w:tcW w:w="5193" w:type="dxa"/>
            <w:shd w:val="clear" w:color="auto" w:fill="FFFFFF"/>
            <w:noWrap/>
            <w:tcMar>
              <w:left w:w="20" w:type="dxa"/>
              <w:right w:w="20" w:type="dxa"/>
            </w:tcMar>
          </w:tcPr>
          <w:p w14:paraId="13798CBC" w14:textId="77777777" w:rsidR="00E56347" w:rsidRPr="00D509D8" w:rsidRDefault="00626605">
            <w:pPr>
              <w:spacing w:after="160"/>
              <w:rPr>
                <w:sz w:val="22"/>
              </w:rPr>
            </w:pPr>
            <w:r w:rsidRPr="00D509D8">
              <w:rPr>
                <w:sz w:val="22"/>
              </w:rPr>
              <w:t xml:space="preserve">Psykoterapi, minst ½ time  </w:t>
            </w:r>
            <w:r w:rsidRPr="00D509D8">
              <w:rPr>
                <w:sz w:val="22"/>
              </w:rPr>
              <w:br/>
              <w:t xml:space="preserve">  Ugyldig </w:t>
            </w:r>
            <w:proofErr w:type="spellStart"/>
            <w:r w:rsidRPr="00D509D8">
              <w:rPr>
                <w:sz w:val="22"/>
              </w:rPr>
              <w:t>takstkombinasjon</w:t>
            </w:r>
            <w:proofErr w:type="spellEnd"/>
            <w:r w:rsidRPr="00D509D8">
              <w:rPr>
                <w:sz w:val="22"/>
              </w:rPr>
              <w:t>: alle unntatt 11-19, 27, 40a, 51, 52.</w:t>
            </w:r>
          </w:p>
        </w:tc>
        <w:tc>
          <w:tcPr>
            <w:tcW w:w="779" w:type="dxa"/>
            <w:shd w:val="clear" w:color="auto" w:fill="FFFFFF"/>
            <w:noWrap/>
            <w:tcMar>
              <w:left w:w="20" w:type="dxa"/>
              <w:right w:w="20" w:type="dxa"/>
            </w:tcMar>
          </w:tcPr>
          <w:p w14:paraId="3918B554" w14:textId="4D059048" w:rsidR="00E56347" w:rsidRPr="00626605" w:rsidRDefault="00F84B0F">
            <w:pPr>
              <w:spacing w:after="160"/>
              <w:jc w:val="right"/>
              <w:rPr>
                <w:i/>
                <w:iCs/>
                <w:sz w:val="22"/>
              </w:rPr>
            </w:pPr>
            <w:r w:rsidRPr="00626605">
              <w:rPr>
                <w:i/>
                <w:iCs/>
                <w:sz w:val="22"/>
              </w:rPr>
              <w:t>478</w:t>
            </w:r>
          </w:p>
        </w:tc>
        <w:tc>
          <w:tcPr>
            <w:tcW w:w="779" w:type="dxa"/>
            <w:shd w:val="clear" w:color="auto" w:fill="FFFFFF"/>
            <w:noWrap/>
            <w:tcMar>
              <w:left w:w="20" w:type="dxa"/>
              <w:right w:w="20" w:type="dxa"/>
            </w:tcMar>
          </w:tcPr>
          <w:p w14:paraId="03F137BA" w14:textId="697CF09F" w:rsidR="00E56347" w:rsidRPr="00626605" w:rsidRDefault="00F84B0F">
            <w:pPr>
              <w:spacing w:after="160"/>
              <w:jc w:val="right"/>
              <w:rPr>
                <w:i/>
                <w:iCs/>
                <w:sz w:val="22"/>
              </w:rPr>
            </w:pPr>
            <w:r w:rsidRPr="00626605">
              <w:rPr>
                <w:i/>
                <w:iCs/>
                <w:sz w:val="22"/>
              </w:rPr>
              <w:t>75</w:t>
            </w:r>
          </w:p>
        </w:tc>
        <w:tc>
          <w:tcPr>
            <w:tcW w:w="779" w:type="dxa"/>
            <w:shd w:val="clear" w:color="auto" w:fill="FFFFFF"/>
            <w:noWrap/>
            <w:tcMar>
              <w:left w:w="20" w:type="dxa"/>
              <w:right w:w="20" w:type="dxa"/>
            </w:tcMar>
          </w:tcPr>
          <w:p w14:paraId="57F396BD" w14:textId="7927F520" w:rsidR="00E56347" w:rsidRPr="00626605" w:rsidRDefault="00F84B0F">
            <w:pPr>
              <w:spacing w:after="160"/>
              <w:jc w:val="right"/>
              <w:rPr>
                <w:i/>
                <w:iCs/>
                <w:sz w:val="22"/>
              </w:rPr>
            </w:pPr>
            <w:r w:rsidRPr="00626605">
              <w:rPr>
                <w:i/>
                <w:iCs/>
                <w:sz w:val="22"/>
              </w:rPr>
              <w:t>403</w:t>
            </w:r>
          </w:p>
        </w:tc>
        <w:tc>
          <w:tcPr>
            <w:tcW w:w="779" w:type="dxa"/>
            <w:shd w:val="clear" w:color="auto" w:fill="FFFFFF"/>
            <w:noWrap/>
            <w:tcMar>
              <w:left w:w="20" w:type="dxa"/>
              <w:right w:w="20" w:type="dxa"/>
            </w:tcMar>
          </w:tcPr>
          <w:p w14:paraId="36EAA508" w14:textId="77777777" w:rsidR="00E56347" w:rsidRPr="00D509D8" w:rsidRDefault="00626605">
            <w:pPr>
              <w:spacing w:after="160"/>
              <w:jc w:val="right"/>
              <w:rPr>
                <w:sz w:val="22"/>
              </w:rPr>
            </w:pPr>
            <w:r w:rsidRPr="00D509D8">
              <w:rPr>
                <w:sz w:val="22"/>
              </w:rPr>
              <w:t>A2</w:t>
            </w:r>
          </w:p>
        </w:tc>
        <w:tc>
          <w:tcPr>
            <w:tcW w:w="779" w:type="dxa"/>
            <w:shd w:val="clear" w:color="auto" w:fill="FFFFFF"/>
            <w:noWrap/>
            <w:tcMar>
              <w:left w:w="20" w:type="dxa"/>
              <w:right w:w="20" w:type="dxa"/>
            </w:tcMar>
          </w:tcPr>
          <w:p w14:paraId="62C9EB9C" w14:textId="77777777" w:rsidR="00E56347" w:rsidRPr="00D509D8" w:rsidRDefault="00626605">
            <w:pPr>
              <w:spacing w:after="160"/>
              <w:jc w:val="right"/>
              <w:rPr>
                <w:sz w:val="22"/>
              </w:rPr>
            </w:pPr>
            <w:r w:rsidRPr="00D509D8">
              <w:rPr>
                <w:sz w:val="22"/>
              </w:rPr>
              <w:t>0</w:t>
            </w:r>
          </w:p>
        </w:tc>
      </w:tr>
      <w:tr w:rsidR="00E56347" w:rsidRPr="00D509D8" w14:paraId="2C2B180B" w14:textId="77777777">
        <w:tc>
          <w:tcPr>
            <w:tcW w:w="779" w:type="dxa"/>
            <w:shd w:val="clear" w:color="auto" w:fill="FFFFFF"/>
            <w:noWrap/>
            <w:tcMar>
              <w:left w:w="20" w:type="dxa"/>
              <w:right w:w="20" w:type="dxa"/>
            </w:tcMar>
          </w:tcPr>
          <w:p w14:paraId="54B3B14C" w14:textId="77777777" w:rsidR="00E56347" w:rsidRPr="00D509D8" w:rsidRDefault="00626605">
            <w:pPr>
              <w:spacing w:after="160"/>
              <w:rPr>
                <w:sz w:val="22"/>
              </w:rPr>
            </w:pPr>
            <w:r w:rsidRPr="00D509D8">
              <w:rPr>
                <w:sz w:val="22"/>
              </w:rPr>
              <w:t>22c</w:t>
            </w:r>
          </w:p>
        </w:tc>
        <w:tc>
          <w:tcPr>
            <w:tcW w:w="5193" w:type="dxa"/>
            <w:shd w:val="clear" w:color="auto" w:fill="FFFFFF"/>
            <w:noWrap/>
            <w:tcMar>
              <w:left w:w="20" w:type="dxa"/>
              <w:right w:w="20" w:type="dxa"/>
            </w:tcMar>
          </w:tcPr>
          <w:p w14:paraId="0CA59757" w14:textId="77777777" w:rsidR="00E56347" w:rsidRPr="00D509D8" w:rsidRDefault="00626605">
            <w:pPr>
              <w:spacing w:after="160"/>
              <w:rPr>
                <w:sz w:val="22"/>
              </w:rPr>
            </w:pPr>
            <w:r w:rsidRPr="00D509D8">
              <w:rPr>
                <w:sz w:val="22"/>
              </w:rPr>
              <w:t xml:space="preserve">Psykoterapi, minst 2 timer  </w:t>
            </w:r>
            <w:r w:rsidRPr="00D509D8">
              <w:rPr>
                <w:sz w:val="22"/>
              </w:rPr>
              <w:br/>
              <w:t xml:space="preserve">  Ugyldig </w:t>
            </w:r>
            <w:proofErr w:type="spellStart"/>
            <w:r w:rsidRPr="00D509D8">
              <w:rPr>
                <w:sz w:val="22"/>
              </w:rPr>
              <w:t>takstkombinasjon</w:t>
            </w:r>
            <w:proofErr w:type="spellEnd"/>
            <w:r w:rsidRPr="00D509D8">
              <w:rPr>
                <w:sz w:val="22"/>
              </w:rPr>
              <w:t>: alle unntatt 11-19, 27, 40a, 51, 52.</w:t>
            </w:r>
          </w:p>
        </w:tc>
        <w:tc>
          <w:tcPr>
            <w:tcW w:w="779" w:type="dxa"/>
            <w:shd w:val="clear" w:color="auto" w:fill="FFFFFF"/>
            <w:noWrap/>
            <w:tcMar>
              <w:left w:w="20" w:type="dxa"/>
              <w:right w:w="20" w:type="dxa"/>
            </w:tcMar>
          </w:tcPr>
          <w:p w14:paraId="47AB9934" w14:textId="0CF3C603" w:rsidR="00E56347" w:rsidRPr="00626605" w:rsidRDefault="00F84B0F">
            <w:pPr>
              <w:spacing w:after="160"/>
              <w:jc w:val="right"/>
              <w:rPr>
                <w:i/>
                <w:iCs/>
                <w:sz w:val="22"/>
              </w:rPr>
            </w:pPr>
            <w:r w:rsidRPr="00626605">
              <w:rPr>
                <w:i/>
                <w:iCs/>
                <w:sz w:val="22"/>
              </w:rPr>
              <w:t>1345</w:t>
            </w:r>
          </w:p>
        </w:tc>
        <w:tc>
          <w:tcPr>
            <w:tcW w:w="779" w:type="dxa"/>
            <w:shd w:val="clear" w:color="auto" w:fill="FFFFFF"/>
            <w:noWrap/>
            <w:tcMar>
              <w:left w:w="20" w:type="dxa"/>
              <w:right w:w="20" w:type="dxa"/>
            </w:tcMar>
          </w:tcPr>
          <w:p w14:paraId="1D214D5D" w14:textId="7F001E74" w:rsidR="00E56347" w:rsidRPr="00626605" w:rsidRDefault="00F84B0F">
            <w:pPr>
              <w:spacing w:after="160"/>
              <w:jc w:val="right"/>
              <w:rPr>
                <w:i/>
                <w:iCs/>
                <w:sz w:val="22"/>
              </w:rPr>
            </w:pPr>
            <w:r w:rsidRPr="00626605">
              <w:rPr>
                <w:i/>
                <w:iCs/>
                <w:sz w:val="22"/>
              </w:rPr>
              <w:t>539</w:t>
            </w:r>
          </w:p>
        </w:tc>
        <w:tc>
          <w:tcPr>
            <w:tcW w:w="779" w:type="dxa"/>
            <w:shd w:val="clear" w:color="auto" w:fill="FFFFFF"/>
            <w:noWrap/>
            <w:tcMar>
              <w:left w:w="20" w:type="dxa"/>
              <w:right w:w="20" w:type="dxa"/>
            </w:tcMar>
          </w:tcPr>
          <w:p w14:paraId="21A1AAB9" w14:textId="429D3F47" w:rsidR="00E56347" w:rsidRPr="00626605" w:rsidRDefault="00F84B0F">
            <w:pPr>
              <w:spacing w:after="160"/>
              <w:jc w:val="right"/>
              <w:rPr>
                <w:i/>
                <w:iCs/>
                <w:sz w:val="22"/>
              </w:rPr>
            </w:pPr>
            <w:r w:rsidRPr="00626605">
              <w:rPr>
                <w:i/>
                <w:iCs/>
                <w:sz w:val="22"/>
              </w:rPr>
              <w:t>806</w:t>
            </w:r>
          </w:p>
        </w:tc>
        <w:tc>
          <w:tcPr>
            <w:tcW w:w="779" w:type="dxa"/>
            <w:shd w:val="clear" w:color="auto" w:fill="FFFFFF"/>
            <w:noWrap/>
            <w:tcMar>
              <w:left w:w="20" w:type="dxa"/>
              <w:right w:w="20" w:type="dxa"/>
            </w:tcMar>
          </w:tcPr>
          <w:p w14:paraId="521F4F0D" w14:textId="77777777" w:rsidR="00E56347" w:rsidRPr="00D509D8" w:rsidRDefault="00626605">
            <w:pPr>
              <w:spacing w:after="160"/>
              <w:jc w:val="right"/>
              <w:rPr>
                <w:sz w:val="22"/>
              </w:rPr>
            </w:pPr>
            <w:r w:rsidRPr="00D509D8">
              <w:rPr>
                <w:sz w:val="22"/>
              </w:rPr>
              <w:t>A2</w:t>
            </w:r>
          </w:p>
        </w:tc>
        <w:tc>
          <w:tcPr>
            <w:tcW w:w="779" w:type="dxa"/>
            <w:shd w:val="clear" w:color="auto" w:fill="FFFFFF"/>
            <w:noWrap/>
            <w:tcMar>
              <w:left w:w="20" w:type="dxa"/>
              <w:right w:w="20" w:type="dxa"/>
            </w:tcMar>
          </w:tcPr>
          <w:p w14:paraId="16288961" w14:textId="77777777" w:rsidR="00E56347" w:rsidRPr="00D509D8" w:rsidRDefault="00626605">
            <w:pPr>
              <w:spacing w:after="160"/>
              <w:jc w:val="right"/>
              <w:rPr>
                <w:sz w:val="22"/>
              </w:rPr>
            </w:pPr>
            <w:r w:rsidRPr="00D509D8">
              <w:rPr>
                <w:sz w:val="22"/>
              </w:rPr>
              <w:t>0</w:t>
            </w:r>
          </w:p>
        </w:tc>
      </w:tr>
      <w:tr w:rsidR="00E56347" w:rsidRPr="00D509D8" w14:paraId="061A42CA" w14:textId="77777777">
        <w:tc>
          <w:tcPr>
            <w:tcW w:w="779" w:type="dxa"/>
            <w:shd w:val="clear" w:color="auto" w:fill="FFFFFF"/>
            <w:noWrap/>
            <w:tcMar>
              <w:left w:w="20" w:type="dxa"/>
              <w:right w:w="20" w:type="dxa"/>
            </w:tcMar>
          </w:tcPr>
          <w:p w14:paraId="0C46349E" w14:textId="77777777" w:rsidR="00E56347" w:rsidRPr="00D509D8" w:rsidRDefault="00626605">
            <w:pPr>
              <w:spacing w:after="160"/>
              <w:rPr>
                <w:sz w:val="22"/>
              </w:rPr>
            </w:pPr>
            <w:r w:rsidRPr="00D509D8">
              <w:rPr>
                <w:sz w:val="22"/>
              </w:rPr>
              <w:t>22d</w:t>
            </w:r>
          </w:p>
        </w:tc>
        <w:tc>
          <w:tcPr>
            <w:tcW w:w="5193" w:type="dxa"/>
            <w:shd w:val="clear" w:color="auto" w:fill="FFFFFF"/>
            <w:noWrap/>
            <w:tcMar>
              <w:left w:w="20" w:type="dxa"/>
              <w:right w:w="20" w:type="dxa"/>
            </w:tcMar>
          </w:tcPr>
          <w:p w14:paraId="7C5D43F9" w14:textId="77777777" w:rsidR="00E56347" w:rsidRPr="00D509D8" w:rsidRDefault="00626605">
            <w:pPr>
              <w:spacing w:after="160"/>
              <w:rPr>
                <w:sz w:val="22"/>
              </w:rPr>
            </w:pPr>
            <w:r w:rsidRPr="00D509D8">
              <w:rPr>
                <w:sz w:val="22"/>
              </w:rPr>
              <w:t xml:space="preserve">Psykoterapi, minst 3 timer  </w:t>
            </w:r>
            <w:r w:rsidRPr="00D509D8">
              <w:rPr>
                <w:sz w:val="22"/>
              </w:rPr>
              <w:br/>
              <w:t xml:space="preserve">  Ugyldig </w:t>
            </w:r>
            <w:proofErr w:type="spellStart"/>
            <w:r w:rsidRPr="00D509D8">
              <w:rPr>
                <w:sz w:val="22"/>
              </w:rPr>
              <w:t>takstkombinasjon</w:t>
            </w:r>
            <w:proofErr w:type="spellEnd"/>
            <w:r w:rsidRPr="00D509D8">
              <w:rPr>
                <w:sz w:val="22"/>
              </w:rPr>
              <w:t>: alle unntatt 11-19, 27, 40a, 51, 52.</w:t>
            </w:r>
          </w:p>
        </w:tc>
        <w:tc>
          <w:tcPr>
            <w:tcW w:w="779" w:type="dxa"/>
            <w:shd w:val="clear" w:color="auto" w:fill="FFFFFF"/>
            <w:noWrap/>
            <w:tcMar>
              <w:left w:w="20" w:type="dxa"/>
              <w:right w:w="20" w:type="dxa"/>
            </w:tcMar>
          </w:tcPr>
          <w:p w14:paraId="2105989A" w14:textId="25915971" w:rsidR="00E56347" w:rsidRPr="00626605" w:rsidRDefault="00F84B0F">
            <w:pPr>
              <w:spacing w:after="160"/>
              <w:jc w:val="right"/>
              <w:rPr>
                <w:i/>
                <w:iCs/>
                <w:sz w:val="22"/>
              </w:rPr>
            </w:pPr>
            <w:r w:rsidRPr="00626605">
              <w:rPr>
                <w:i/>
                <w:iCs/>
                <w:sz w:val="22"/>
              </w:rPr>
              <w:t>2028</w:t>
            </w:r>
          </w:p>
        </w:tc>
        <w:tc>
          <w:tcPr>
            <w:tcW w:w="779" w:type="dxa"/>
            <w:shd w:val="clear" w:color="auto" w:fill="FFFFFF"/>
            <w:noWrap/>
            <w:tcMar>
              <w:left w:w="20" w:type="dxa"/>
              <w:right w:w="20" w:type="dxa"/>
            </w:tcMar>
          </w:tcPr>
          <w:p w14:paraId="6EBC0A35" w14:textId="542104F0" w:rsidR="00E56347" w:rsidRPr="00626605" w:rsidRDefault="00F84B0F">
            <w:pPr>
              <w:spacing w:after="160"/>
              <w:jc w:val="right"/>
              <w:rPr>
                <w:i/>
                <w:iCs/>
                <w:sz w:val="22"/>
              </w:rPr>
            </w:pPr>
            <w:r w:rsidRPr="00626605">
              <w:rPr>
                <w:i/>
                <w:iCs/>
                <w:sz w:val="22"/>
              </w:rPr>
              <w:t>819</w:t>
            </w:r>
          </w:p>
        </w:tc>
        <w:tc>
          <w:tcPr>
            <w:tcW w:w="779" w:type="dxa"/>
            <w:shd w:val="clear" w:color="auto" w:fill="FFFFFF"/>
            <w:noWrap/>
            <w:tcMar>
              <w:left w:w="20" w:type="dxa"/>
              <w:right w:w="20" w:type="dxa"/>
            </w:tcMar>
          </w:tcPr>
          <w:p w14:paraId="3EE09149" w14:textId="11C75092" w:rsidR="00E56347" w:rsidRPr="00626605" w:rsidRDefault="00F84B0F">
            <w:pPr>
              <w:spacing w:after="160"/>
              <w:jc w:val="right"/>
              <w:rPr>
                <w:i/>
                <w:iCs/>
                <w:sz w:val="22"/>
              </w:rPr>
            </w:pPr>
            <w:r w:rsidRPr="00626605">
              <w:rPr>
                <w:i/>
                <w:iCs/>
                <w:sz w:val="22"/>
              </w:rPr>
              <w:t>1209</w:t>
            </w:r>
          </w:p>
        </w:tc>
        <w:tc>
          <w:tcPr>
            <w:tcW w:w="779" w:type="dxa"/>
            <w:shd w:val="clear" w:color="auto" w:fill="FFFFFF"/>
            <w:noWrap/>
            <w:tcMar>
              <w:left w:w="20" w:type="dxa"/>
              <w:right w:w="20" w:type="dxa"/>
            </w:tcMar>
          </w:tcPr>
          <w:p w14:paraId="48326513" w14:textId="77777777" w:rsidR="00E56347" w:rsidRPr="00D509D8" w:rsidRDefault="00626605">
            <w:pPr>
              <w:spacing w:after="160"/>
              <w:jc w:val="right"/>
              <w:rPr>
                <w:sz w:val="22"/>
              </w:rPr>
            </w:pPr>
            <w:r w:rsidRPr="00D509D8">
              <w:rPr>
                <w:sz w:val="22"/>
              </w:rPr>
              <w:t>A2</w:t>
            </w:r>
          </w:p>
        </w:tc>
        <w:tc>
          <w:tcPr>
            <w:tcW w:w="779" w:type="dxa"/>
            <w:shd w:val="clear" w:color="auto" w:fill="FFFFFF"/>
            <w:noWrap/>
            <w:tcMar>
              <w:left w:w="20" w:type="dxa"/>
              <w:right w:w="20" w:type="dxa"/>
            </w:tcMar>
          </w:tcPr>
          <w:p w14:paraId="505C75A6" w14:textId="77777777" w:rsidR="00E56347" w:rsidRPr="00D509D8" w:rsidRDefault="00626605">
            <w:pPr>
              <w:spacing w:after="160"/>
              <w:jc w:val="right"/>
              <w:rPr>
                <w:sz w:val="22"/>
              </w:rPr>
            </w:pPr>
            <w:r w:rsidRPr="00D509D8">
              <w:rPr>
                <w:sz w:val="22"/>
              </w:rPr>
              <w:t>0</w:t>
            </w:r>
          </w:p>
        </w:tc>
      </w:tr>
      <w:tr w:rsidR="00E56347" w:rsidRPr="00D509D8" w14:paraId="2651BE13" w14:textId="77777777">
        <w:tc>
          <w:tcPr>
            <w:tcW w:w="779" w:type="dxa"/>
            <w:shd w:val="clear" w:color="auto" w:fill="FFFFFF"/>
            <w:noWrap/>
            <w:tcMar>
              <w:left w:w="20" w:type="dxa"/>
              <w:right w:w="20" w:type="dxa"/>
            </w:tcMar>
          </w:tcPr>
          <w:p w14:paraId="3880FEEC" w14:textId="77777777" w:rsidR="00E56347" w:rsidRPr="00D509D8" w:rsidRDefault="00626605">
            <w:pPr>
              <w:spacing w:after="160"/>
              <w:rPr>
                <w:sz w:val="22"/>
              </w:rPr>
            </w:pPr>
            <w:r w:rsidRPr="00D509D8">
              <w:rPr>
                <w:sz w:val="22"/>
              </w:rPr>
              <w:t>22e</w:t>
            </w:r>
          </w:p>
        </w:tc>
        <w:tc>
          <w:tcPr>
            <w:tcW w:w="5193" w:type="dxa"/>
            <w:shd w:val="clear" w:color="auto" w:fill="FFFFFF"/>
            <w:noWrap/>
            <w:tcMar>
              <w:left w:w="20" w:type="dxa"/>
              <w:right w:w="20" w:type="dxa"/>
            </w:tcMar>
          </w:tcPr>
          <w:p w14:paraId="47C07EC6" w14:textId="77777777" w:rsidR="00E56347" w:rsidRPr="00D509D8" w:rsidRDefault="00626605">
            <w:pPr>
              <w:spacing w:after="160"/>
              <w:rPr>
                <w:sz w:val="22"/>
              </w:rPr>
            </w:pPr>
            <w:r w:rsidRPr="00D509D8">
              <w:rPr>
                <w:sz w:val="22"/>
              </w:rPr>
              <w:t xml:space="preserve">Psykoterapi, minst 1 ½ time  </w:t>
            </w:r>
            <w:r w:rsidRPr="00D509D8">
              <w:rPr>
                <w:sz w:val="22"/>
              </w:rPr>
              <w:br/>
              <w:t xml:space="preserve">  Ugyldig </w:t>
            </w:r>
            <w:proofErr w:type="spellStart"/>
            <w:r w:rsidRPr="00D509D8">
              <w:rPr>
                <w:sz w:val="22"/>
              </w:rPr>
              <w:t>takstkombinasjon</w:t>
            </w:r>
            <w:proofErr w:type="spellEnd"/>
            <w:r w:rsidRPr="00D509D8">
              <w:rPr>
                <w:sz w:val="22"/>
              </w:rPr>
              <w:t>: alle unntatt 11-19, 27, 40a, 51, 52.</w:t>
            </w:r>
          </w:p>
        </w:tc>
        <w:tc>
          <w:tcPr>
            <w:tcW w:w="779" w:type="dxa"/>
            <w:shd w:val="clear" w:color="auto" w:fill="FFFFFF"/>
            <w:noWrap/>
            <w:tcMar>
              <w:left w:w="20" w:type="dxa"/>
              <w:right w:w="20" w:type="dxa"/>
            </w:tcMar>
          </w:tcPr>
          <w:p w14:paraId="3ECC4001" w14:textId="266A9B4D" w:rsidR="00E56347" w:rsidRPr="00626605" w:rsidRDefault="00F84B0F">
            <w:pPr>
              <w:spacing w:after="160"/>
              <w:jc w:val="right"/>
              <w:rPr>
                <w:i/>
                <w:iCs/>
                <w:sz w:val="22"/>
              </w:rPr>
            </w:pPr>
            <w:r w:rsidRPr="00626605">
              <w:rPr>
                <w:i/>
                <w:iCs/>
                <w:sz w:val="22"/>
              </w:rPr>
              <w:t>1013</w:t>
            </w:r>
          </w:p>
        </w:tc>
        <w:tc>
          <w:tcPr>
            <w:tcW w:w="779" w:type="dxa"/>
            <w:shd w:val="clear" w:color="auto" w:fill="FFFFFF"/>
            <w:noWrap/>
            <w:tcMar>
              <w:left w:w="20" w:type="dxa"/>
              <w:right w:w="20" w:type="dxa"/>
            </w:tcMar>
          </w:tcPr>
          <w:p w14:paraId="3CC04A8B" w14:textId="62D49D88" w:rsidR="00E56347" w:rsidRPr="00626605" w:rsidRDefault="00F84B0F">
            <w:pPr>
              <w:spacing w:after="160"/>
              <w:jc w:val="right"/>
              <w:rPr>
                <w:i/>
                <w:iCs/>
                <w:sz w:val="22"/>
              </w:rPr>
            </w:pPr>
            <w:r w:rsidRPr="00626605">
              <w:rPr>
                <w:i/>
                <w:iCs/>
                <w:sz w:val="22"/>
              </w:rPr>
              <w:t>409</w:t>
            </w:r>
          </w:p>
        </w:tc>
        <w:tc>
          <w:tcPr>
            <w:tcW w:w="779" w:type="dxa"/>
            <w:shd w:val="clear" w:color="auto" w:fill="FFFFFF"/>
            <w:noWrap/>
            <w:tcMar>
              <w:left w:w="20" w:type="dxa"/>
              <w:right w:w="20" w:type="dxa"/>
            </w:tcMar>
          </w:tcPr>
          <w:p w14:paraId="37F88AB7" w14:textId="11AC4BF7" w:rsidR="00E56347" w:rsidRPr="00626605" w:rsidRDefault="00F84B0F">
            <w:pPr>
              <w:spacing w:after="160"/>
              <w:jc w:val="right"/>
              <w:rPr>
                <w:i/>
                <w:iCs/>
                <w:sz w:val="22"/>
              </w:rPr>
            </w:pPr>
            <w:r w:rsidRPr="00626605">
              <w:rPr>
                <w:i/>
                <w:iCs/>
                <w:sz w:val="22"/>
              </w:rPr>
              <w:t>604</w:t>
            </w:r>
          </w:p>
        </w:tc>
        <w:tc>
          <w:tcPr>
            <w:tcW w:w="779" w:type="dxa"/>
            <w:shd w:val="clear" w:color="auto" w:fill="FFFFFF"/>
            <w:noWrap/>
            <w:tcMar>
              <w:left w:w="20" w:type="dxa"/>
              <w:right w:w="20" w:type="dxa"/>
            </w:tcMar>
          </w:tcPr>
          <w:p w14:paraId="54EE6E9D" w14:textId="77777777" w:rsidR="00E56347" w:rsidRPr="00D509D8" w:rsidRDefault="00626605">
            <w:pPr>
              <w:spacing w:after="160"/>
              <w:jc w:val="right"/>
              <w:rPr>
                <w:sz w:val="22"/>
              </w:rPr>
            </w:pPr>
            <w:r w:rsidRPr="00D509D8">
              <w:rPr>
                <w:sz w:val="22"/>
              </w:rPr>
              <w:t>A2</w:t>
            </w:r>
          </w:p>
        </w:tc>
        <w:tc>
          <w:tcPr>
            <w:tcW w:w="779" w:type="dxa"/>
            <w:shd w:val="clear" w:color="auto" w:fill="FFFFFF"/>
            <w:noWrap/>
            <w:tcMar>
              <w:left w:w="20" w:type="dxa"/>
              <w:right w:w="20" w:type="dxa"/>
            </w:tcMar>
          </w:tcPr>
          <w:p w14:paraId="5A165899" w14:textId="77777777" w:rsidR="00E56347" w:rsidRPr="00D509D8" w:rsidRDefault="00626605">
            <w:pPr>
              <w:spacing w:after="160"/>
              <w:jc w:val="right"/>
              <w:rPr>
                <w:sz w:val="22"/>
              </w:rPr>
            </w:pPr>
            <w:r w:rsidRPr="00D509D8">
              <w:rPr>
                <w:sz w:val="22"/>
              </w:rPr>
              <w:t>0</w:t>
            </w:r>
          </w:p>
        </w:tc>
      </w:tr>
      <w:tr w:rsidR="00E56347" w:rsidRPr="00D509D8" w14:paraId="783CCDB8" w14:textId="77777777">
        <w:tc>
          <w:tcPr>
            <w:tcW w:w="779" w:type="dxa"/>
            <w:shd w:val="clear" w:color="auto" w:fill="FFFFFF"/>
            <w:noWrap/>
            <w:tcMar>
              <w:left w:w="20" w:type="dxa"/>
              <w:right w:w="20" w:type="dxa"/>
            </w:tcMar>
          </w:tcPr>
          <w:p w14:paraId="28F5A63C" w14:textId="77777777" w:rsidR="00E56347" w:rsidRPr="00D509D8" w:rsidRDefault="00626605">
            <w:pPr>
              <w:spacing w:after="160"/>
              <w:rPr>
                <w:sz w:val="22"/>
              </w:rPr>
            </w:pPr>
            <w:r w:rsidRPr="00D509D8">
              <w:rPr>
                <w:sz w:val="22"/>
              </w:rPr>
              <w:t>22f</w:t>
            </w:r>
          </w:p>
        </w:tc>
        <w:tc>
          <w:tcPr>
            <w:tcW w:w="5193" w:type="dxa"/>
            <w:shd w:val="clear" w:color="auto" w:fill="FFFFFF"/>
            <w:noWrap/>
            <w:tcMar>
              <w:left w:w="20" w:type="dxa"/>
              <w:right w:w="20" w:type="dxa"/>
            </w:tcMar>
          </w:tcPr>
          <w:p w14:paraId="72F722A3" w14:textId="77777777" w:rsidR="00E56347" w:rsidRPr="00D509D8" w:rsidRDefault="00626605">
            <w:pPr>
              <w:spacing w:after="160"/>
              <w:rPr>
                <w:sz w:val="22"/>
              </w:rPr>
            </w:pPr>
            <w:r w:rsidRPr="00D509D8">
              <w:rPr>
                <w:sz w:val="22"/>
              </w:rPr>
              <w:t xml:space="preserve">Psykoterapi, minst 2 ½ time  </w:t>
            </w:r>
            <w:r w:rsidRPr="00D509D8">
              <w:rPr>
                <w:sz w:val="22"/>
              </w:rPr>
              <w:br/>
              <w:t xml:space="preserve">  Ugyldig </w:t>
            </w:r>
            <w:proofErr w:type="spellStart"/>
            <w:r w:rsidRPr="00D509D8">
              <w:rPr>
                <w:sz w:val="22"/>
              </w:rPr>
              <w:t>takstkombinasjon</w:t>
            </w:r>
            <w:proofErr w:type="spellEnd"/>
            <w:r w:rsidRPr="00D509D8">
              <w:rPr>
                <w:sz w:val="22"/>
              </w:rPr>
              <w:t>: alle unntatt 11-19, 27, 40a, 51, 52.</w:t>
            </w:r>
          </w:p>
        </w:tc>
        <w:tc>
          <w:tcPr>
            <w:tcW w:w="779" w:type="dxa"/>
            <w:shd w:val="clear" w:color="auto" w:fill="FFFFFF"/>
            <w:noWrap/>
            <w:tcMar>
              <w:left w:w="20" w:type="dxa"/>
              <w:right w:w="20" w:type="dxa"/>
            </w:tcMar>
          </w:tcPr>
          <w:p w14:paraId="0DF8B510" w14:textId="19EB093E" w:rsidR="00E56347" w:rsidRPr="00626605" w:rsidRDefault="00F84B0F">
            <w:pPr>
              <w:spacing w:after="160"/>
              <w:jc w:val="right"/>
              <w:rPr>
                <w:i/>
                <w:iCs/>
                <w:sz w:val="22"/>
              </w:rPr>
            </w:pPr>
            <w:r w:rsidRPr="00626605">
              <w:rPr>
                <w:i/>
                <w:iCs/>
                <w:sz w:val="22"/>
              </w:rPr>
              <w:t>1681</w:t>
            </w:r>
          </w:p>
        </w:tc>
        <w:tc>
          <w:tcPr>
            <w:tcW w:w="779" w:type="dxa"/>
            <w:shd w:val="clear" w:color="auto" w:fill="FFFFFF"/>
            <w:noWrap/>
            <w:tcMar>
              <w:left w:w="20" w:type="dxa"/>
              <w:right w:w="20" w:type="dxa"/>
            </w:tcMar>
          </w:tcPr>
          <w:p w14:paraId="1946E561" w14:textId="68CE4013" w:rsidR="00E56347" w:rsidRPr="00626605" w:rsidRDefault="00F84B0F">
            <w:pPr>
              <w:spacing w:after="160"/>
              <w:jc w:val="right"/>
              <w:rPr>
                <w:i/>
                <w:iCs/>
                <w:sz w:val="22"/>
              </w:rPr>
            </w:pPr>
            <w:r w:rsidRPr="00626605">
              <w:rPr>
                <w:i/>
                <w:iCs/>
                <w:sz w:val="22"/>
              </w:rPr>
              <w:t>673</w:t>
            </w:r>
          </w:p>
        </w:tc>
        <w:tc>
          <w:tcPr>
            <w:tcW w:w="779" w:type="dxa"/>
            <w:shd w:val="clear" w:color="auto" w:fill="FFFFFF"/>
            <w:noWrap/>
            <w:tcMar>
              <w:left w:w="20" w:type="dxa"/>
              <w:right w:w="20" w:type="dxa"/>
            </w:tcMar>
          </w:tcPr>
          <w:p w14:paraId="4FDA876A" w14:textId="4B7D0DB7" w:rsidR="00E56347" w:rsidRPr="00626605" w:rsidRDefault="00F84B0F">
            <w:pPr>
              <w:spacing w:after="160"/>
              <w:jc w:val="right"/>
              <w:rPr>
                <w:i/>
                <w:iCs/>
                <w:sz w:val="22"/>
              </w:rPr>
            </w:pPr>
            <w:r w:rsidRPr="00626605">
              <w:rPr>
                <w:i/>
                <w:iCs/>
                <w:sz w:val="22"/>
              </w:rPr>
              <w:t>1008</w:t>
            </w:r>
          </w:p>
        </w:tc>
        <w:tc>
          <w:tcPr>
            <w:tcW w:w="779" w:type="dxa"/>
            <w:shd w:val="clear" w:color="auto" w:fill="FFFFFF"/>
            <w:noWrap/>
            <w:tcMar>
              <w:left w:w="20" w:type="dxa"/>
              <w:right w:w="20" w:type="dxa"/>
            </w:tcMar>
          </w:tcPr>
          <w:p w14:paraId="0D89CACC" w14:textId="77777777" w:rsidR="00E56347" w:rsidRPr="00D509D8" w:rsidRDefault="00626605">
            <w:pPr>
              <w:spacing w:after="160"/>
              <w:jc w:val="right"/>
              <w:rPr>
                <w:sz w:val="22"/>
              </w:rPr>
            </w:pPr>
            <w:r w:rsidRPr="00D509D8">
              <w:rPr>
                <w:sz w:val="22"/>
              </w:rPr>
              <w:t>A2</w:t>
            </w:r>
          </w:p>
        </w:tc>
        <w:tc>
          <w:tcPr>
            <w:tcW w:w="779" w:type="dxa"/>
            <w:shd w:val="clear" w:color="auto" w:fill="FFFFFF"/>
            <w:noWrap/>
            <w:tcMar>
              <w:left w:w="20" w:type="dxa"/>
              <w:right w:w="20" w:type="dxa"/>
            </w:tcMar>
          </w:tcPr>
          <w:p w14:paraId="7A35AD0D" w14:textId="77777777" w:rsidR="00E56347" w:rsidRPr="00D509D8" w:rsidRDefault="00626605">
            <w:pPr>
              <w:spacing w:after="160"/>
              <w:jc w:val="right"/>
              <w:rPr>
                <w:sz w:val="22"/>
              </w:rPr>
            </w:pPr>
            <w:r w:rsidRPr="00D509D8">
              <w:rPr>
                <w:sz w:val="22"/>
              </w:rPr>
              <w:t>0</w:t>
            </w:r>
          </w:p>
        </w:tc>
      </w:tr>
      <w:tr w:rsidR="00E56347" w:rsidRPr="00D509D8" w14:paraId="7F98D4A4" w14:textId="77777777">
        <w:tc>
          <w:tcPr>
            <w:tcW w:w="779" w:type="dxa"/>
            <w:shd w:val="clear" w:color="auto" w:fill="FFFFFF"/>
            <w:noWrap/>
            <w:tcMar>
              <w:left w:w="20" w:type="dxa"/>
              <w:right w:w="20" w:type="dxa"/>
            </w:tcMar>
          </w:tcPr>
          <w:p w14:paraId="4FAD11BD" w14:textId="77777777" w:rsidR="00E56347" w:rsidRPr="00D509D8" w:rsidRDefault="00626605">
            <w:pPr>
              <w:spacing w:after="160"/>
              <w:rPr>
                <w:sz w:val="22"/>
              </w:rPr>
            </w:pPr>
            <w:r w:rsidRPr="00D509D8">
              <w:rPr>
                <w:sz w:val="22"/>
              </w:rPr>
              <w:t>23a</w:t>
            </w:r>
          </w:p>
        </w:tc>
        <w:tc>
          <w:tcPr>
            <w:tcW w:w="5193" w:type="dxa"/>
            <w:shd w:val="clear" w:color="auto" w:fill="FFFFFF"/>
            <w:noWrap/>
            <w:tcMar>
              <w:left w:w="20" w:type="dxa"/>
              <w:right w:w="20" w:type="dxa"/>
            </w:tcMar>
          </w:tcPr>
          <w:p w14:paraId="3D8E7047" w14:textId="77777777" w:rsidR="00E56347" w:rsidRPr="00D509D8" w:rsidRDefault="00626605">
            <w:pPr>
              <w:spacing w:after="160"/>
              <w:rPr>
                <w:sz w:val="22"/>
              </w:rPr>
            </w:pPr>
            <w:r w:rsidRPr="00D509D8">
              <w:rPr>
                <w:sz w:val="22"/>
              </w:rPr>
              <w:t xml:space="preserve">Psykoterapeutisk familiearbeid, minst 1 time  </w:t>
            </w:r>
            <w:r w:rsidRPr="00D509D8">
              <w:rPr>
                <w:sz w:val="22"/>
              </w:rPr>
              <w:br/>
              <w:t xml:space="preserve">  Ugyldig </w:t>
            </w:r>
            <w:proofErr w:type="spellStart"/>
            <w:r w:rsidRPr="00D509D8">
              <w:rPr>
                <w:sz w:val="22"/>
              </w:rPr>
              <w:t>takstkombinasjon</w:t>
            </w:r>
            <w:proofErr w:type="spellEnd"/>
            <w:r w:rsidRPr="00D509D8">
              <w:rPr>
                <w:sz w:val="22"/>
              </w:rPr>
              <w:t>: alle unntatt 10e, 12, 13, 27, 40a, 51, 52.</w:t>
            </w:r>
          </w:p>
        </w:tc>
        <w:tc>
          <w:tcPr>
            <w:tcW w:w="779" w:type="dxa"/>
            <w:shd w:val="clear" w:color="auto" w:fill="FFFFFF"/>
            <w:noWrap/>
            <w:tcMar>
              <w:left w:w="20" w:type="dxa"/>
              <w:right w:w="20" w:type="dxa"/>
            </w:tcMar>
          </w:tcPr>
          <w:p w14:paraId="1C762DDC" w14:textId="17840624" w:rsidR="00E56347" w:rsidRPr="00626605" w:rsidRDefault="00F84B0F">
            <w:pPr>
              <w:spacing w:after="160"/>
              <w:jc w:val="right"/>
              <w:rPr>
                <w:i/>
                <w:iCs/>
                <w:sz w:val="22"/>
              </w:rPr>
            </w:pPr>
            <w:r w:rsidRPr="00626605">
              <w:rPr>
                <w:i/>
                <w:iCs/>
                <w:sz w:val="22"/>
              </w:rPr>
              <w:t>915</w:t>
            </w:r>
          </w:p>
        </w:tc>
        <w:tc>
          <w:tcPr>
            <w:tcW w:w="779" w:type="dxa"/>
            <w:shd w:val="clear" w:color="auto" w:fill="FFFFFF"/>
            <w:noWrap/>
            <w:tcMar>
              <w:left w:w="20" w:type="dxa"/>
              <w:right w:w="20" w:type="dxa"/>
            </w:tcMar>
          </w:tcPr>
          <w:p w14:paraId="7CCA1122" w14:textId="3EEC52B1" w:rsidR="00E56347" w:rsidRPr="00626605" w:rsidRDefault="00F84B0F">
            <w:pPr>
              <w:spacing w:after="160"/>
              <w:jc w:val="right"/>
              <w:rPr>
                <w:i/>
                <w:iCs/>
                <w:sz w:val="22"/>
              </w:rPr>
            </w:pPr>
            <w:r w:rsidRPr="00626605">
              <w:rPr>
                <w:i/>
                <w:iCs/>
                <w:sz w:val="22"/>
              </w:rPr>
              <w:t>512</w:t>
            </w:r>
          </w:p>
        </w:tc>
        <w:tc>
          <w:tcPr>
            <w:tcW w:w="779" w:type="dxa"/>
            <w:shd w:val="clear" w:color="auto" w:fill="FFFFFF"/>
            <w:noWrap/>
            <w:tcMar>
              <w:left w:w="20" w:type="dxa"/>
              <w:right w:w="20" w:type="dxa"/>
            </w:tcMar>
          </w:tcPr>
          <w:p w14:paraId="6F0038BD" w14:textId="0B2D324F" w:rsidR="00E56347" w:rsidRPr="00626605" w:rsidRDefault="00F84B0F">
            <w:pPr>
              <w:spacing w:after="160"/>
              <w:jc w:val="right"/>
              <w:rPr>
                <w:i/>
                <w:iCs/>
                <w:sz w:val="22"/>
              </w:rPr>
            </w:pPr>
            <w:r w:rsidRPr="00626605">
              <w:rPr>
                <w:i/>
                <w:iCs/>
                <w:sz w:val="22"/>
              </w:rPr>
              <w:t>403</w:t>
            </w:r>
          </w:p>
        </w:tc>
        <w:tc>
          <w:tcPr>
            <w:tcW w:w="779" w:type="dxa"/>
            <w:shd w:val="clear" w:color="auto" w:fill="FFFFFF"/>
            <w:noWrap/>
            <w:tcMar>
              <w:left w:w="20" w:type="dxa"/>
              <w:right w:w="20" w:type="dxa"/>
            </w:tcMar>
          </w:tcPr>
          <w:p w14:paraId="768DA05F" w14:textId="77777777" w:rsidR="00E56347" w:rsidRPr="00D509D8" w:rsidRDefault="00626605">
            <w:pPr>
              <w:spacing w:after="160"/>
              <w:jc w:val="right"/>
              <w:rPr>
                <w:sz w:val="22"/>
              </w:rPr>
            </w:pPr>
            <w:r w:rsidRPr="00D509D8">
              <w:rPr>
                <w:sz w:val="22"/>
              </w:rPr>
              <w:t>A2, C3</w:t>
            </w:r>
          </w:p>
        </w:tc>
        <w:tc>
          <w:tcPr>
            <w:tcW w:w="779" w:type="dxa"/>
            <w:shd w:val="clear" w:color="auto" w:fill="FFFFFF"/>
            <w:noWrap/>
            <w:tcMar>
              <w:left w:w="20" w:type="dxa"/>
              <w:right w:w="20" w:type="dxa"/>
            </w:tcMar>
          </w:tcPr>
          <w:p w14:paraId="324E4424" w14:textId="77777777" w:rsidR="00E56347" w:rsidRPr="00D509D8" w:rsidRDefault="00626605">
            <w:pPr>
              <w:spacing w:after="160"/>
              <w:jc w:val="right"/>
              <w:rPr>
                <w:sz w:val="22"/>
              </w:rPr>
            </w:pPr>
            <w:r w:rsidRPr="00D509D8">
              <w:rPr>
                <w:sz w:val="22"/>
              </w:rPr>
              <w:t>0</w:t>
            </w:r>
          </w:p>
        </w:tc>
      </w:tr>
      <w:tr w:rsidR="00E56347" w:rsidRPr="00D509D8" w14:paraId="2673AC35" w14:textId="77777777">
        <w:tc>
          <w:tcPr>
            <w:tcW w:w="779" w:type="dxa"/>
            <w:shd w:val="clear" w:color="auto" w:fill="FFFFFF"/>
            <w:noWrap/>
            <w:tcMar>
              <w:left w:w="20" w:type="dxa"/>
              <w:right w:w="20" w:type="dxa"/>
            </w:tcMar>
          </w:tcPr>
          <w:p w14:paraId="2522A74B" w14:textId="77777777" w:rsidR="00E56347" w:rsidRPr="00D509D8" w:rsidRDefault="00626605">
            <w:pPr>
              <w:spacing w:after="160"/>
              <w:rPr>
                <w:sz w:val="22"/>
              </w:rPr>
            </w:pPr>
            <w:r w:rsidRPr="00D509D8">
              <w:rPr>
                <w:sz w:val="22"/>
              </w:rPr>
              <w:t>23b</w:t>
            </w:r>
          </w:p>
        </w:tc>
        <w:tc>
          <w:tcPr>
            <w:tcW w:w="5193" w:type="dxa"/>
            <w:shd w:val="clear" w:color="auto" w:fill="FFFFFF"/>
            <w:noWrap/>
            <w:tcMar>
              <w:left w:w="20" w:type="dxa"/>
              <w:right w:w="20" w:type="dxa"/>
            </w:tcMar>
          </w:tcPr>
          <w:p w14:paraId="3D78AAB5" w14:textId="77777777" w:rsidR="00E56347" w:rsidRPr="00D509D8" w:rsidRDefault="00626605">
            <w:pPr>
              <w:spacing w:after="160"/>
              <w:rPr>
                <w:sz w:val="22"/>
              </w:rPr>
            </w:pPr>
            <w:r w:rsidRPr="00D509D8">
              <w:rPr>
                <w:sz w:val="22"/>
              </w:rPr>
              <w:t xml:space="preserve">Psykoterapeutisk familiearbeid, minst ½ time  </w:t>
            </w:r>
            <w:r w:rsidRPr="00D509D8">
              <w:rPr>
                <w:sz w:val="22"/>
              </w:rPr>
              <w:br/>
              <w:t xml:space="preserve">  Ugyldig </w:t>
            </w:r>
            <w:proofErr w:type="spellStart"/>
            <w:r w:rsidRPr="00D509D8">
              <w:rPr>
                <w:sz w:val="22"/>
              </w:rPr>
              <w:t>takstkombinasjon</w:t>
            </w:r>
            <w:proofErr w:type="spellEnd"/>
            <w:r w:rsidRPr="00D509D8">
              <w:rPr>
                <w:sz w:val="22"/>
              </w:rPr>
              <w:t>: alle unntatt 10e, 12, 13, 27, 40a, 51, 52.</w:t>
            </w:r>
          </w:p>
        </w:tc>
        <w:tc>
          <w:tcPr>
            <w:tcW w:w="779" w:type="dxa"/>
            <w:shd w:val="clear" w:color="auto" w:fill="FFFFFF"/>
            <w:noWrap/>
            <w:tcMar>
              <w:left w:w="20" w:type="dxa"/>
              <w:right w:w="20" w:type="dxa"/>
            </w:tcMar>
          </w:tcPr>
          <w:p w14:paraId="5939C003" w14:textId="5FEFCAA7" w:rsidR="00E56347" w:rsidRPr="00626605" w:rsidRDefault="00F84B0F">
            <w:pPr>
              <w:spacing w:after="160"/>
              <w:jc w:val="right"/>
              <w:rPr>
                <w:i/>
                <w:iCs/>
                <w:sz w:val="22"/>
              </w:rPr>
            </w:pPr>
            <w:r w:rsidRPr="00626605">
              <w:rPr>
                <w:i/>
                <w:iCs/>
                <w:sz w:val="22"/>
              </w:rPr>
              <w:t>506</w:t>
            </w:r>
          </w:p>
        </w:tc>
        <w:tc>
          <w:tcPr>
            <w:tcW w:w="779" w:type="dxa"/>
            <w:shd w:val="clear" w:color="auto" w:fill="FFFFFF"/>
            <w:noWrap/>
            <w:tcMar>
              <w:left w:w="20" w:type="dxa"/>
              <w:right w:w="20" w:type="dxa"/>
            </w:tcMar>
          </w:tcPr>
          <w:p w14:paraId="17882043" w14:textId="0D3E4D3A" w:rsidR="00E56347" w:rsidRPr="00626605" w:rsidRDefault="00F84B0F">
            <w:pPr>
              <w:spacing w:after="160"/>
              <w:jc w:val="right"/>
              <w:rPr>
                <w:i/>
                <w:iCs/>
                <w:sz w:val="22"/>
              </w:rPr>
            </w:pPr>
            <w:r w:rsidRPr="00626605">
              <w:rPr>
                <w:i/>
                <w:iCs/>
                <w:sz w:val="22"/>
              </w:rPr>
              <w:t>103</w:t>
            </w:r>
          </w:p>
        </w:tc>
        <w:tc>
          <w:tcPr>
            <w:tcW w:w="779" w:type="dxa"/>
            <w:shd w:val="clear" w:color="auto" w:fill="FFFFFF"/>
            <w:noWrap/>
            <w:tcMar>
              <w:left w:w="20" w:type="dxa"/>
              <w:right w:w="20" w:type="dxa"/>
            </w:tcMar>
          </w:tcPr>
          <w:p w14:paraId="5C4A76C4" w14:textId="2A255468" w:rsidR="00E56347" w:rsidRPr="00626605" w:rsidRDefault="00F84B0F">
            <w:pPr>
              <w:spacing w:after="160"/>
              <w:jc w:val="right"/>
              <w:rPr>
                <w:i/>
                <w:iCs/>
                <w:sz w:val="22"/>
              </w:rPr>
            </w:pPr>
            <w:r w:rsidRPr="00626605">
              <w:rPr>
                <w:i/>
                <w:iCs/>
                <w:sz w:val="22"/>
              </w:rPr>
              <w:t>403</w:t>
            </w:r>
          </w:p>
        </w:tc>
        <w:tc>
          <w:tcPr>
            <w:tcW w:w="779" w:type="dxa"/>
            <w:shd w:val="clear" w:color="auto" w:fill="FFFFFF"/>
            <w:noWrap/>
            <w:tcMar>
              <w:left w:w="20" w:type="dxa"/>
              <w:right w:w="20" w:type="dxa"/>
            </w:tcMar>
          </w:tcPr>
          <w:p w14:paraId="2FBB2189" w14:textId="77777777" w:rsidR="00E56347" w:rsidRPr="00D509D8" w:rsidRDefault="00626605">
            <w:pPr>
              <w:spacing w:after="160"/>
              <w:jc w:val="right"/>
              <w:rPr>
                <w:sz w:val="22"/>
              </w:rPr>
            </w:pPr>
            <w:r w:rsidRPr="00D509D8">
              <w:rPr>
                <w:sz w:val="22"/>
              </w:rPr>
              <w:t>A2, C3</w:t>
            </w:r>
          </w:p>
        </w:tc>
        <w:tc>
          <w:tcPr>
            <w:tcW w:w="779" w:type="dxa"/>
            <w:shd w:val="clear" w:color="auto" w:fill="FFFFFF"/>
            <w:noWrap/>
            <w:tcMar>
              <w:left w:w="20" w:type="dxa"/>
              <w:right w:w="20" w:type="dxa"/>
            </w:tcMar>
          </w:tcPr>
          <w:p w14:paraId="39024090" w14:textId="77777777" w:rsidR="00E56347" w:rsidRPr="00D509D8" w:rsidRDefault="00626605">
            <w:pPr>
              <w:spacing w:after="160"/>
              <w:jc w:val="right"/>
              <w:rPr>
                <w:sz w:val="22"/>
              </w:rPr>
            </w:pPr>
            <w:r w:rsidRPr="00D509D8">
              <w:rPr>
                <w:sz w:val="22"/>
              </w:rPr>
              <w:t>0</w:t>
            </w:r>
          </w:p>
        </w:tc>
      </w:tr>
      <w:tr w:rsidR="00E56347" w:rsidRPr="00D509D8" w14:paraId="1369DB27" w14:textId="77777777">
        <w:tc>
          <w:tcPr>
            <w:tcW w:w="779" w:type="dxa"/>
            <w:shd w:val="clear" w:color="auto" w:fill="FFFFFF"/>
            <w:noWrap/>
            <w:tcMar>
              <w:left w:w="20" w:type="dxa"/>
              <w:right w:w="20" w:type="dxa"/>
            </w:tcMar>
          </w:tcPr>
          <w:p w14:paraId="3EA22334" w14:textId="77777777" w:rsidR="00E56347" w:rsidRPr="00D509D8" w:rsidRDefault="00626605">
            <w:pPr>
              <w:spacing w:after="160"/>
              <w:rPr>
                <w:sz w:val="22"/>
              </w:rPr>
            </w:pPr>
            <w:r w:rsidRPr="00D509D8">
              <w:rPr>
                <w:sz w:val="22"/>
              </w:rPr>
              <w:t>23c</w:t>
            </w:r>
          </w:p>
        </w:tc>
        <w:tc>
          <w:tcPr>
            <w:tcW w:w="5193" w:type="dxa"/>
            <w:shd w:val="clear" w:color="auto" w:fill="FFFFFF"/>
            <w:noWrap/>
            <w:tcMar>
              <w:left w:w="20" w:type="dxa"/>
              <w:right w:w="20" w:type="dxa"/>
            </w:tcMar>
          </w:tcPr>
          <w:p w14:paraId="6D2D5356" w14:textId="77777777" w:rsidR="00E56347" w:rsidRPr="00D509D8" w:rsidRDefault="00626605">
            <w:pPr>
              <w:spacing w:after="160"/>
              <w:rPr>
                <w:sz w:val="22"/>
              </w:rPr>
            </w:pPr>
            <w:r w:rsidRPr="00D509D8">
              <w:rPr>
                <w:sz w:val="22"/>
              </w:rPr>
              <w:t xml:space="preserve">Psykoterapeutisk familiearbeid, minst 2 timer  </w:t>
            </w:r>
            <w:r w:rsidRPr="00D509D8">
              <w:rPr>
                <w:sz w:val="22"/>
              </w:rPr>
              <w:br/>
              <w:t xml:space="preserve">  Ugyldig </w:t>
            </w:r>
            <w:proofErr w:type="spellStart"/>
            <w:r w:rsidRPr="00D509D8">
              <w:rPr>
                <w:sz w:val="22"/>
              </w:rPr>
              <w:t>takstkombinasjon</w:t>
            </w:r>
            <w:proofErr w:type="spellEnd"/>
            <w:r w:rsidRPr="00D509D8">
              <w:rPr>
                <w:sz w:val="22"/>
              </w:rPr>
              <w:t>: alle unntatt 10e, 12, 13, 27, 40a, 51, 52.</w:t>
            </w:r>
          </w:p>
        </w:tc>
        <w:tc>
          <w:tcPr>
            <w:tcW w:w="779" w:type="dxa"/>
            <w:shd w:val="clear" w:color="auto" w:fill="FFFFFF"/>
            <w:noWrap/>
            <w:tcMar>
              <w:left w:w="20" w:type="dxa"/>
              <w:right w:w="20" w:type="dxa"/>
            </w:tcMar>
          </w:tcPr>
          <w:p w14:paraId="7EE2F516" w14:textId="7523E54E" w:rsidR="00E56347" w:rsidRPr="00626605" w:rsidRDefault="00F84B0F">
            <w:pPr>
              <w:spacing w:after="160"/>
              <w:jc w:val="right"/>
              <w:rPr>
                <w:i/>
                <w:iCs/>
                <w:sz w:val="22"/>
              </w:rPr>
            </w:pPr>
            <w:r w:rsidRPr="00626605">
              <w:rPr>
                <w:i/>
                <w:iCs/>
                <w:sz w:val="22"/>
              </w:rPr>
              <w:t>1697</w:t>
            </w:r>
          </w:p>
        </w:tc>
        <w:tc>
          <w:tcPr>
            <w:tcW w:w="779" w:type="dxa"/>
            <w:shd w:val="clear" w:color="auto" w:fill="FFFFFF"/>
            <w:noWrap/>
            <w:tcMar>
              <w:left w:w="20" w:type="dxa"/>
              <w:right w:w="20" w:type="dxa"/>
            </w:tcMar>
          </w:tcPr>
          <w:p w14:paraId="63E14E17" w14:textId="7D20E522" w:rsidR="00E56347" w:rsidRPr="00626605" w:rsidRDefault="00F84B0F">
            <w:pPr>
              <w:spacing w:after="160"/>
              <w:jc w:val="right"/>
              <w:rPr>
                <w:i/>
                <w:iCs/>
                <w:sz w:val="22"/>
              </w:rPr>
            </w:pPr>
            <w:r w:rsidRPr="00626605">
              <w:rPr>
                <w:i/>
                <w:iCs/>
                <w:sz w:val="22"/>
              </w:rPr>
              <w:t>891</w:t>
            </w:r>
          </w:p>
        </w:tc>
        <w:tc>
          <w:tcPr>
            <w:tcW w:w="779" w:type="dxa"/>
            <w:shd w:val="clear" w:color="auto" w:fill="FFFFFF"/>
            <w:noWrap/>
            <w:tcMar>
              <w:left w:w="20" w:type="dxa"/>
              <w:right w:w="20" w:type="dxa"/>
            </w:tcMar>
          </w:tcPr>
          <w:p w14:paraId="557DC75C" w14:textId="720336AB" w:rsidR="00E56347" w:rsidRPr="00626605" w:rsidRDefault="00F84B0F">
            <w:pPr>
              <w:spacing w:after="160"/>
              <w:jc w:val="right"/>
              <w:rPr>
                <w:i/>
                <w:iCs/>
                <w:sz w:val="22"/>
              </w:rPr>
            </w:pPr>
            <w:r w:rsidRPr="00626605">
              <w:rPr>
                <w:i/>
                <w:iCs/>
                <w:sz w:val="22"/>
              </w:rPr>
              <w:t>806</w:t>
            </w:r>
          </w:p>
        </w:tc>
        <w:tc>
          <w:tcPr>
            <w:tcW w:w="779" w:type="dxa"/>
            <w:shd w:val="clear" w:color="auto" w:fill="FFFFFF"/>
            <w:noWrap/>
            <w:tcMar>
              <w:left w:w="20" w:type="dxa"/>
              <w:right w:w="20" w:type="dxa"/>
            </w:tcMar>
          </w:tcPr>
          <w:p w14:paraId="5555E9B0" w14:textId="77777777" w:rsidR="00E56347" w:rsidRPr="00D509D8" w:rsidRDefault="00626605">
            <w:pPr>
              <w:spacing w:after="160"/>
              <w:jc w:val="right"/>
              <w:rPr>
                <w:sz w:val="22"/>
              </w:rPr>
            </w:pPr>
            <w:r w:rsidRPr="00D509D8">
              <w:rPr>
                <w:sz w:val="22"/>
              </w:rPr>
              <w:t>A2, C3</w:t>
            </w:r>
          </w:p>
        </w:tc>
        <w:tc>
          <w:tcPr>
            <w:tcW w:w="779" w:type="dxa"/>
            <w:shd w:val="clear" w:color="auto" w:fill="FFFFFF"/>
            <w:noWrap/>
            <w:tcMar>
              <w:left w:w="20" w:type="dxa"/>
              <w:right w:w="20" w:type="dxa"/>
            </w:tcMar>
          </w:tcPr>
          <w:p w14:paraId="5BF2F9E6" w14:textId="77777777" w:rsidR="00E56347" w:rsidRPr="00D509D8" w:rsidRDefault="00626605">
            <w:pPr>
              <w:spacing w:after="160"/>
              <w:jc w:val="right"/>
              <w:rPr>
                <w:sz w:val="22"/>
              </w:rPr>
            </w:pPr>
            <w:r w:rsidRPr="00D509D8">
              <w:rPr>
                <w:sz w:val="22"/>
              </w:rPr>
              <w:t>0</w:t>
            </w:r>
          </w:p>
        </w:tc>
      </w:tr>
      <w:tr w:rsidR="00E56347" w:rsidRPr="00D509D8" w14:paraId="7A383F4F" w14:textId="77777777">
        <w:tc>
          <w:tcPr>
            <w:tcW w:w="779" w:type="dxa"/>
            <w:shd w:val="clear" w:color="auto" w:fill="FFFFFF"/>
            <w:noWrap/>
            <w:tcMar>
              <w:left w:w="20" w:type="dxa"/>
              <w:right w:w="20" w:type="dxa"/>
            </w:tcMar>
          </w:tcPr>
          <w:p w14:paraId="5F091E8A" w14:textId="77777777" w:rsidR="00E56347" w:rsidRPr="00D509D8" w:rsidRDefault="00626605">
            <w:pPr>
              <w:spacing w:after="160"/>
              <w:rPr>
                <w:sz w:val="22"/>
              </w:rPr>
            </w:pPr>
            <w:r w:rsidRPr="00D509D8">
              <w:rPr>
                <w:sz w:val="22"/>
              </w:rPr>
              <w:t>23d</w:t>
            </w:r>
          </w:p>
        </w:tc>
        <w:tc>
          <w:tcPr>
            <w:tcW w:w="5193" w:type="dxa"/>
            <w:shd w:val="clear" w:color="auto" w:fill="FFFFFF"/>
            <w:noWrap/>
            <w:tcMar>
              <w:left w:w="20" w:type="dxa"/>
              <w:right w:w="20" w:type="dxa"/>
            </w:tcMar>
          </w:tcPr>
          <w:p w14:paraId="7BE576E3" w14:textId="77777777" w:rsidR="00E56347" w:rsidRPr="00D509D8" w:rsidRDefault="00626605">
            <w:pPr>
              <w:spacing w:after="160"/>
              <w:rPr>
                <w:sz w:val="22"/>
              </w:rPr>
            </w:pPr>
            <w:r w:rsidRPr="00D509D8">
              <w:rPr>
                <w:sz w:val="22"/>
              </w:rPr>
              <w:t xml:space="preserve">Psykoterapeutisk familiearbeid, minst 3 timer  </w:t>
            </w:r>
            <w:r w:rsidRPr="00D509D8">
              <w:rPr>
                <w:sz w:val="22"/>
              </w:rPr>
              <w:br/>
              <w:t xml:space="preserve">  Ugyldig </w:t>
            </w:r>
            <w:proofErr w:type="spellStart"/>
            <w:r w:rsidRPr="00D509D8">
              <w:rPr>
                <w:sz w:val="22"/>
              </w:rPr>
              <w:t>takstkombinasjon</w:t>
            </w:r>
            <w:proofErr w:type="spellEnd"/>
            <w:r w:rsidRPr="00D509D8">
              <w:rPr>
                <w:sz w:val="22"/>
              </w:rPr>
              <w:t>: alle unntatt 10e, 12, 13, 27, 40a, 51, 52.</w:t>
            </w:r>
          </w:p>
        </w:tc>
        <w:tc>
          <w:tcPr>
            <w:tcW w:w="779" w:type="dxa"/>
            <w:shd w:val="clear" w:color="auto" w:fill="FFFFFF"/>
            <w:noWrap/>
            <w:tcMar>
              <w:left w:w="20" w:type="dxa"/>
              <w:right w:w="20" w:type="dxa"/>
            </w:tcMar>
          </w:tcPr>
          <w:p w14:paraId="2D0ECBBE" w14:textId="00553EED" w:rsidR="00E56347" w:rsidRPr="00626605" w:rsidRDefault="00F84B0F">
            <w:pPr>
              <w:spacing w:after="160"/>
              <w:jc w:val="right"/>
              <w:rPr>
                <w:i/>
                <w:iCs/>
                <w:sz w:val="22"/>
              </w:rPr>
            </w:pPr>
            <w:r w:rsidRPr="00626605">
              <w:rPr>
                <w:i/>
                <w:iCs/>
                <w:sz w:val="22"/>
              </w:rPr>
              <w:t>2541</w:t>
            </w:r>
          </w:p>
        </w:tc>
        <w:tc>
          <w:tcPr>
            <w:tcW w:w="779" w:type="dxa"/>
            <w:shd w:val="clear" w:color="auto" w:fill="FFFFFF"/>
            <w:noWrap/>
            <w:tcMar>
              <w:left w:w="20" w:type="dxa"/>
              <w:right w:w="20" w:type="dxa"/>
            </w:tcMar>
          </w:tcPr>
          <w:p w14:paraId="2BAAF371" w14:textId="615BC6DD" w:rsidR="00E56347" w:rsidRPr="00626605" w:rsidRDefault="00F84B0F">
            <w:pPr>
              <w:spacing w:after="160"/>
              <w:jc w:val="right"/>
              <w:rPr>
                <w:i/>
                <w:iCs/>
                <w:sz w:val="22"/>
              </w:rPr>
            </w:pPr>
            <w:r w:rsidRPr="00626605">
              <w:rPr>
                <w:i/>
                <w:iCs/>
                <w:sz w:val="22"/>
              </w:rPr>
              <w:t>1332</w:t>
            </w:r>
          </w:p>
        </w:tc>
        <w:tc>
          <w:tcPr>
            <w:tcW w:w="779" w:type="dxa"/>
            <w:shd w:val="clear" w:color="auto" w:fill="FFFFFF"/>
            <w:noWrap/>
            <w:tcMar>
              <w:left w:w="20" w:type="dxa"/>
              <w:right w:w="20" w:type="dxa"/>
            </w:tcMar>
          </w:tcPr>
          <w:p w14:paraId="584A1176" w14:textId="18E8F20B" w:rsidR="00E56347" w:rsidRPr="00626605" w:rsidRDefault="00F84B0F">
            <w:pPr>
              <w:spacing w:after="160"/>
              <w:jc w:val="right"/>
              <w:rPr>
                <w:i/>
                <w:iCs/>
                <w:sz w:val="22"/>
              </w:rPr>
            </w:pPr>
            <w:r w:rsidRPr="00626605">
              <w:rPr>
                <w:i/>
                <w:iCs/>
                <w:sz w:val="22"/>
              </w:rPr>
              <w:t>1209</w:t>
            </w:r>
          </w:p>
        </w:tc>
        <w:tc>
          <w:tcPr>
            <w:tcW w:w="779" w:type="dxa"/>
            <w:shd w:val="clear" w:color="auto" w:fill="FFFFFF"/>
            <w:noWrap/>
            <w:tcMar>
              <w:left w:w="20" w:type="dxa"/>
              <w:right w:w="20" w:type="dxa"/>
            </w:tcMar>
          </w:tcPr>
          <w:p w14:paraId="2C8CCCC9" w14:textId="77777777" w:rsidR="00E56347" w:rsidRPr="00D509D8" w:rsidRDefault="00626605">
            <w:pPr>
              <w:spacing w:after="160"/>
              <w:jc w:val="right"/>
              <w:rPr>
                <w:sz w:val="22"/>
              </w:rPr>
            </w:pPr>
            <w:r w:rsidRPr="00D509D8">
              <w:rPr>
                <w:sz w:val="22"/>
              </w:rPr>
              <w:t>A2, C3</w:t>
            </w:r>
          </w:p>
        </w:tc>
        <w:tc>
          <w:tcPr>
            <w:tcW w:w="779" w:type="dxa"/>
            <w:shd w:val="clear" w:color="auto" w:fill="FFFFFF"/>
            <w:noWrap/>
            <w:tcMar>
              <w:left w:w="20" w:type="dxa"/>
              <w:right w:w="20" w:type="dxa"/>
            </w:tcMar>
          </w:tcPr>
          <w:p w14:paraId="30990A98" w14:textId="77777777" w:rsidR="00E56347" w:rsidRPr="00D509D8" w:rsidRDefault="00626605">
            <w:pPr>
              <w:spacing w:after="160"/>
              <w:jc w:val="right"/>
              <w:rPr>
                <w:sz w:val="22"/>
              </w:rPr>
            </w:pPr>
            <w:r w:rsidRPr="00D509D8">
              <w:rPr>
                <w:sz w:val="22"/>
              </w:rPr>
              <w:t>0</w:t>
            </w:r>
          </w:p>
        </w:tc>
      </w:tr>
      <w:tr w:rsidR="00E56347" w:rsidRPr="00D509D8" w14:paraId="6184B366" w14:textId="77777777">
        <w:tc>
          <w:tcPr>
            <w:tcW w:w="779" w:type="dxa"/>
            <w:shd w:val="clear" w:color="auto" w:fill="FFFFFF"/>
            <w:noWrap/>
            <w:tcMar>
              <w:left w:w="20" w:type="dxa"/>
              <w:right w:w="20" w:type="dxa"/>
            </w:tcMar>
          </w:tcPr>
          <w:p w14:paraId="5AE1AE96" w14:textId="77777777" w:rsidR="00E56347" w:rsidRPr="00D509D8" w:rsidRDefault="00626605">
            <w:pPr>
              <w:spacing w:after="160"/>
              <w:rPr>
                <w:sz w:val="22"/>
              </w:rPr>
            </w:pPr>
            <w:r w:rsidRPr="00D509D8">
              <w:rPr>
                <w:sz w:val="22"/>
              </w:rPr>
              <w:t>23e</w:t>
            </w:r>
          </w:p>
        </w:tc>
        <w:tc>
          <w:tcPr>
            <w:tcW w:w="5193" w:type="dxa"/>
            <w:shd w:val="clear" w:color="auto" w:fill="FFFFFF"/>
            <w:noWrap/>
            <w:tcMar>
              <w:left w:w="20" w:type="dxa"/>
              <w:right w:w="20" w:type="dxa"/>
            </w:tcMar>
          </w:tcPr>
          <w:p w14:paraId="1EF3981F" w14:textId="77777777" w:rsidR="00E56347" w:rsidRPr="00D509D8" w:rsidRDefault="00626605">
            <w:pPr>
              <w:spacing w:after="160"/>
              <w:rPr>
                <w:sz w:val="22"/>
              </w:rPr>
            </w:pPr>
            <w:r w:rsidRPr="00D509D8">
              <w:rPr>
                <w:sz w:val="22"/>
              </w:rPr>
              <w:t xml:space="preserve">Psykoterapeutisk familiearbeid, minst 1 ½ time  </w:t>
            </w:r>
            <w:r w:rsidRPr="00D509D8">
              <w:rPr>
                <w:sz w:val="22"/>
              </w:rPr>
              <w:br/>
              <w:t xml:space="preserve">  Ugyldig </w:t>
            </w:r>
            <w:proofErr w:type="spellStart"/>
            <w:r w:rsidRPr="00D509D8">
              <w:rPr>
                <w:sz w:val="22"/>
              </w:rPr>
              <w:t>takstkombinasjon</w:t>
            </w:r>
            <w:proofErr w:type="spellEnd"/>
            <w:r w:rsidRPr="00D509D8">
              <w:rPr>
                <w:sz w:val="22"/>
              </w:rPr>
              <w:t>: alle unntatt 10e, 12, 13, 27, 40a, 51, 52.</w:t>
            </w:r>
          </w:p>
        </w:tc>
        <w:tc>
          <w:tcPr>
            <w:tcW w:w="779" w:type="dxa"/>
            <w:shd w:val="clear" w:color="auto" w:fill="FFFFFF"/>
            <w:noWrap/>
            <w:tcMar>
              <w:left w:w="20" w:type="dxa"/>
              <w:right w:w="20" w:type="dxa"/>
            </w:tcMar>
          </w:tcPr>
          <w:p w14:paraId="021F98C2" w14:textId="3B9A451F" w:rsidR="00E56347" w:rsidRPr="00626605" w:rsidRDefault="00F84B0F">
            <w:pPr>
              <w:spacing w:after="160"/>
              <w:jc w:val="right"/>
              <w:rPr>
                <w:i/>
                <w:iCs/>
                <w:sz w:val="22"/>
              </w:rPr>
            </w:pPr>
            <w:r w:rsidRPr="00626605">
              <w:rPr>
                <w:i/>
                <w:iCs/>
                <w:sz w:val="22"/>
              </w:rPr>
              <w:t>1293</w:t>
            </w:r>
          </w:p>
        </w:tc>
        <w:tc>
          <w:tcPr>
            <w:tcW w:w="779" w:type="dxa"/>
            <w:shd w:val="clear" w:color="auto" w:fill="FFFFFF"/>
            <w:noWrap/>
            <w:tcMar>
              <w:left w:w="20" w:type="dxa"/>
              <w:right w:w="20" w:type="dxa"/>
            </w:tcMar>
          </w:tcPr>
          <w:p w14:paraId="1134067F" w14:textId="285A87C9" w:rsidR="00E56347" w:rsidRPr="00626605" w:rsidRDefault="00F84B0F">
            <w:pPr>
              <w:spacing w:after="160"/>
              <w:jc w:val="right"/>
              <w:rPr>
                <w:i/>
                <w:iCs/>
                <w:sz w:val="22"/>
              </w:rPr>
            </w:pPr>
            <w:r w:rsidRPr="00626605">
              <w:rPr>
                <w:i/>
                <w:iCs/>
                <w:sz w:val="22"/>
              </w:rPr>
              <w:t>689</w:t>
            </w:r>
          </w:p>
        </w:tc>
        <w:tc>
          <w:tcPr>
            <w:tcW w:w="779" w:type="dxa"/>
            <w:shd w:val="clear" w:color="auto" w:fill="FFFFFF"/>
            <w:noWrap/>
            <w:tcMar>
              <w:left w:w="20" w:type="dxa"/>
              <w:right w:w="20" w:type="dxa"/>
            </w:tcMar>
          </w:tcPr>
          <w:p w14:paraId="13E9FC93" w14:textId="3417F579" w:rsidR="00E56347" w:rsidRPr="00626605" w:rsidRDefault="00F84B0F">
            <w:pPr>
              <w:spacing w:after="160"/>
              <w:jc w:val="right"/>
              <w:rPr>
                <w:i/>
                <w:iCs/>
                <w:sz w:val="22"/>
              </w:rPr>
            </w:pPr>
            <w:r w:rsidRPr="00626605">
              <w:rPr>
                <w:i/>
                <w:iCs/>
                <w:sz w:val="22"/>
              </w:rPr>
              <w:t>604</w:t>
            </w:r>
          </w:p>
        </w:tc>
        <w:tc>
          <w:tcPr>
            <w:tcW w:w="779" w:type="dxa"/>
            <w:shd w:val="clear" w:color="auto" w:fill="FFFFFF"/>
            <w:noWrap/>
            <w:tcMar>
              <w:left w:w="20" w:type="dxa"/>
              <w:right w:w="20" w:type="dxa"/>
            </w:tcMar>
          </w:tcPr>
          <w:p w14:paraId="128B53FE" w14:textId="77777777" w:rsidR="00E56347" w:rsidRPr="00D509D8" w:rsidRDefault="00626605">
            <w:pPr>
              <w:spacing w:after="160"/>
              <w:jc w:val="right"/>
              <w:rPr>
                <w:sz w:val="22"/>
              </w:rPr>
            </w:pPr>
            <w:r w:rsidRPr="00D509D8">
              <w:rPr>
                <w:sz w:val="22"/>
              </w:rPr>
              <w:t>A2, C3</w:t>
            </w:r>
          </w:p>
        </w:tc>
        <w:tc>
          <w:tcPr>
            <w:tcW w:w="779" w:type="dxa"/>
            <w:shd w:val="clear" w:color="auto" w:fill="FFFFFF"/>
            <w:noWrap/>
            <w:tcMar>
              <w:left w:w="20" w:type="dxa"/>
              <w:right w:w="20" w:type="dxa"/>
            </w:tcMar>
          </w:tcPr>
          <w:p w14:paraId="062200C8" w14:textId="77777777" w:rsidR="00E56347" w:rsidRPr="00D509D8" w:rsidRDefault="00626605">
            <w:pPr>
              <w:spacing w:after="160"/>
              <w:jc w:val="right"/>
              <w:rPr>
                <w:sz w:val="22"/>
              </w:rPr>
            </w:pPr>
            <w:r w:rsidRPr="00D509D8">
              <w:rPr>
                <w:sz w:val="22"/>
              </w:rPr>
              <w:t>0</w:t>
            </w:r>
          </w:p>
        </w:tc>
      </w:tr>
      <w:tr w:rsidR="00E56347" w:rsidRPr="00D509D8" w14:paraId="64BCC832" w14:textId="77777777">
        <w:tc>
          <w:tcPr>
            <w:tcW w:w="779" w:type="dxa"/>
            <w:shd w:val="clear" w:color="auto" w:fill="FFFFFF"/>
            <w:noWrap/>
            <w:tcMar>
              <w:left w:w="20" w:type="dxa"/>
              <w:right w:w="20" w:type="dxa"/>
            </w:tcMar>
          </w:tcPr>
          <w:p w14:paraId="3AE3397B" w14:textId="77777777" w:rsidR="00E56347" w:rsidRPr="00D509D8" w:rsidRDefault="00626605">
            <w:pPr>
              <w:spacing w:after="160"/>
              <w:rPr>
                <w:sz w:val="22"/>
              </w:rPr>
            </w:pPr>
            <w:r w:rsidRPr="00D509D8">
              <w:rPr>
                <w:sz w:val="22"/>
              </w:rPr>
              <w:t>23f</w:t>
            </w:r>
          </w:p>
        </w:tc>
        <w:tc>
          <w:tcPr>
            <w:tcW w:w="5193" w:type="dxa"/>
            <w:shd w:val="clear" w:color="auto" w:fill="FFFFFF"/>
            <w:noWrap/>
            <w:tcMar>
              <w:left w:w="20" w:type="dxa"/>
              <w:right w:w="20" w:type="dxa"/>
            </w:tcMar>
          </w:tcPr>
          <w:p w14:paraId="3A20ECF7" w14:textId="77777777" w:rsidR="00E56347" w:rsidRPr="00D509D8" w:rsidRDefault="00626605">
            <w:pPr>
              <w:spacing w:after="160"/>
              <w:rPr>
                <w:sz w:val="22"/>
              </w:rPr>
            </w:pPr>
            <w:r w:rsidRPr="00D509D8">
              <w:rPr>
                <w:sz w:val="22"/>
              </w:rPr>
              <w:t xml:space="preserve">Psykoterapeutisk familiearbeid, minst 2 ½ time  </w:t>
            </w:r>
            <w:r w:rsidRPr="00D509D8">
              <w:rPr>
                <w:sz w:val="22"/>
              </w:rPr>
              <w:br/>
              <w:t xml:space="preserve">  Ugyldig </w:t>
            </w:r>
            <w:proofErr w:type="spellStart"/>
            <w:r w:rsidRPr="00D509D8">
              <w:rPr>
                <w:sz w:val="22"/>
              </w:rPr>
              <w:t>takstkombinasjon</w:t>
            </w:r>
            <w:proofErr w:type="spellEnd"/>
            <w:r w:rsidRPr="00D509D8">
              <w:rPr>
                <w:sz w:val="22"/>
              </w:rPr>
              <w:t>: alle unntatt 10e, 12, 13, 27, 40a, 51, 52.</w:t>
            </w:r>
          </w:p>
        </w:tc>
        <w:tc>
          <w:tcPr>
            <w:tcW w:w="779" w:type="dxa"/>
            <w:shd w:val="clear" w:color="auto" w:fill="FFFFFF"/>
            <w:noWrap/>
            <w:tcMar>
              <w:left w:w="20" w:type="dxa"/>
              <w:right w:w="20" w:type="dxa"/>
            </w:tcMar>
          </w:tcPr>
          <w:p w14:paraId="1C2F8BEF" w14:textId="1630F96D" w:rsidR="00E56347" w:rsidRPr="00626605" w:rsidRDefault="00F84B0F">
            <w:pPr>
              <w:spacing w:after="160"/>
              <w:jc w:val="right"/>
              <w:rPr>
                <w:i/>
                <w:iCs/>
                <w:sz w:val="22"/>
              </w:rPr>
            </w:pPr>
            <w:r w:rsidRPr="00626605">
              <w:rPr>
                <w:i/>
                <w:iCs/>
                <w:sz w:val="22"/>
              </w:rPr>
              <w:t>2126</w:t>
            </w:r>
          </w:p>
        </w:tc>
        <w:tc>
          <w:tcPr>
            <w:tcW w:w="779" w:type="dxa"/>
            <w:shd w:val="clear" w:color="auto" w:fill="FFFFFF"/>
            <w:noWrap/>
            <w:tcMar>
              <w:left w:w="20" w:type="dxa"/>
              <w:right w:w="20" w:type="dxa"/>
            </w:tcMar>
          </w:tcPr>
          <w:p w14:paraId="67181F3F" w14:textId="6FDD9599" w:rsidR="00E56347" w:rsidRPr="00626605" w:rsidRDefault="00F84B0F">
            <w:pPr>
              <w:spacing w:after="160"/>
              <w:jc w:val="right"/>
              <w:rPr>
                <w:i/>
                <w:iCs/>
                <w:sz w:val="22"/>
              </w:rPr>
            </w:pPr>
            <w:r w:rsidRPr="00626605">
              <w:rPr>
                <w:i/>
                <w:iCs/>
                <w:sz w:val="22"/>
              </w:rPr>
              <w:t>1118</w:t>
            </w:r>
          </w:p>
        </w:tc>
        <w:tc>
          <w:tcPr>
            <w:tcW w:w="779" w:type="dxa"/>
            <w:shd w:val="clear" w:color="auto" w:fill="FFFFFF"/>
            <w:noWrap/>
            <w:tcMar>
              <w:left w:w="20" w:type="dxa"/>
              <w:right w:w="20" w:type="dxa"/>
            </w:tcMar>
          </w:tcPr>
          <w:p w14:paraId="2373A268" w14:textId="22C107F8" w:rsidR="00E56347" w:rsidRPr="00626605" w:rsidRDefault="00F84B0F">
            <w:pPr>
              <w:spacing w:after="160"/>
              <w:jc w:val="right"/>
              <w:rPr>
                <w:i/>
                <w:iCs/>
                <w:sz w:val="22"/>
              </w:rPr>
            </w:pPr>
            <w:r w:rsidRPr="00626605">
              <w:rPr>
                <w:i/>
                <w:iCs/>
                <w:sz w:val="22"/>
              </w:rPr>
              <w:t>1008</w:t>
            </w:r>
          </w:p>
        </w:tc>
        <w:tc>
          <w:tcPr>
            <w:tcW w:w="779" w:type="dxa"/>
            <w:shd w:val="clear" w:color="auto" w:fill="FFFFFF"/>
            <w:noWrap/>
            <w:tcMar>
              <w:left w:w="20" w:type="dxa"/>
              <w:right w:w="20" w:type="dxa"/>
            </w:tcMar>
          </w:tcPr>
          <w:p w14:paraId="262A468D" w14:textId="77777777" w:rsidR="00E56347" w:rsidRPr="00D509D8" w:rsidRDefault="00626605">
            <w:pPr>
              <w:spacing w:after="160"/>
              <w:jc w:val="right"/>
              <w:rPr>
                <w:sz w:val="22"/>
              </w:rPr>
            </w:pPr>
            <w:r w:rsidRPr="00D509D8">
              <w:rPr>
                <w:sz w:val="22"/>
              </w:rPr>
              <w:t>A2, C3</w:t>
            </w:r>
          </w:p>
        </w:tc>
        <w:tc>
          <w:tcPr>
            <w:tcW w:w="779" w:type="dxa"/>
            <w:shd w:val="clear" w:color="auto" w:fill="FFFFFF"/>
            <w:noWrap/>
            <w:tcMar>
              <w:left w:w="20" w:type="dxa"/>
              <w:right w:w="20" w:type="dxa"/>
            </w:tcMar>
          </w:tcPr>
          <w:p w14:paraId="3EE14FBC" w14:textId="77777777" w:rsidR="00E56347" w:rsidRPr="00D509D8" w:rsidRDefault="00626605">
            <w:pPr>
              <w:spacing w:after="160"/>
              <w:jc w:val="right"/>
              <w:rPr>
                <w:sz w:val="22"/>
              </w:rPr>
            </w:pPr>
            <w:r w:rsidRPr="00D509D8">
              <w:rPr>
                <w:sz w:val="22"/>
              </w:rPr>
              <w:t>0</w:t>
            </w:r>
          </w:p>
        </w:tc>
      </w:tr>
      <w:tr w:rsidR="00E56347" w:rsidRPr="00D509D8" w14:paraId="2E5292B1" w14:textId="77777777">
        <w:tc>
          <w:tcPr>
            <w:tcW w:w="779" w:type="dxa"/>
            <w:shd w:val="clear" w:color="auto" w:fill="FFFFFF"/>
            <w:noWrap/>
            <w:tcMar>
              <w:left w:w="20" w:type="dxa"/>
              <w:right w:w="20" w:type="dxa"/>
            </w:tcMar>
          </w:tcPr>
          <w:p w14:paraId="39590B65" w14:textId="77777777" w:rsidR="00E56347" w:rsidRPr="00D509D8" w:rsidRDefault="00626605">
            <w:pPr>
              <w:spacing w:after="160"/>
              <w:rPr>
                <w:sz w:val="22"/>
              </w:rPr>
            </w:pPr>
            <w:r w:rsidRPr="00D509D8">
              <w:rPr>
                <w:sz w:val="22"/>
              </w:rPr>
              <w:t>24a</w:t>
            </w:r>
          </w:p>
        </w:tc>
        <w:tc>
          <w:tcPr>
            <w:tcW w:w="5193" w:type="dxa"/>
            <w:shd w:val="clear" w:color="auto" w:fill="FFFFFF"/>
            <w:noWrap/>
            <w:tcMar>
              <w:left w:w="20" w:type="dxa"/>
              <w:right w:w="20" w:type="dxa"/>
            </w:tcMar>
          </w:tcPr>
          <w:p w14:paraId="2816E461" w14:textId="77777777" w:rsidR="00E56347" w:rsidRPr="00D509D8" w:rsidRDefault="00626605">
            <w:pPr>
              <w:spacing w:after="160"/>
              <w:rPr>
                <w:sz w:val="22"/>
              </w:rPr>
            </w:pPr>
            <w:r w:rsidRPr="00D509D8">
              <w:rPr>
                <w:sz w:val="22"/>
              </w:rPr>
              <w:t xml:space="preserve">Gruppeterapi av voksne, minst 2 timer, inntil 10 deltakere  </w:t>
            </w:r>
            <w:r w:rsidRPr="00D509D8">
              <w:rPr>
                <w:sz w:val="22"/>
              </w:rPr>
              <w:br/>
              <w:t xml:space="preserve">  Ugyldig </w:t>
            </w:r>
            <w:proofErr w:type="spellStart"/>
            <w:r w:rsidRPr="00D509D8">
              <w:rPr>
                <w:sz w:val="22"/>
              </w:rPr>
              <w:t>takstkombinasjon</w:t>
            </w:r>
            <w:proofErr w:type="spellEnd"/>
            <w:r w:rsidRPr="00D509D8">
              <w:rPr>
                <w:sz w:val="22"/>
              </w:rPr>
              <w:t>: alle unntatt 24b, 40a.</w:t>
            </w:r>
          </w:p>
        </w:tc>
        <w:tc>
          <w:tcPr>
            <w:tcW w:w="779" w:type="dxa"/>
            <w:shd w:val="clear" w:color="auto" w:fill="FFFFFF"/>
            <w:noWrap/>
            <w:tcMar>
              <w:left w:w="20" w:type="dxa"/>
              <w:right w:w="20" w:type="dxa"/>
            </w:tcMar>
          </w:tcPr>
          <w:p w14:paraId="11442A0B" w14:textId="625B7275" w:rsidR="00E56347" w:rsidRPr="00626605" w:rsidRDefault="00F84B0F">
            <w:pPr>
              <w:spacing w:after="160"/>
              <w:jc w:val="right"/>
              <w:rPr>
                <w:i/>
                <w:iCs/>
                <w:sz w:val="22"/>
              </w:rPr>
            </w:pPr>
            <w:r w:rsidRPr="00626605">
              <w:rPr>
                <w:i/>
                <w:iCs/>
                <w:sz w:val="22"/>
              </w:rPr>
              <w:t>1300</w:t>
            </w:r>
          </w:p>
        </w:tc>
        <w:tc>
          <w:tcPr>
            <w:tcW w:w="779" w:type="dxa"/>
            <w:shd w:val="clear" w:color="auto" w:fill="FFFFFF"/>
            <w:noWrap/>
            <w:tcMar>
              <w:left w:w="20" w:type="dxa"/>
              <w:right w:w="20" w:type="dxa"/>
            </w:tcMar>
          </w:tcPr>
          <w:p w14:paraId="7F0DA270" w14:textId="6942E9A3" w:rsidR="00E56347" w:rsidRPr="00626605" w:rsidRDefault="00F84B0F">
            <w:pPr>
              <w:spacing w:after="160"/>
              <w:jc w:val="right"/>
              <w:rPr>
                <w:i/>
                <w:iCs/>
                <w:sz w:val="22"/>
              </w:rPr>
            </w:pPr>
            <w:r w:rsidRPr="00626605">
              <w:rPr>
                <w:i/>
                <w:iCs/>
                <w:sz w:val="22"/>
              </w:rPr>
              <w:t>1300</w:t>
            </w:r>
          </w:p>
        </w:tc>
        <w:tc>
          <w:tcPr>
            <w:tcW w:w="779" w:type="dxa"/>
            <w:shd w:val="clear" w:color="auto" w:fill="FFFFFF"/>
            <w:noWrap/>
            <w:tcMar>
              <w:left w:w="20" w:type="dxa"/>
              <w:right w:w="20" w:type="dxa"/>
            </w:tcMar>
          </w:tcPr>
          <w:p w14:paraId="491D969A" w14:textId="77777777" w:rsidR="00E56347" w:rsidRPr="00D509D8" w:rsidRDefault="00626605">
            <w:pPr>
              <w:spacing w:after="160"/>
              <w:jc w:val="right"/>
              <w:rPr>
                <w:sz w:val="22"/>
              </w:rPr>
            </w:pPr>
            <w:r w:rsidRPr="00D509D8">
              <w:rPr>
                <w:sz w:val="22"/>
              </w:rPr>
              <w:t>0</w:t>
            </w:r>
          </w:p>
        </w:tc>
        <w:tc>
          <w:tcPr>
            <w:tcW w:w="779" w:type="dxa"/>
            <w:shd w:val="clear" w:color="auto" w:fill="FFFFFF"/>
            <w:noWrap/>
            <w:tcMar>
              <w:left w:w="20" w:type="dxa"/>
              <w:right w:w="20" w:type="dxa"/>
            </w:tcMar>
          </w:tcPr>
          <w:p w14:paraId="0F276BCA" w14:textId="77777777" w:rsidR="00E56347" w:rsidRPr="00D509D8" w:rsidRDefault="00626605">
            <w:pPr>
              <w:spacing w:after="160"/>
              <w:jc w:val="right"/>
              <w:rPr>
                <w:sz w:val="22"/>
              </w:rPr>
            </w:pPr>
            <w:r w:rsidRPr="00D509D8">
              <w:rPr>
                <w:sz w:val="22"/>
              </w:rPr>
              <w:t>A2</w:t>
            </w:r>
          </w:p>
        </w:tc>
        <w:tc>
          <w:tcPr>
            <w:tcW w:w="779" w:type="dxa"/>
            <w:shd w:val="clear" w:color="auto" w:fill="FFFFFF"/>
            <w:noWrap/>
            <w:tcMar>
              <w:left w:w="20" w:type="dxa"/>
              <w:right w:w="20" w:type="dxa"/>
            </w:tcMar>
          </w:tcPr>
          <w:p w14:paraId="765ECFB0" w14:textId="77777777" w:rsidR="00E56347" w:rsidRPr="00D509D8" w:rsidRDefault="00626605">
            <w:pPr>
              <w:spacing w:after="160"/>
              <w:jc w:val="right"/>
              <w:rPr>
                <w:sz w:val="22"/>
              </w:rPr>
            </w:pPr>
            <w:r w:rsidRPr="00D509D8">
              <w:rPr>
                <w:sz w:val="22"/>
              </w:rPr>
              <w:t>0</w:t>
            </w:r>
          </w:p>
        </w:tc>
      </w:tr>
      <w:tr w:rsidR="00E56347" w:rsidRPr="00D509D8" w14:paraId="7885F833" w14:textId="77777777">
        <w:tc>
          <w:tcPr>
            <w:tcW w:w="779" w:type="dxa"/>
            <w:shd w:val="clear" w:color="auto" w:fill="FFFFFF"/>
            <w:noWrap/>
            <w:tcMar>
              <w:left w:w="20" w:type="dxa"/>
              <w:right w:w="20" w:type="dxa"/>
            </w:tcMar>
          </w:tcPr>
          <w:p w14:paraId="30D25E9A" w14:textId="77777777" w:rsidR="00E56347" w:rsidRPr="00D509D8" w:rsidRDefault="00626605">
            <w:pPr>
              <w:spacing w:after="160"/>
              <w:rPr>
                <w:sz w:val="22"/>
              </w:rPr>
            </w:pPr>
            <w:r w:rsidRPr="00D509D8">
              <w:rPr>
                <w:sz w:val="22"/>
              </w:rPr>
              <w:t>24b</w:t>
            </w:r>
          </w:p>
        </w:tc>
        <w:tc>
          <w:tcPr>
            <w:tcW w:w="5193" w:type="dxa"/>
            <w:shd w:val="clear" w:color="auto" w:fill="FFFFFF"/>
            <w:noWrap/>
            <w:tcMar>
              <w:left w:w="20" w:type="dxa"/>
              <w:right w:w="20" w:type="dxa"/>
            </w:tcMar>
          </w:tcPr>
          <w:p w14:paraId="11840CAB" w14:textId="77777777" w:rsidR="00E56347" w:rsidRPr="00D509D8" w:rsidRDefault="00626605">
            <w:pPr>
              <w:spacing w:after="160"/>
              <w:rPr>
                <w:sz w:val="22"/>
              </w:rPr>
            </w:pPr>
            <w:r w:rsidRPr="00D509D8">
              <w:rPr>
                <w:sz w:val="22"/>
              </w:rPr>
              <w:t xml:space="preserve">Tillegg pr. deltaker  </w:t>
            </w:r>
            <w:r w:rsidRPr="00D509D8">
              <w:rPr>
                <w:sz w:val="22"/>
              </w:rPr>
              <w:br/>
              <w:t xml:space="preserve">  Ugyldig </w:t>
            </w:r>
            <w:proofErr w:type="spellStart"/>
            <w:r w:rsidRPr="00D509D8">
              <w:rPr>
                <w:sz w:val="22"/>
              </w:rPr>
              <w:t>takstkombinasjon</w:t>
            </w:r>
            <w:proofErr w:type="spellEnd"/>
            <w:r w:rsidRPr="00D509D8">
              <w:rPr>
                <w:sz w:val="22"/>
              </w:rPr>
              <w:t>: alle unntatt 24a, 40a.</w:t>
            </w:r>
          </w:p>
        </w:tc>
        <w:tc>
          <w:tcPr>
            <w:tcW w:w="779" w:type="dxa"/>
            <w:shd w:val="clear" w:color="auto" w:fill="FFFFFF"/>
            <w:noWrap/>
            <w:tcMar>
              <w:left w:w="20" w:type="dxa"/>
              <w:right w:w="20" w:type="dxa"/>
            </w:tcMar>
          </w:tcPr>
          <w:p w14:paraId="11E6C3FB" w14:textId="470A0B13" w:rsidR="00E56347" w:rsidRPr="00626605" w:rsidRDefault="00F84B0F">
            <w:pPr>
              <w:spacing w:after="160"/>
              <w:jc w:val="right"/>
              <w:rPr>
                <w:i/>
                <w:iCs/>
                <w:sz w:val="22"/>
              </w:rPr>
            </w:pPr>
            <w:r w:rsidRPr="00626605">
              <w:rPr>
                <w:i/>
                <w:iCs/>
                <w:sz w:val="22"/>
              </w:rPr>
              <w:t>403</w:t>
            </w:r>
          </w:p>
        </w:tc>
        <w:tc>
          <w:tcPr>
            <w:tcW w:w="779" w:type="dxa"/>
            <w:shd w:val="clear" w:color="auto" w:fill="FFFFFF"/>
            <w:noWrap/>
            <w:tcMar>
              <w:left w:w="20" w:type="dxa"/>
              <w:right w:w="20" w:type="dxa"/>
            </w:tcMar>
          </w:tcPr>
          <w:p w14:paraId="5CF92F13" w14:textId="77777777" w:rsidR="00E56347" w:rsidRPr="00D509D8" w:rsidRDefault="00626605">
            <w:pPr>
              <w:spacing w:after="160"/>
              <w:jc w:val="right"/>
              <w:rPr>
                <w:sz w:val="22"/>
              </w:rPr>
            </w:pPr>
            <w:r w:rsidRPr="00D509D8">
              <w:rPr>
                <w:sz w:val="22"/>
              </w:rPr>
              <w:t>0</w:t>
            </w:r>
          </w:p>
        </w:tc>
        <w:tc>
          <w:tcPr>
            <w:tcW w:w="779" w:type="dxa"/>
            <w:shd w:val="clear" w:color="auto" w:fill="FFFFFF"/>
            <w:noWrap/>
            <w:tcMar>
              <w:left w:w="20" w:type="dxa"/>
              <w:right w:w="20" w:type="dxa"/>
            </w:tcMar>
          </w:tcPr>
          <w:p w14:paraId="5E8FE343" w14:textId="6757B137" w:rsidR="00E56347" w:rsidRPr="00626605" w:rsidRDefault="00F84B0F">
            <w:pPr>
              <w:spacing w:after="160"/>
              <w:jc w:val="right"/>
              <w:rPr>
                <w:i/>
                <w:iCs/>
                <w:sz w:val="22"/>
              </w:rPr>
            </w:pPr>
            <w:r w:rsidRPr="00626605">
              <w:rPr>
                <w:i/>
                <w:iCs/>
                <w:sz w:val="22"/>
              </w:rPr>
              <w:t>403</w:t>
            </w:r>
          </w:p>
        </w:tc>
        <w:tc>
          <w:tcPr>
            <w:tcW w:w="779" w:type="dxa"/>
            <w:shd w:val="clear" w:color="auto" w:fill="FFFFFF"/>
            <w:noWrap/>
            <w:tcMar>
              <w:left w:w="20" w:type="dxa"/>
              <w:right w:w="20" w:type="dxa"/>
            </w:tcMar>
          </w:tcPr>
          <w:p w14:paraId="510E68BD" w14:textId="77777777" w:rsidR="00E56347" w:rsidRPr="00D509D8" w:rsidRDefault="00626605">
            <w:pPr>
              <w:spacing w:after="160"/>
              <w:jc w:val="right"/>
              <w:rPr>
                <w:sz w:val="22"/>
              </w:rPr>
            </w:pPr>
            <w:r w:rsidRPr="00D509D8">
              <w:rPr>
                <w:sz w:val="22"/>
              </w:rPr>
              <w:t>A2</w:t>
            </w:r>
          </w:p>
        </w:tc>
        <w:tc>
          <w:tcPr>
            <w:tcW w:w="779" w:type="dxa"/>
            <w:shd w:val="clear" w:color="auto" w:fill="FFFFFF"/>
            <w:noWrap/>
            <w:tcMar>
              <w:left w:w="20" w:type="dxa"/>
              <w:right w:w="20" w:type="dxa"/>
            </w:tcMar>
          </w:tcPr>
          <w:p w14:paraId="30D50DFA" w14:textId="77777777" w:rsidR="00E56347" w:rsidRPr="00D509D8" w:rsidRDefault="00626605">
            <w:pPr>
              <w:spacing w:after="160"/>
              <w:jc w:val="right"/>
              <w:rPr>
                <w:sz w:val="22"/>
              </w:rPr>
            </w:pPr>
            <w:r w:rsidRPr="00D509D8">
              <w:rPr>
                <w:sz w:val="22"/>
              </w:rPr>
              <w:t>0</w:t>
            </w:r>
          </w:p>
        </w:tc>
      </w:tr>
      <w:tr w:rsidR="00E56347" w:rsidRPr="00D509D8" w14:paraId="73C8E8D6" w14:textId="77777777">
        <w:tc>
          <w:tcPr>
            <w:tcW w:w="779" w:type="dxa"/>
            <w:shd w:val="clear" w:color="auto" w:fill="FFFFFF"/>
            <w:noWrap/>
            <w:tcMar>
              <w:left w:w="20" w:type="dxa"/>
              <w:right w:w="20" w:type="dxa"/>
            </w:tcMar>
          </w:tcPr>
          <w:p w14:paraId="468FA833" w14:textId="77777777" w:rsidR="00E56347" w:rsidRPr="00D509D8" w:rsidRDefault="00626605">
            <w:pPr>
              <w:spacing w:after="160"/>
              <w:rPr>
                <w:sz w:val="22"/>
              </w:rPr>
            </w:pPr>
            <w:r w:rsidRPr="00D509D8">
              <w:rPr>
                <w:sz w:val="22"/>
              </w:rPr>
              <w:t>24c</w:t>
            </w:r>
          </w:p>
        </w:tc>
        <w:tc>
          <w:tcPr>
            <w:tcW w:w="5193" w:type="dxa"/>
            <w:shd w:val="clear" w:color="auto" w:fill="FFFFFF"/>
            <w:noWrap/>
            <w:tcMar>
              <w:left w:w="20" w:type="dxa"/>
              <w:right w:w="20" w:type="dxa"/>
            </w:tcMar>
          </w:tcPr>
          <w:p w14:paraId="1034871E" w14:textId="77777777" w:rsidR="00E56347" w:rsidRPr="00D509D8" w:rsidRDefault="00626605">
            <w:pPr>
              <w:spacing w:after="160"/>
              <w:rPr>
                <w:sz w:val="22"/>
              </w:rPr>
            </w:pPr>
            <w:r w:rsidRPr="00D509D8">
              <w:rPr>
                <w:sz w:val="22"/>
              </w:rPr>
              <w:t xml:space="preserve">Gruppeterapi av voksne, minst 3 timer, inntil 10 deltakere  </w:t>
            </w:r>
            <w:r w:rsidRPr="00D509D8">
              <w:rPr>
                <w:sz w:val="22"/>
              </w:rPr>
              <w:br/>
              <w:t xml:space="preserve">  Ugyldig </w:t>
            </w:r>
            <w:proofErr w:type="spellStart"/>
            <w:r w:rsidRPr="00D509D8">
              <w:rPr>
                <w:sz w:val="22"/>
              </w:rPr>
              <w:t>takstkombinasjon</w:t>
            </w:r>
            <w:proofErr w:type="spellEnd"/>
            <w:r w:rsidRPr="00D509D8">
              <w:rPr>
                <w:sz w:val="22"/>
              </w:rPr>
              <w:t>: alle unntatt 24d, 40a.</w:t>
            </w:r>
          </w:p>
        </w:tc>
        <w:tc>
          <w:tcPr>
            <w:tcW w:w="779" w:type="dxa"/>
            <w:shd w:val="clear" w:color="auto" w:fill="FFFFFF"/>
            <w:noWrap/>
            <w:tcMar>
              <w:left w:w="20" w:type="dxa"/>
              <w:right w:w="20" w:type="dxa"/>
            </w:tcMar>
          </w:tcPr>
          <w:p w14:paraId="4A305487" w14:textId="2A36789A" w:rsidR="00E56347" w:rsidRPr="00626605" w:rsidRDefault="00F84B0F">
            <w:pPr>
              <w:spacing w:after="160"/>
              <w:jc w:val="right"/>
              <w:rPr>
                <w:i/>
                <w:iCs/>
                <w:sz w:val="22"/>
              </w:rPr>
            </w:pPr>
            <w:r w:rsidRPr="00626605">
              <w:rPr>
                <w:i/>
                <w:iCs/>
                <w:sz w:val="22"/>
              </w:rPr>
              <w:t>1950</w:t>
            </w:r>
          </w:p>
        </w:tc>
        <w:tc>
          <w:tcPr>
            <w:tcW w:w="779" w:type="dxa"/>
            <w:shd w:val="clear" w:color="auto" w:fill="FFFFFF"/>
            <w:noWrap/>
            <w:tcMar>
              <w:left w:w="20" w:type="dxa"/>
              <w:right w:w="20" w:type="dxa"/>
            </w:tcMar>
          </w:tcPr>
          <w:p w14:paraId="3B279596" w14:textId="06BD7BD3" w:rsidR="00E56347" w:rsidRPr="00626605" w:rsidRDefault="00F84B0F">
            <w:pPr>
              <w:spacing w:after="160"/>
              <w:jc w:val="right"/>
              <w:rPr>
                <w:i/>
                <w:iCs/>
                <w:sz w:val="22"/>
              </w:rPr>
            </w:pPr>
            <w:r w:rsidRPr="00626605">
              <w:rPr>
                <w:i/>
                <w:iCs/>
                <w:sz w:val="22"/>
              </w:rPr>
              <w:t>1950</w:t>
            </w:r>
          </w:p>
        </w:tc>
        <w:tc>
          <w:tcPr>
            <w:tcW w:w="779" w:type="dxa"/>
            <w:shd w:val="clear" w:color="auto" w:fill="FFFFFF"/>
            <w:noWrap/>
            <w:tcMar>
              <w:left w:w="20" w:type="dxa"/>
              <w:right w:w="20" w:type="dxa"/>
            </w:tcMar>
          </w:tcPr>
          <w:p w14:paraId="78A26D76" w14:textId="77777777" w:rsidR="00E56347" w:rsidRPr="00D509D8" w:rsidRDefault="00626605">
            <w:pPr>
              <w:spacing w:after="160"/>
              <w:jc w:val="right"/>
              <w:rPr>
                <w:sz w:val="22"/>
              </w:rPr>
            </w:pPr>
            <w:r w:rsidRPr="00D509D8">
              <w:rPr>
                <w:sz w:val="22"/>
              </w:rPr>
              <w:t>0</w:t>
            </w:r>
          </w:p>
        </w:tc>
        <w:tc>
          <w:tcPr>
            <w:tcW w:w="779" w:type="dxa"/>
            <w:shd w:val="clear" w:color="auto" w:fill="FFFFFF"/>
            <w:noWrap/>
            <w:tcMar>
              <w:left w:w="20" w:type="dxa"/>
              <w:right w:w="20" w:type="dxa"/>
            </w:tcMar>
          </w:tcPr>
          <w:p w14:paraId="0A4E3D22" w14:textId="77777777" w:rsidR="00E56347" w:rsidRPr="00D509D8" w:rsidRDefault="00626605">
            <w:pPr>
              <w:spacing w:after="160"/>
              <w:jc w:val="right"/>
              <w:rPr>
                <w:sz w:val="22"/>
              </w:rPr>
            </w:pPr>
            <w:r w:rsidRPr="00D509D8">
              <w:rPr>
                <w:sz w:val="22"/>
              </w:rPr>
              <w:t>A2</w:t>
            </w:r>
          </w:p>
        </w:tc>
        <w:tc>
          <w:tcPr>
            <w:tcW w:w="779" w:type="dxa"/>
            <w:shd w:val="clear" w:color="auto" w:fill="FFFFFF"/>
            <w:noWrap/>
            <w:tcMar>
              <w:left w:w="20" w:type="dxa"/>
              <w:right w:w="20" w:type="dxa"/>
            </w:tcMar>
          </w:tcPr>
          <w:p w14:paraId="768BFF2A" w14:textId="77777777" w:rsidR="00E56347" w:rsidRPr="00D509D8" w:rsidRDefault="00626605">
            <w:pPr>
              <w:spacing w:after="160"/>
              <w:jc w:val="right"/>
              <w:rPr>
                <w:sz w:val="22"/>
              </w:rPr>
            </w:pPr>
            <w:r w:rsidRPr="00D509D8">
              <w:rPr>
                <w:sz w:val="22"/>
              </w:rPr>
              <w:t>0</w:t>
            </w:r>
          </w:p>
        </w:tc>
      </w:tr>
      <w:tr w:rsidR="00E56347" w:rsidRPr="00D509D8" w14:paraId="722701C2" w14:textId="77777777">
        <w:tc>
          <w:tcPr>
            <w:tcW w:w="779" w:type="dxa"/>
            <w:shd w:val="clear" w:color="auto" w:fill="FFFFFF"/>
            <w:noWrap/>
            <w:tcMar>
              <w:left w:w="20" w:type="dxa"/>
              <w:right w:w="20" w:type="dxa"/>
            </w:tcMar>
          </w:tcPr>
          <w:p w14:paraId="7D99603C" w14:textId="77777777" w:rsidR="00E56347" w:rsidRPr="00D509D8" w:rsidRDefault="00626605">
            <w:pPr>
              <w:spacing w:after="160"/>
              <w:rPr>
                <w:sz w:val="22"/>
              </w:rPr>
            </w:pPr>
            <w:r w:rsidRPr="00D509D8">
              <w:rPr>
                <w:sz w:val="22"/>
              </w:rPr>
              <w:t>24d</w:t>
            </w:r>
          </w:p>
        </w:tc>
        <w:tc>
          <w:tcPr>
            <w:tcW w:w="5193" w:type="dxa"/>
            <w:shd w:val="clear" w:color="auto" w:fill="FFFFFF"/>
            <w:noWrap/>
            <w:tcMar>
              <w:left w:w="20" w:type="dxa"/>
              <w:right w:w="20" w:type="dxa"/>
            </w:tcMar>
          </w:tcPr>
          <w:p w14:paraId="000DDFCD" w14:textId="77777777" w:rsidR="00E56347" w:rsidRPr="00D509D8" w:rsidRDefault="00626605">
            <w:pPr>
              <w:spacing w:after="160"/>
              <w:rPr>
                <w:sz w:val="22"/>
              </w:rPr>
            </w:pPr>
            <w:r w:rsidRPr="00D509D8">
              <w:rPr>
                <w:sz w:val="22"/>
              </w:rPr>
              <w:t xml:space="preserve">Tillegg pr. deltaker  </w:t>
            </w:r>
            <w:r w:rsidRPr="00D509D8">
              <w:rPr>
                <w:sz w:val="22"/>
              </w:rPr>
              <w:br/>
              <w:t xml:space="preserve">  Ugyldig </w:t>
            </w:r>
            <w:proofErr w:type="spellStart"/>
            <w:r w:rsidRPr="00D509D8">
              <w:rPr>
                <w:sz w:val="22"/>
              </w:rPr>
              <w:t>takstkombinasjon</w:t>
            </w:r>
            <w:proofErr w:type="spellEnd"/>
            <w:r w:rsidRPr="00D509D8">
              <w:rPr>
                <w:sz w:val="22"/>
              </w:rPr>
              <w:t>: alle unntatt 24c, 40a.</w:t>
            </w:r>
          </w:p>
        </w:tc>
        <w:tc>
          <w:tcPr>
            <w:tcW w:w="779" w:type="dxa"/>
            <w:shd w:val="clear" w:color="auto" w:fill="FFFFFF"/>
            <w:noWrap/>
            <w:tcMar>
              <w:left w:w="20" w:type="dxa"/>
              <w:right w:w="20" w:type="dxa"/>
            </w:tcMar>
          </w:tcPr>
          <w:p w14:paraId="2F4F74A5" w14:textId="2E43F2E5" w:rsidR="00E56347" w:rsidRPr="00626605" w:rsidRDefault="00F84B0F">
            <w:pPr>
              <w:spacing w:after="160"/>
              <w:jc w:val="right"/>
              <w:rPr>
                <w:i/>
                <w:iCs/>
                <w:sz w:val="22"/>
              </w:rPr>
            </w:pPr>
            <w:r w:rsidRPr="00626605">
              <w:rPr>
                <w:i/>
                <w:iCs/>
                <w:sz w:val="22"/>
              </w:rPr>
              <w:t>604</w:t>
            </w:r>
          </w:p>
        </w:tc>
        <w:tc>
          <w:tcPr>
            <w:tcW w:w="779" w:type="dxa"/>
            <w:shd w:val="clear" w:color="auto" w:fill="FFFFFF"/>
            <w:noWrap/>
            <w:tcMar>
              <w:left w:w="20" w:type="dxa"/>
              <w:right w:w="20" w:type="dxa"/>
            </w:tcMar>
          </w:tcPr>
          <w:p w14:paraId="163AA820" w14:textId="77777777" w:rsidR="00E56347" w:rsidRPr="00D509D8" w:rsidRDefault="00626605">
            <w:pPr>
              <w:spacing w:after="160"/>
              <w:jc w:val="right"/>
              <w:rPr>
                <w:sz w:val="22"/>
              </w:rPr>
            </w:pPr>
            <w:r w:rsidRPr="00D509D8">
              <w:rPr>
                <w:sz w:val="22"/>
              </w:rPr>
              <w:t>0</w:t>
            </w:r>
          </w:p>
        </w:tc>
        <w:tc>
          <w:tcPr>
            <w:tcW w:w="779" w:type="dxa"/>
            <w:shd w:val="clear" w:color="auto" w:fill="FFFFFF"/>
            <w:noWrap/>
            <w:tcMar>
              <w:left w:w="20" w:type="dxa"/>
              <w:right w:w="20" w:type="dxa"/>
            </w:tcMar>
          </w:tcPr>
          <w:p w14:paraId="63508DFE" w14:textId="7FC9F93A" w:rsidR="00E56347" w:rsidRPr="00626605" w:rsidRDefault="00F84B0F">
            <w:pPr>
              <w:spacing w:after="160"/>
              <w:jc w:val="right"/>
              <w:rPr>
                <w:i/>
                <w:iCs/>
                <w:sz w:val="22"/>
              </w:rPr>
            </w:pPr>
            <w:r w:rsidRPr="00626605">
              <w:rPr>
                <w:i/>
                <w:iCs/>
                <w:sz w:val="22"/>
              </w:rPr>
              <w:t>604</w:t>
            </w:r>
          </w:p>
        </w:tc>
        <w:tc>
          <w:tcPr>
            <w:tcW w:w="779" w:type="dxa"/>
            <w:shd w:val="clear" w:color="auto" w:fill="FFFFFF"/>
            <w:noWrap/>
            <w:tcMar>
              <w:left w:w="20" w:type="dxa"/>
              <w:right w:w="20" w:type="dxa"/>
            </w:tcMar>
          </w:tcPr>
          <w:p w14:paraId="24643639" w14:textId="77777777" w:rsidR="00E56347" w:rsidRPr="00D509D8" w:rsidRDefault="00626605">
            <w:pPr>
              <w:spacing w:after="160"/>
              <w:jc w:val="right"/>
              <w:rPr>
                <w:sz w:val="22"/>
              </w:rPr>
            </w:pPr>
            <w:r w:rsidRPr="00D509D8">
              <w:rPr>
                <w:sz w:val="22"/>
              </w:rPr>
              <w:t>A2</w:t>
            </w:r>
          </w:p>
        </w:tc>
        <w:tc>
          <w:tcPr>
            <w:tcW w:w="779" w:type="dxa"/>
            <w:shd w:val="clear" w:color="auto" w:fill="FFFFFF"/>
            <w:noWrap/>
            <w:tcMar>
              <w:left w:w="20" w:type="dxa"/>
              <w:right w:w="20" w:type="dxa"/>
            </w:tcMar>
          </w:tcPr>
          <w:p w14:paraId="3380E03B" w14:textId="77777777" w:rsidR="00E56347" w:rsidRPr="00D509D8" w:rsidRDefault="00626605">
            <w:pPr>
              <w:spacing w:after="160"/>
              <w:jc w:val="right"/>
              <w:rPr>
                <w:sz w:val="22"/>
              </w:rPr>
            </w:pPr>
            <w:r w:rsidRPr="00D509D8">
              <w:rPr>
                <w:sz w:val="22"/>
              </w:rPr>
              <w:t>0</w:t>
            </w:r>
          </w:p>
        </w:tc>
      </w:tr>
      <w:tr w:rsidR="00E56347" w:rsidRPr="00D509D8" w14:paraId="640F5B8B" w14:textId="77777777">
        <w:tc>
          <w:tcPr>
            <w:tcW w:w="779" w:type="dxa"/>
            <w:shd w:val="clear" w:color="auto" w:fill="FFFFFF"/>
            <w:noWrap/>
            <w:tcMar>
              <w:left w:w="20" w:type="dxa"/>
              <w:right w:w="20" w:type="dxa"/>
            </w:tcMar>
          </w:tcPr>
          <w:p w14:paraId="5D7B76DF" w14:textId="77777777" w:rsidR="00E56347" w:rsidRPr="00D509D8" w:rsidRDefault="00626605">
            <w:pPr>
              <w:spacing w:after="160"/>
              <w:rPr>
                <w:sz w:val="22"/>
              </w:rPr>
            </w:pPr>
            <w:r w:rsidRPr="00D509D8">
              <w:rPr>
                <w:sz w:val="22"/>
              </w:rPr>
              <w:t>25a</w:t>
            </w:r>
          </w:p>
        </w:tc>
        <w:tc>
          <w:tcPr>
            <w:tcW w:w="5193" w:type="dxa"/>
            <w:shd w:val="clear" w:color="auto" w:fill="FFFFFF"/>
            <w:noWrap/>
            <w:tcMar>
              <w:left w:w="20" w:type="dxa"/>
              <w:right w:w="20" w:type="dxa"/>
            </w:tcMar>
          </w:tcPr>
          <w:p w14:paraId="648C2B8A" w14:textId="77777777" w:rsidR="00E56347" w:rsidRPr="00D509D8" w:rsidRDefault="00626605">
            <w:pPr>
              <w:spacing w:after="160"/>
              <w:rPr>
                <w:sz w:val="22"/>
              </w:rPr>
            </w:pPr>
            <w:proofErr w:type="spellStart"/>
            <w:r w:rsidRPr="00D509D8">
              <w:rPr>
                <w:sz w:val="22"/>
              </w:rPr>
              <w:t>Nevropsykologisk</w:t>
            </w:r>
            <w:proofErr w:type="spellEnd"/>
            <w:r w:rsidRPr="00D509D8">
              <w:rPr>
                <w:sz w:val="22"/>
              </w:rPr>
              <w:t xml:space="preserve"> behandling, minst 1 time  </w:t>
            </w:r>
            <w:r w:rsidRPr="00D509D8">
              <w:rPr>
                <w:sz w:val="22"/>
              </w:rPr>
              <w:br/>
              <w:t xml:space="preserve">  Ugyldig </w:t>
            </w:r>
            <w:proofErr w:type="spellStart"/>
            <w:r w:rsidRPr="00D509D8">
              <w:rPr>
                <w:sz w:val="22"/>
              </w:rPr>
              <w:t>takstkombinasjon</w:t>
            </w:r>
            <w:proofErr w:type="spellEnd"/>
            <w:r w:rsidRPr="00D509D8">
              <w:rPr>
                <w:sz w:val="22"/>
              </w:rPr>
              <w:t>: alle unntatt 11-19, 27, 40a, 51, 52.</w:t>
            </w:r>
          </w:p>
        </w:tc>
        <w:tc>
          <w:tcPr>
            <w:tcW w:w="779" w:type="dxa"/>
            <w:shd w:val="clear" w:color="auto" w:fill="FFFFFF"/>
            <w:noWrap/>
            <w:tcMar>
              <w:left w:w="20" w:type="dxa"/>
              <w:right w:w="20" w:type="dxa"/>
            </w:tcMar>
          </w:tcPr>
          <w:p w14:paraId="706F47DD" w14:textId="026B3590" w:rsidR="00E56347" w:rsidRPr="00626605" w:rsidRDefault="00F84B0F">
            <w:pPr>
              <w:spacing w:after="160"/>
              <w:jc w:val="right"/>
              <w:rPr>
                <w:i/>
                <w:iCs/>
                <w:sz w:val="22"/>
              </w:rPr>
            </w:pPr>
            <w:r w:rsidRPr="00626605">
              <w:rPr>
                <w:i/>
                <w:iCs/>
                <w:sz w:val="22"/>
              </w:rPr>
              <w:t>736</w:t>
            </w:r>
          </w:p>
        </w:tc>
        <w:tc>
          <w:tcPr>
            <w:tcW w:w="779" w:type="dxa"/>
            <w:shd w:val="clear" w:color="auto" w:fill="FFFFFF"/>
            <w:noWrap/>
            <w:tcMar>
              <w:left w:w="20" w:type="dxa"/>
              <w:right w:w="20" w:type="dxa"/>
            </w:tcMar>
          </w:tcPr>
          <w:p w14:paraId="7824D75A" w14:textId="65F282CB" w:rsidR="00E56347" w:rsidRPr="00626605" w:rsidRDefault="00F84B0F">
            <w:pPr>
              <w:spacing w:after="160"/>
              <w:jc w:val="right"/>
              <w:rPr>
                <w:i/>
                <w:iCs/>
                <w:sz w:val="22"/>
              </w:rPr>
            </w:pPr>
            <w:r w:rsidRPr="00626605">
              <w:rPr>
                <w:i/>
                <w:iCs/>
                <w:sz w:val="22"/>
              </w:rPr>
              <w:t>333</w:t>
            </w:r>
          </w:p>
        </w:tc>
        <w:tc>
          <w:tcPr>
            <w:tcW w:w="779" w:type="dxa"/>
            <w:shd w:val="clear" w:color="auto" w:fill="FFFFFF"/>
            <w:noWrap/>
            <w:tcMar>
              <w:left w:w="20" w:type="dxa"/>
              <w:right w:w="20" w:type="dxa"/>
            </w:tcMar>
          </w:tcPr>
          <w:p w14:paraId="38669174" w14:textId="23908968" w:rsidR="00E56347" w:rsidRPr="00626605" w:rsidRDefault="00F84B0F">
            <w:pPr>
              <w:spacing w:after="160"/>
              <w:jc w:val="right"/>
              <w:rPr>
                <w:i/>
                <w:iCs/>
                <w:sz w:val="22"/>
              </w:rPr>
            </w:pPr>
            <w:r w:rsidRPr="00626605">
              <w:rPr>
                <w:i/>
                <w:iCs/>
                <w:sz w:val="22"/>
              </w:rPr>
              <w:t>403</w:t>
            </w:r>
          </w:p>
        </w:tc>
        <w:tc>
          <w:tcPr>
            <w:tcW w:w="779" w:type="dxa"/>
            <w:shd w:val="clear" w:color="auto" w:fill="FFFFFF"/>
            <w:noWrap/>
            <w:tcMar>
              <w:left w:w="20" w:type="dxa"/>
              <w:right w:w="20" w:type="dxa"/>
            </w:tcMar>
          </w:tcPr>
          <w:p w14:paraId="51E6EF6C" w14:textId="77777777" w:rsidR="00E56347" w:rsidRPr="00D509D8" w:rsidRDefault="00626605">
            <w:pPr>
              <w:spacing w:after="160"/>
              <w:jc w:val="right"/>
              <w:rPr>
                <w:sz w:val="22"/>
              </w:rPr>
            </w:pPr>
            <w:r w:rsidRPr="00D509D8">
              <w:rPr>
                <w:sz w:val="22"/>
              </w:rPr>
              <w:t>A2, C4</w:t>
            </w:r>
          </w:p>
        </w:tc>
        <w:tc>
          <w:tcPr>
            <w:tcW w:w="779" w:type="dxa"/>
            <w:shd w:val="clear" w:color="auto" w:fill="FFFFFF"/>
            <w:noWrap/>
            <w:tcMar>
              <w:left w:w="20" w:type="dxa"/>
              <w:right w:w="20" w:type="dxa"/>
            </w:tcMar>
          </w:tcPr>
          <w:p w14:paraId="237BEBBC" w14:textId="77777777" w:rsidR="00E56347" w:rsidRPr="00D509D8" w:rsidRDefault="00626605">
            <w:pPr>
              <w:spacing w:after="160"/>
              <w:jc w:val="right"/>
              <w:rPr>
                <w:sz w:val="22"/>
              </w:rPr>
            </w:pPr>
            <w:r w:rsidRPr="00D509D8">
              <w:rPr>
                <w:sz w:val="22"/>
              </w:rPr>
              <w:t>0</w:t>
            </w:r>
          </w:p>
        </w:tc>
      </w:tr>
      <w:tr w:rsidR="00E56347" w:rsidRPr="00D509D8" w14:paraId="10C70151" w14:textId="77777777">
        <w:tc>
          <w:tcPr>
            <w:tcW w:w="779" w:type="dxa"/>
            <w:shd w:val="clear" w:color="auto" w:fill="FFFFFF"/>
            <w:noWrap/>
            <w:tcMar>
              <w:left w:w="20" w:type="dxa"/>
              <w:right w:w="20" w:type="dxa"/>
            </w:tcMar>
          </w:tcPr>
          <w:p w14:paraId="3C37D1F1" w14:textId="77777777" w:rsidR="00E56347" w:rsidRPr="00D509D8" w:rsidRDefault="00626605">
            <w:pPr>
              <w:spacing w:after="160"/>
              <w:rPr>
                <w:sz w:val="22"/>
              </w:rPr>
            </w:pPr>
            <w:r w:rsidRPr="00D509D8">
              <w:rPr>
                <w:sz w:val="22"/>
              </w:rPr>
              <w:t>25b</w:t>
            </w:r>
          </w:p>
        </w:tc>
        <w:tc>
          <w:tcPr>
            <w:tcW w:w="5193" w:type="dxa"/>
            <w:shd w:val="clear" w:color="auto" w:fill="FFFFFF"/>
            <w:noWrap/>
            <w:tcMar>
              <w:left w:w="20" w:type="dxa"/>
              <w:right w:w="20" w:type="dxa"/>
            </w:tcMar>
          </w:tcPr>
          <w:p w14:paraId="447DDA59" w14:textId="77777777" w:rsidR="00E56347" w:rsidRPr="00D509D8" w:rsidRDefault="00626605">
            <w:pPr>
              <w:spacing w:after="160"/>
              <w:rPr>
                <w:sz w:val="22"/>
              </w:rPr>
            </w:pPr>
            <w:proofErr w:type="spellStart"/>
            <w:r w:rsidRPr="00D509D8">
              <w:rPr>
                <w:sz w:val="22"/>
              </w:rPr>
              <w:t>Nevropsykologisk</w:t>
            </w:r>
            <w:proofErr w:type="spellEnd"/>
            <w:r w:rsidRPr="00D509D8">
              <w:rPr>
                <w:sz w:val="22"/>
              </w:rPr>
              <w:t xml:space="preserve"> behandling, minst ½ time  </w:t>
            </w:r>
            <w:r w:rsidRPr="00D509D8">
              <w:rPr>
                <w:sz w:val="22"/>
              </w:rPr>
              <w:br/>
              <w:t xml:space="preserve">  Ugyldig </w:t>
            </w:r>
            <w:proofErr w:type="spellStart"/>
            <w:r w:rsidRPr="00D509D8">
              <w:rPr>
                <w:sz w:val="22"/>
              </w:rPr>
              <w:t>takstkombinasjon</w:t>
            </w:r>
            <w:proofErr w:type="spellEnd"/>
            <w:r w:rsidRPr="00D509D8">
              <w:rPr>
                <w:sz w:val="22"/>
              </w:rPr>
              <w:t>: alle unntatt 11-19, 27, 40a, 51, 52.</w:t>
            </w:r>
          </w:p>
        </w:tc>
        <w:tc>
          <w:tcPr>
            <w:tcW w:w="779" w:type="dxa"/>
            <w:shd w:val="clear" w:color="auto" w:fill="FFFFFF"/>
            <w:noWrap/>
            <w:tcMar>
              <w:left w:w="20" w:type="dxa"/>
              <w:right w:w="20" w:type="dxa"/>
            </w:tcMar>
          </w:tcPr>
          <w:p w14:paraId="2B2E7355" w14:textId="7AF41539" w:rsidR="00E56347" w:rsidRPr="00626605" w:rsidRDefault="00F84B0F">
            <w:pPr>
              <w:spacing w:after="160"/>
              <w:jc w:val="right"/>
              <w:rPr>
                <w:i/>
                <w:iCs/>
                <w:sz w:val="22"/>
              </w:rPr>
            </w:pPr>
            <w:r w:rsidRPr="00626605">
              <w:rPr>
                <w:i/>
                <w:iCs/>
                <w:sz w:val="22"/>
              </w:rPr>
              <w:t>475</w:t>
            </w:r>
          </w:p>
        </w:tc>
        <w:tc>
          <w:tcPr>
            <w:tcW w:w="779" w:type="dxa"/>
            <w:shd w:val="clear" w:color="auto" w:fill="FFFFFF"/>
            <w:noWrap/>
            <w:tcMar>
              <w:left w:w="20" w:type="dxa"/>
              <w:right w:w="20" w:type="dxa"/>
            </w:tcMar>
          </w:tcPr>
          <w:p w14:paraId="300B460B" w14:textId="00DF1FA0" w:rsidR="00E56347" w:rsidRPr="00626605" w:rsidRDefault="00F84B0F">
            <w:pPr>
              <w:spacing w:after="160"/>
              <w:jc w:val="right"/>
              <w:rPr>
                <w:i/>
                <w:iCs/>
                <w:sz w:val="22"/>
              </w:rPr>
            </w:pPr>
            <w:r w:rsidRPr="00626605">
              <w:rPr>
                <w:i/>
                <w:iCs/>
                <w:sz w:val="22"/>
              </w:rPr>
              <w:t>72</w:t>
            </w:r>
          </w:p>
        </w:tc>
        <w:tc>
          <w:tcPr>
            <w:tcW w:w="779" w:type="dxa"/>
            <w:shd w:val="clear" w:color="auto" w:fill="FFFFFF"/>
            <w:noWrap/>
            <w:tcMar>
              <w:left w:w="20" w:type="dxa"/>
              <w:right w:w="20" w:type="dxa"/>
            </w:tcMar>
          </w:tcPr>
          <w:p w14:paraId="3B8AD662" w14:textId="0ACCF09B" w:rsidR="00E56347" w:rsidRPr="00626605" w:rsidRDefault="00F84B0F">
            <w:pPr>
              <w:spacing w:after="160"/>
              <w:jc w:val="right"/>
              <w:rPr>
                <w:i/>
                <w:iCs/>
                <w:sz w:val="22"/>
              </w:rPr>
            </w:pPr>
            <w:r w:rsidRPr="00626605">
              <w:rPr>
                <w:i/>
                <w:iCs/>
                <w:sz w:val="22"/>
              </w:rPr>
              <w:t>403</w:t>
            </w:r>
          </w:p>
        </w:tc>
        <w:tc>
          <w:tcPr>
            <w:tcW w:w="779" w:type="dxa"/>
            <w:shd w:val="clear" w:color="auto" w:fill="FFFFFF"/>
            <w:noWrap/>
            <w:tcMar>
              <w:left w:w="20" w:type="dxa"/>
              <w:right w:w="20" w:type="dxa"/>
            </w:tcMar>
          </w:tcPr>
          <w:p w14:paraId="584F44E4" w14:textId="77777777" w:rsidR="00E56347" w:rsidRPr="00D509D8" w:rsidRDefault="00626605">
            <w:pPr>
              <w:spacing w:after="160"/>
              <w:jc w:val="right"/>
              <w:rPr>
                <w:sz w:val="22"/>
              </w:rPr>
            </w:pPr>
            <w:r w:rsidRPr="00D509D8">
              <w:rPr>
                <w:sz w:val="22"/>
              </w:rPr>
              <w:t>A2, C4</w:t>
            </w:r>
          </w:p>
        </w:tc>
        <w:tc>
          <w:tcPr>
            <w:tcW w:w="779" w:type="dxa"/>
            <w:shd w:val="clear" w:color="auto" w:fill="FFFFFF"/>
            <w:noWrap/>
            <w:tcMar>
              <w:left w:w="20" w:type="dxa"/>
              <w:right w:w="20" w:type="dxa"/>
            </w:tcMar>
          </w:tcPr>
          <w:p w14:paraId="7412D01E" w14:textId="77777777" w:rsidR="00E56347" w:rsidRPr="00D509D8" w:rsidRDefault="00626605">
            <w:pPr>
              <w:spacing w:after="160"/>
              <w:jc w:val="right"/>
              <w:rPr>
                <w:sz w:val="22"/>
              </w:rPr>
            </w:pPr>
            <w:r w:rsidRPr="00D509D8">
              <w:rPr>
                <w:sz w:val="22"/>
              </w:rPr>
              <w:t>0</w:t>
            </w:r>
          </w:p>
        </w:tc>
      </w:tr>
      <w:tr w:rsidR="00E56347" w:rsidRPr="00D509D8" w14:paraId="24F16D24" w14:textId="77777777">
        <w:tc>
          <w:tcPr>
            <w:tcW w:w="779" w:type="dxa"/>
            <w:shd w:val="clear" w:color="auto" w:fill="FFFFFF"/>
            <w:noWrap/>
            <w:tcMar>
              <w:left w:w="20" w:type="dxa"/>
              <w:right w:w="20" w:type="dxa"/>
            </w:tcMar>
          </w:tcPr>
          <w:p w14:paraId="3D8A41FD" w14:textId="77777777" w:rsidR="00E56347" w:rsidRPr="00D509D8" w:rsidRDefault="00626605">
            <w:pPr>
              <w:spacing w:after="160"/>
              <w:rPr>
                <w:sz w:val="22"/>
              </w:rPr>
            </w:pPr>
            <w:r w:rsidRPr="00D509D8">
              <w:rPr>
                <w:sz w:val="22"/>
              </w:rPr>
              <w:t>25c</w:t>
            </w:r>
          </w:p>
        </w:tc>
        <w:tc>
          <w:tcPr>
            <w:tcW w:w="5193" w:type="dxa"/>
            <w:shd w:val="clear" w:color="auto" w:fill="FFFFFF"/>
            <w:noWrap/>
            <w:tcMar>
              <w:left w:w="20" w:type="dxa"/>
              <w:right w:w="20" w:type="dxa"/>
            </w:tcMar>
          </w:tcPr>
          <w:p w14:paraId="7C125E46" w14:textId="77777777" w:rsidR="00E56347" w:rsidRPr="00D509D8" w:rsidRDefault="00626605">
            <w:pPr>
              <w:spacing w:after="160"/>
              <w:rPr>
                <w:sz w:val="22"/>
              </w:rPr>
            </w:pPr>
            <w:proofErr w:type="spellStart"/>
            <w:r w:rsidRPr="00D509D8">
              <w:rPr>
                <w:sz w:val="22"/>
              </w:rPr>
              <w:t>Nevropsykologisk</w:t>
            </w:r>
            <w:proofErr w:type="spellEnd"/>
            <w:r w:rsidRPr="00D509D8">
              <w:rPr>
                <w:sz w:val="22"/>
              </w:rPr>
              <w:t xml:space="preserve"> behandling, minst 2 timer  </w:t>
            </w:r>
            <w:r w:rsidRPr="00D509D8">
              <w:rPr>
                <w:sz w:val="22"/>
              </w:rPr>
              <w:br/>
              <w:t xml:space="preserve">  Ugyldig </w:t>
            </w:r>
            <w:proofErr w:type="spellStart"/>
            <w:r w:rsidRPr="00D509D8">
              <w:rPr>
                <w:sz w:val="22"/>
              </w:rPr>
              <w:t>takstkombinasjon</w:t>
            </w:r>
            <w:proofErr w:type="spellEnd"/>
            <w:r w:rsidRPr="00D509D8">
              <w:rPr>
                <w:sz w:val="22"/>
              </w:rPr>
              <w:t>: alle unntatt 11-19, 27, 40a, 51, 52.</w:t>
            </w:r>
          </w:p>
        </w:tc>
        <w:tc>
          <w:tcPr>
            <w:tcW w:w="779" w:type="dxa"/>
            <w:shd w:val="clear" w:color="auto" w:fill="FFFFFF"/>
            <w:noWrap/>
            <w:tcMar>
              <w:left w:w="20" w:type="dxa"/>
              <w:right w:w="20" w:type="dxa"/>
            </w:tcMar>
          </w:tcPr>
          <w:p w14:paraId="67B79BB0" w14:textId="7337159E" w:rsidR="00E56347" w:rsidRPr="00626605" w:rsidRDefault="00EE379C">
            <w:pPr>
              <w:spacing w:after="160"/>
              <w:jc w:val="right"/>
              <w:rPr>
                <w:i/>
                <w:iCs/>
                <w:sz w:val="22"/>
              </w:rPr>
            </w:pPr>
            <w:r w:rsidRPr="00626605">
              <w:rPr>
                <w:i/>
                <w:iCs/>
                <w:sz w:val="22"/>
              </w:rPr>
              <w:t>1395</w:t>
            </w:r>
          </w:p>
        </w:tc>
        <w:tc>
          <w:tcPr>
            <w:tcW w:w="779" w:type="dxa"/>
            <w:shd w:val="clear" w:color="auto" w:fill="FFFFFF"/>
            <w:noWrap/>
            <w:tcMar>
              <w:left w:w="20" w:type="dxa"/>
              <w:right w:w="20" w:type="dxa"/>
            </w:tcMar>
          </w:tcPr>
          <w:p w14:paraId="09DC9D4F" w14:textId="2345334B" w:rsidR="00E56347" w:rsidRPr="00626605" w:rsidRDefault="00EE379C">
            <w:pPr>
              <w:spacing w:after="160"/>
              <w:jc w:val="right"/>
              <w:rPr>
                <w:i/>
                <w:iCs/>
                <w:sz w:val="22"/>
              </w:rPr>
            </w:pPr>
            <w:r w:rsidRPr="00626605">
              <w:rPr>
                <w:i/>
                <w:iCs/>
                <w:sz w:val="22"/>
              </w:rPr>
              <w:t>589</w:t>
            </w:r>
          </w:p>
        </w:tc>
        <w:tc>
          <w:tcPr>
            <w:tcW w:w="779" w:type="dxa"/>
            <w:shd w:val="clear" w:color="auto" w:fill="FFFFFF"/>
            <w:noWrap/>
            <w:tcMar>
              <w:left w:w="20" w:type="dxa"/>
              <w:right w:w="20" w:type="dxa"/>
            </w:tcMar>
          </w:tcPr>
          <w:p w14:paraId="6F8BA887" w14:textId="30CD7ADF" w:rsidR="00E56347" w:rsidRPr="00626605" w:rsidRDefault="00EE379C">
            <w:pPr>
              <w:spacing w:after="160"/>
              <w:jc w:val="right"/>
              <w:rPr>
                <w:i/>
                <w:iCs/>
                <w:sz w:val="22"/>
              </w:rPr>
            </w:pPr>
            <w:r w:rsidRPr="00626605">
              <w:rPr>
                <w:i/>
                <w:iCs/>
                <w:sz w:val="22"/>
              </w:rPr>
              <w:t>806</w:t>
            </w:r>
          </w:p>
        </w:tc>
        <w:tc>
          <w:tcPr>
            <w:tcW w:w="779" w:type="dxa"/>
            <w:shd w:val="clear" w:color="auto" w:fill="FFFFFF"/>
            <w:noWrap/>
            <w:tcMar>
              <w:left w:w="20" w:type="dxa"/>
              <w:right w:w="20" w:type="dxa"/>
            </w:tcMar>
          </w:tcPr>
          <w:p w14:paraId="5BCD3229" w14:textId="77777777" w:rsidR="00E56347" w:rsidRPr="00D509D8" w:rsidRDefault="00626605">
            <w:pPr>
              <w:spacing w:after="160"/>
              <w:jc w:val="right"/>
              <w:rPr>
                <w:sz w:val="22"/>
              </w:rPr>
            </w:pPr>
            <w:r w:rsidRPr="00D509D8">
              <w:rPr>
                <w:sz w:val="22"/>
              </w:rPr>
              <w:t>A2, C4</w:t>
            </w:r>
          </w:p>
        </w:tc>
        <w:tc>
          <w:tcPr>
            <w:tcW w:w="779" w:type="dxa"/>
            <w:shd w:val="clear" w:color="auto" w:fill="FFFFFF"/>
            <w:noWrap/>
            <w:tcMar>
              <w:left w:w="20" w:type="dxa"/>
              <w:right w:w="20" w:type="dxa"/>
            </w:tcMar>
          </w:tcPr>
          <w:p w14:paraId="6A0A371E" w14:textId="77777777" w:rsidR="00E56347" w:rsidRPr="00D509D8" w:rsidRDefault="00626605">
            <w:pPr>
              <w:spacing w:after="160"/>
              <w:jc w:val="right"/>
              <w:rPr>
                <w:sz w:val="22"/>
              </w:rPr>
            </w:pPr>
            <w:r w:rsidRPr="00D509D8">
              <w:rPr>
                <w:sz w:val="22"/>
              </w:rPr>
              <w:t>0</w:t>
            </w:r>
          </w:p>
        </w:tc>
      </w:tr>
      <w:tr w:rsidR="00E56347" w:rsidRPr="00D509D8" w14:paraId="0B3133D4" w14:textId="77777777">
        <w:tc>
          <w:tcPr>
            <w:tcW w:w="779" w:type="dxa"/>
            <w:shd w:val="clear" w:color="auto" w:fill="FFFFFF"/>
            <w:noWrap/>
            <w:tcMar>
              <w:left w:w="20" w:type="dxa"/>
              <w:right w:w="20" w:type="dxa"/>
            </w:tcMar>
          </w:tcPr>
          <w:p w14:paraId="5CF4BF7D" w14:textId="77777777" w:rsidR="00E56347" w:rsidRPr="00D509D8" w:rsidRDefault="00626605">
            <w:pPr>
              <w:spacing w:after="160"/>
              <w:rPr>
                <w:sz w:val="22"/>
              </w:rPr>
            </w:pPr>
            <w:r w:rsidRPr="00D509D8">
              <w:rPr>
                <w:sz w:val="22"/>
              </w:rPr>
              <w:t>25d</w:t>
            </w:r>
          </w:p>
        </w:tc>
        <w:tc>
          <w:tcPr>
            <w:tcW w:w="5193" w:type="dxa"/>
            <w:shd w:val="clear" w:color="auto" w:fill="FFFFFF"/>
            <w:noWrap/>
            <w:tcMar>
              <w:left w:w="20" w:type="dxa"/>
              <w:right w:w="20" w:type="dxa"/>
            </w:tcMar>
          </w:tcPr>
          <w:p w14:paraId="34630E34" w14:textId="77777777" w:rsidR="00E56347" w:rsidRPr="00D509D8" w:rsidRDefault="00626605">
            <w:pPr>
              <w:spacing w:after="160"/>
              <w:rPr>
                <w:sz w:val="22"/>
              </w:rPr>
            </w:pPr>
            <w:proofErr w:type="spellStart"/>
            <w:r w:rsidRPr="00D509D8">
              <w:rPr>
                <w:sz w:val="22"/>
              </w:rPr>
              <w:t>Nevropsykologisk</w:t>
            </w:r>
            <w:proofErr w:type="spellEnd"/>
            <w:r w:rsidRPr="00D509D8">
              <w:rPr>
                <w:sz w:val="22"/>
              </w:rPr>
              <w:t xml:space="preserve"> behandling, minst 3 timer  </w:t>
            </w:r>
            <w:r w:rsidRPr="00D509D8">
              <w:rPr>
                <w:sz w:val="22"/>
              </w:rPr>
              <w:br/>
              <w:t xml:space="preserve">  Ugyldig </w:t>
            </w:r>
            <w:proofErr w:type="spellStart"/>
            <w:r w:rsidRPr="00D509D8">
              <w:rPr>
                <w:sz w:val="22"/>
              </w:rPr>
              <w:t>takstkombinasjon</w:t>
            </w:r>
            <w:proofErr w:type="spellEnd"/>
            <w:r w:rsidRPr="00D509D8">
              <w:rPr>
                <w:sz w:val="22"/>
              </w:rPr>
              <w:t>: alle unntatt 11-19, 27, 40a, 51, 52.</w:t>
            </w:r>
          </w:p>
        </w:tc>
        <w:tc>
          <w:tcPr>
            <w:tcW w:w="779" w:type="dxa"/>
            <w:shd w:val="clear" w:color="auto" w:fill="FFFFFF"/>
            <w:noWrap/>
            <w:tcMar>
              <w:left w:w="20" w:type="dxa"/>
              <w:right w:w="20" w:type="dxa"/>
            </w:tcMar>
          </w:tcPr>
          <w:p w14:paraId="5724BB07" w14:textId="55EF8072" w:rsidR="00E56347" w:rsidRPr="00626605" w:rsidRDefault="00EE379C">
            <w:pPr>
              <w:spacing w:after="160"/>
              <w:jc w:val="right"/>
              <w:rPr>
                <w:i/>
                <w:iCs/>
                <w:sz w:val="22"/>
              </w:rPr>
            </w:pPr>
            <w:r w:rsidRPr="00626605">
              <w:rPr>
                <w:i/>
                <w:iCs/>
                <w:sz w:val="22"/>
              </w:rPr>
              <w:t>2122</w:t>
            </w:r>
          </w:p>
        </w:tc>
        <w:tc>
          <w:tcPr>
            <w:tcW w:w="779" w:type="dxa"/>
            <w:shd w:val="clear" w:color="auto" w:fill="FFFFFF"/>
            <w:noWrap/>
            <w:tcMar>
              <w:left w:w="20" w:type="dxa"/>
              <w:right w:w="20" w:type="dxa"/>
            </w:tcMar>
          </w:tcPr>
          <w:p w14:paraId="3727E917" w14:textId="601F8189" w:rsidR="00E56347" w:rsidRPr="00626605" w:rsidRDefault="00EE379C">
            <w:pPr>
              <w:spacing w:after="160"/>
              <w:jc w:val="right"/>
              <w:rPr>
                <w:i/>
                <w:iCs/>
                <w:sz w:val="22"/>
              </w:rPr>
            </w:pPr>
            <w:r w:rsidRPr="00626605">
              <w:rPr>
                <w:i/>
                <w:iCs/>
                <w:sz w:val="22"/>
              </w:rPr>
              <w:t>913</w:t>
            </w:r>
          </w:p>
        </w:tc>
        <w:tc>
          <w:tcPr>
            <w:tcW w:w="779" w:type="dxa"/>
            <w:shd w:val="clear" w:color="auto" w:fill="FFFFFF"/>
            <w:noWrap/>
            <w:tcMar>
              <w:left w:w="20" w:type="dxa"/>
              <w:right w:w="20" w:type="dxa"/>
            </w:tcMar>
          </w:tcPr>
          <w:p w14:paraId="1125E044" w14:textId="33B942BB" w:rsidR="00E56347" w:rsidRPr="00626605" w:rsidRDefault="00EE379C">
            <w:pPr>
              <w:spacing w:after="160"/>
              <w:jc w:val="right"/>
              <w:rPr>
                <w:i/>
                <w:iCs/>
                <w:sz w:val="22"/>
              </w:rPr>
            </w:pPr>
            <w:r w:rsidRPr="00626605">
              <w:rPr>
                <w:i/>
                <w:iCs/>
                <w:sz w:val="22"/>
              </w:rPr>
              <w:t>1209</w:t>
            </w:r>
          </w:p>
        </w:tc>
        <w:tc>
          <w:tcPr>
            <w:tcW w:w="779" w:type="dxa"/>
            <w:shd w:val="clear" w:color="auto" w:fill="FFFFFF"/>
            <w:noWrap/>
            <w:tcMar>
              <w:left w:w="20" w:type="dxa"/>
              <w:right w:w="20" w:type="dxa"/>
            </w:tcMar>
          </w:tcPr>
          <w:p w14:paraId="75193A10" w14:textId="77777777" w:rsidR="00E56347" w:rsidRPr="00D509D8" w:rsidRDefault="00626605">
            <w:pPr>
              <w:spacing w:after="160"/>
              <w:jc w:val="right"/>
              <w:rPr>
                <w:sz w:val="22"/>
              </w:rPr>
            </w:pPr>
            <w:r w:rsidRPr="00D509D8">
              <w:rPr>
                <w:sz w:val="22"/>
              </w:rPr>
              <w:t>A2, C4</w:t>
            </w:r>
          </w:p>
        </w:tc>
        <w:tc>
          <w:tcPr>
            <w:tcW w:w="779" w:type="dxa"/>
            <w:shd w:val="clear" w:color="auto" w:fill="FFFFFF"/>
            <w:noWrap/>
            <w:tcMar>
              <w:left w:w="20" w:type="dxa"/>
              <w:right w:w="20" w:type="dxa"/>
            </w:tcMar>
          </w:tcPr>
          <w:p w14:paraId="63D55BD7" w14:textId="77777777" w:rsidR="00E56347" w:rsidRPr="00D509D8" w:rsidRDefault="00626605">
            <w:pPr>
              <w:spacing w:after="160"/>
              <w:jc w:val="right"/>
              <w:rPr>
                <w:sz w:val="22"/>
              </w:rPr>
            </w:pPr>
            <w:r w:rsidRPr="00D509D8">
              <w:rPr>
                <w:sz w:val="22"/>
              </w:rPr>
              <w:t>0</w:t>
            </w:r>
          </w:p>
        </w:tc>
      </w:tr>
      <w:tr w:rsidR="00E56347" w:rsidRPr="00D509D8" w14:paraId="71B72493" w14:textId="77777777">
        <w:tc>
          <w:tcPr>
            <w:tcW w:w="779" w:type="dxa"/>
            <w:shd w:val="clear" w:color="auto" w:fill="FFFFFF"/>
            <w:noWrap/>
            <w:tcMar>
              <w:left w:w="20" w:type="dxa"/>
              <w:right w:w="20" w:type="dxa"/>
            </w:tcMar>
          </w:tcPr>
          <w:p w14:paraId="799E14FE" w14:textId="77777777" w:rsidR="00E56347" w:rsidRPr="00D509D8" w:rsidRDefault="00626605">
            <w:pPr>
              <w:spacing w:after="160"/>
              <w:rPr>
                <w:sz w:val="22"/>
              </w:rPr>
            </w:pPr>
            <w:r w:rsidRPr="00D509D8">
              <w:rPr>
                <w:sz w:val="22"/>
              </w:rPr>
              <w:t>25e</w:t>
            </w:r>
          </w:p>
        </w:tc>
        <w:tc>
          <w:tcPr>
            <w:tcW w:w="5193" w:type="dxa"/>
            <w:shd w:val="clear" w:color="auto" w:fill="FFFFFF"/>
            <w:noWrap/>
            <w:tcMar>
              <w:left w:w="20" w:type="dxa"/>
              <w:right w:w="20" w:type="dxa"/>
            </w:tcMar>
          </w:tcPr>
          <w:p w14:paraId="40985154" w14:textId="77777777" w:rsidR="00E56347" w:rsidRPr="00D509D8" w:rsidRDefault="00626605">
            <w:pPr>
              <w:spacing w:after="160"/>
              <w:rPr>
                <w:sz w:val="22"/>
              </w:rPr>
            </w:pPr>
            <w:proofErr w:type="spellStart"/>
            <w:r w:rsidRPr="00D509D8">
              <w:rPr>
                <w:sz w:val="22"/>
              </w:rPr>
              <w:t>Nevropsykologisk</w:t>
            </w:r>
            <w:proofErr w:type="spellEnd"/>
            <w:r w:rsidRPr="00D509D8">
              <w:rPr>
                <w:sz w:val="22"/>
              </w:rPr>
              <w:t xml:space="preserve"> behandling, minst 1 ½ time  </w:t>
            </w:r>
            <w:r w:rsidRPr="00D509D8">
              <w:rPr>
                <w:sz w:val="22"/>
              </w:rPr>
              <w:br/>
              <w:t xml:space="preserve">  Ugyldig </w:t>
            </w:r>
            <w:proofErr w:type="spellStart"/>
            <w:r w:rsidRPr="00D509D8">
              <w:rPr>
                <w:sz w:val="22"/>
              </w:rPr>
              <w:t>takstkombinasjon</w:t>
            </w:r>
            <w:proofErr w:type="spellEnd"/>
            <w:r w:rsidRPr="00D509D8">
              <w:rPr>
                <w:sz w:val="22"/>
              </w:rPr>
              <w:t>: alle unntatt 11-19, 27, 40a, 51, 52.</w:t>
            </w:r>
          </w:p>
        </w:tc>
        <w:tc>
          <w:tcPr>
            <w:tcW w:w="779" w:type="dxa"/>
            <w:shd w:val="clear" w:color="auto" w:fill="FFFFFF"/>
            <w:noWrap/>
            <w:tcMar>
              <w:left w:w="20" w:type="dxa"/>
              <w:right w:w="20" w:type="dxa"/>
            </w:tcMar>
          </w:tcPr>
          <w:p w14:paraId="2E74E380" w14:textId="6541D13B" w:rsidR="00E56347" w:rsidRPr="00626605" w:rsidRDefault="00EE379C">
            <w:pPr>
              <w:spacing w:after="160"/>
              <w:jc w:val="right"/>
              <w:rPr>
                <w:i/>
                <w:iCs/>
                <w:sz w:val="22"/>
              </w:rPr>
            </w:pPr>
            <w:r w:rsidRPr="00626605">
              <w:rPr>
                <w:i/>
                <w:iCs/>
                <w:sz w:val="22"/>
              </w:rPr>
              <w:t>1045</w:t>
            </w:r>
          </w:p>
        </w:tc>
        <w:tc>
          <w:tcPr>
            <w:tcW w:w="779" w:type="dxa"/>
            <w:shd w:val="clear" w:color="auto" w:fill="FFFFFF"/>
            <w:noWrap/>
            <w:tcMar>
              <w:left w:w="20" w:type="dxa"/>
              <w:right w:w="20" w:type="dxa"/>
            </w:tcMar>
          </w:tcPr>
          <w:p w14:paraId="55487320" w14:textId="2904A159" w:rsidR="00E56347" w:rsidRPr="00626605" w:rsidRDefault="00EE379C">
            <w:pPr>
              <w:spacing w:after="160"/>
              <w:jc w:val="right"/>
              <w:rPr>
                <w:i/>
                <w:iCs/>
                <w:sz w:val="22"/>
              </w:rPr>
            </w:pPr>
            <w:r w:rsidRPr="00626605">
              <w:rPr>
                <w:i/>
                <w:iCs/>
                <w:sz w:val="22"/>
              </w:rPr>
              <w:t>441</w:t>
            </w:r>
          </w:p>
        </w:tc>
        <w:tc>
          <w:tcPr>
            <w:tcW w:w="779" w:type="dxa"/>
            <w:shd w:val="clear" w:color="auto" w:fill="FFFFFF"/>
            <w:noWrap/>
            <w:tcMar>
              <w:left w:w="20" w:type="dxa"/>
              <w:right w:w="20" w:type="dxa"/>
            </w:tcMar>
          </w:tcPr>
          <w:p w14:paraId="5775735B" w14:textId="31AE8FCD" w:rsidR="00E56347" w:rsidRPr="00626605" w:rsidRDefault="00EE379C">
            <w:pPr>
              <w:spacing w:after="160"/>
              <w:jc w:val="right"/>
              <w:rPr>
                <w:i/>
                <w:iCs/>
                <w:sz w:val="22"/>
              </w:rPr>
            </w:pPr>
            <w:r w:rsidRPr="00626605">
              <w:rPr>
                <w:i/>
                <w:iCs/>
                <w:sz w:val="22"/>
              </w:rPr>
              <w:t>604</w:t>
            </w:r>
          </w:p>
        </w:tc>
        <w:tc>
          <w:tcPr>
            <w:tcW w:w="779" w:type="dxa"/>
            <w:shd w:val="clear" w:color="auto" w:fill="FFFFFF"/>
            <w:noWrap/>
            <w:tcMar>
              <w:left w:w="20" w:type="dxa"/>
              <w:right w:w="20" w:type="dxa"/>
            </w:tcMar>
          </w:tcPr>
          <w:p w14:paraId="4FD75701" w14:textId="77777777" w:rsidR="00E56347" w:rsidRPr="00D509D8" w:rsidRDefault="00626605">
            <w:pPr>
              <w:spacing w:after="160"/>
              <w:jc w:val="right"/>
              <w:rPr>
                <w:sz w:val="22"/>
              </w:rPr>
            </w:pPr>
            <w:r w:rsidRPr="00D509D8">
              <w:rPr>
                <w:sz w:val="22"/>
              </w:rPr>
              <w:t>A2, C4</w:t>
            </w:r>
          </w:p>
        </w:tc>
        <w:tc>
          <w:tcPr>
            <w:tcW w:w="779" w:type="dxa"/>
            <w:shd w:val="clear" w:color="auto" w:fill="FFFFFF"/>
            <w:noWrap/>
            <w:tcMar>
              <w:left w:w="20" w:type="dxa"/>
              <w:right w:w="20" w:type="dxa"/>
            </w:tcMar>
          </w:tcPr>
          <w:p w14:paraId="13319F40" w14:textId="77777777" w:rsidR="00E56347" w:rsidRPr="00D509D8" w:rsidRDefault="00626605">
            <w:pPr>
              <w:spacing w:after="160"/>
              <w:jc w:val="right"/>
              <w:rPr>
                <w:sz w:val="22"/>
              </w:rPr>
            </w:pPr>
            <w:r w:rsidRPr="00D509D8">
              <w:rPr>
                <w:sz w:val="22"/>
              </w:rPr>
              <w:t>0</w:t>
            </w:r>
          </w:p>
        </w:tc>
      </w:tr>
      <w:tr w:rsidR="00E56347" w:rsidRPr="00D509D8" w14:paraId="332BDEE5" w14:textId="77777777">
        <w:tc>
          <w:tcPr>
            <w:tcW w:w="779" w:type="dxa"/>
            <w:shd w:val="clear" w:color="auto" w:fill="FFFFFF"/>
            <w:noWrap/>
            <w:tcMar>
              <w:left w:w="20" w:type="dxa"/>
              <w:right w:w="20" w:type="dxa"/>
            </w:tcMar>
          </w:tcPr>
          <w:p w14:paraId="1A0322CD" w14:textId="77777777" w:rsidR="00E56347" w:rsidRPr="00D509D8" w:rsidRDefault="00626605">
            <w:pPr>
              <w:spacing w:after="160"/>
              <w:rPr>
                <w:sz w:val="22"/>
              </w:rPr>
            </w:pPr>
            <w:r w:rsidRPr="00D509D8">
              <w:rPr>
                <w:sz w:val="22"/>
              </w:rPr>
              <w:t>25f</w:t>
            </w:r>
          </w:p>
        </w:tc>
        <w:tc>
          <w:tcPr>
            <w:tcW w:w="5193" w:type="dxa"/>
            <w:shd w:val="clear" w:color="auto" w:fill="FFFFFF"/>
            <w:noWrap/>
            <w:tcMar>
              <w:left w:w="20" w:type="dxa"/>
              <w:right w:w="20" w:type="dxa"/>
            </w:tcMar>
          </w:tcPr>
          <w:p w14:paraId="055ACEA5" w14:textId="77777777" w:rsidR="00E56347" w:rsidRPr="00D509D8" w:rsidRDefault="00626605">
            <w:pPr>
              <w:spacing w:after="160"/>
              <w:rPr>
                <w:sz w:val="22"/>
              </w:rPr>
            </w:pPr>
            <w:proofErr w:type="spellStart"/>
            <w:r w:rsidRPr="00D509D8">
              <w:rPr>
                <w:sz w:val="22"/>
              </w:rPr>
              <w:t>Nevropsykologisk</w:t>
            </w:r>
            <w:proofErr w:type="spellEnd"/>
            <w:r w:rsidRPr="00D509D8">
              <w:rPr>
                <w:sz w:val="22"/>
              </w:rPr>
              <w:t xml:space="preserve"> behandling, minst 2 ½ time  </w:t>
            </w:r>
            <w:r w:rsidRPr="00D509D8">
              <w:rPr>
                <w:sz w:val="22"/>
              </w:rPr>
              <w:br/>
              <w:t xml:space="preserve">  Ugyldig </w:t>
            </w:r>
            <w:proofErr w:type="spellStart"/>
            <w:r w:rsidRPr="00D509D8">
              <w:rPr>
                <w:sz w:val="22"/>
              </w:rPr>
              <w:t>takstkombinasjon</w:t>
            </w:r>
            <w:proofErr w:type="spellEnd"/>
            <w:r w:rsidRPr="00D509D8">
              <w:rPr>
                <w:sz w:val="22"/>
              </w:rPr>
              <w:t>: alle unntatt 11-19, 27, 40a, 51, 52.</w:t>
            </w:r>
          </w:p>
        </w:tc>
        <w:tc>
          <w:tcPr>
            <w:tcW w:w="779" w:type="dxa"/>
            <w:shd w:val="clear" w:color="auto" w:fill="FFFFFF"/>
            <w:noWrap/>
            <w:tcMar>
              <w:left w:w="20" w:type="dxa"/>
              <w:right w:w="20" w:type="dxa"/>
            </w:tcMar>
          </w:tcPr>
          <w:p w14:paraId="07B63DF3" w14:textId="10CF755B" w:rsidR="00E56347" w:rsidRPr="00626605" w:rsidRDefault="00EE379C">
            <w:pPr>
              <w:spacing w:after="160"/>
              <w:jc w:val="right"/>
              <w:rPr>
                <w:i/>
                <w:iCs/>
                <w:sz w:val="22"/>
              </w:rPr>
            </w:pPr>
            <w:r w:rsidRPr="00626605">
              <w:rPr>
                <w:i/>
                <w:iCs/>
                <w:sz w:val="22"/>
              </w:rPr>
              <w:t>1780</w:t>
            </w:r>
          </w:p>
        </w:tc>
        <w:tc>
          <w:tcPr>
            <w:tcW w:w="779" w:type="dxa"/>
            <w:shd w:val="clear" w:color="auto" w:fill="FFFFFF"/>
            <w:noWrap/>
            <w:tcMar>
              <w:left w:w="20" w:type="dxa"/>
              <w:right w:w="20" w:type="dxa"/>
            </w:tcMar>
          </w:tcPr>
          <w:p w14:paraId="75735AFB" w14:textId="01D5DB49" w:rsidR="00E56347" w:rsidRPr="00626605" w:rsidRDefault="00EE379C">
            <w:pPr>
              <w:spacing w:after="160"/>
              <w:jc w:val="right"/>
              <w:rPr>
                <w:i/>
                <w:iCs/>
                <w:sz w:val="22"/>
              </w:rPr>
            </w:pPr>
            <w:r w:rsidRPr="00626605">
              <w:rPr>
                <w:i/>
                <w:iCs/>
                <w:sz w:val="22"/>
              </w:rPr>
              <w:t>772</w:t>
            </w:r>
          </w:p>
        </w:tc>
        <w:tc>
          <w:tcPr>
            <w:tcW w:w="779" w:type="dxa"/>
            <w:shd w:val="clear" w:color="auto" w:fill="FFFFFF"/>
            <w:noWrap/>
            <w:tcMar>
              <w:left w:w="20" w:type="dxa"/>
              <w:right w:w="20" w:type="dxa"/>
            </w:tcMar>
          </w:tcPr>
          <w:p w14:paraId="657648DD" w14:textId="044A2DFB" w:rsidR="00E56347" w:rsidRPr="00626605" w:rsidRDefault="00EE379C">
            <w:pPr>
              <w:spacing w:after="160"/>
              <w:jc w:val="right"/>
              <w:rPr>
                <w:i/>
                <w:iCs/>
                <w:sz w:val="22"/>
              </w:rPr>
            </w:pPr>
            <w:r w:rsidRPr="00626605">
              <w:rPr>
                <w:i/>
                <w:iCs/>
                <w:sz w:val="22"/>
              </w:rPr>
              <w:t>1008</w:t>
            </w:r>
          </w:p>
        </w:tc>
        <w:tc>
          <w:tcPr>
            <w:tcW w:w="779" w:type="dxa"/>
            <w:shd w:val="clear" w:color="auto" w:fill="FFFFFF"/>
            <w:noWrap/>
            <w:tcMar>
              <w:left w:w="20" w:type="dxa"/>
              <w:right w:w="20" w:type="dxa"/>
            </w:tcMar>
          </w:tcPr>
          <w:p w14:paraId="05D645E4" w14:textId="77777777" w:rsidR="00E56347" w:rsidRPr="00D509D8" w:rsidRDefault="00626605">
            <w:pPr>
              <w:spacing w:after="160"/>
              <w:jc w:val="right"/>
              <w:rPr>
                <w:sz w:val="22"/>
              </w:rPr>
            </w:pPr>
            <w:r w:rsidRPr="00D509D8">
              <w:rPr>
                <w:sz w:val="22"/>
              </w:rPr>
              <w:t>A2, C4</w:t>
            </w:r>
          </w:p>
        </w:tc>
        <w:tc>
          <w:tcPr>
            <w:tcW w:w="779" w:type="dxa"/>
            <w:shd w:val="clear" w:color="auto" w:fill="FFFFFF"/>
            <w:noWrap/>
            <w:tcMar>
              <w:left w:w="20" w:type="dxa"/>
              <w:right w:w="20" w:type="dxa"/>
            </w:tcMar>
          </w:tcPr>
          <w:p w14:paraId="0843FC1F" w14:textId="77777777" w:rsidR="00E56347" w:rsidRPr="00D509D8" w:rsidRDefault="00626605">
            <w:pPr>
              <w:spacing w:after="160"/>
              <w:jc w:val="right"/>
              <w:rPr>
                <w:sz w:val="22"/>
              </w:rPr>
            </w:pPr>
            <w:r w:rsidRPr="00D509D8">
              <w:rPr>
                <w:sz w:val="22"/>
              </w:rPr>
              <w:t>0</w:t>
            </w:r>
          </w:p>
        </w:tc>
      </w:tr>
      <w:tr w:rsidR="00E56347" w:rsidRPr="00D509D8" w14:paraId="607D0F7D" w14:textId="77777777">
        <w:tc>
          <w:tcPr>
            <w:tcW w:w="779" w:type="dxa"/>
            <w:shd w:val="clear" w:color="auto" w:fill="FFFFFF"/>
            <w:noWrap/>
            <w:tcMar>
              <w:left w:w="20" w:type="dxa"/>
              <w:right w:w="20" w:type="dxa"/>
            </w:tcMar>
          </w:tcPr>
          <w:p w14:paraId="3512C26C" w14:textId="77777777" w:rsidR="00E56347" w:rsidRPr="00D509D8" w:rsidRDefault="00626605">
            <w:pPr>
              <w:spacing w:after="160"/>
              <w:rPr>
                <w:sz w:val="22"/>
              </w:rPr>
            </w:pPr>
            <w:r w:rsidRPr="00D509D8">
              <w:rPr>
                <w:sz w:val="22"/>
              </w:rPr>
              <w:t>26</w:t>
            </w:r>
          </w:p>
        </w:tc>
        <w:tc>
          <w:tcPr>
            <w:tcW w:w="5193" w:type="dxa"/>
            <w:shd w:val="clear" w:color="auto" w:fill="FFFFFF"/>
            <w:noWrap/>
            <w:tcMar>
              <w:left w:w="20" w:type="dxa"/>
              <w:right w:w="20" w:type="dxa"/>
            </w:tcMar>
          </w:tcPr>
          <w:p w14:paraId="2BB96ACC" w14:textId="77777777" w:rsidR="00E56347" w:rsidRPr="00D509D8" w:rsidRDefault="00626605">
            <w:pPr>
              <w:spacing w:after="160"/>
              <w:rPr>
                <w:sz w:val="22"/>
              </w:rPr>
            </w:pPr>
            <w:r w:rsidRPr="00D509D8">
              <w:rPr>
                <w:sz w:val="22"/>
              </w:rPr>
              <w:t xml:space="preserve">Psykologisk rådgivning til pasient pr. telefon, minst 15 min.  </w:t>
            </w:r>
            <w:r w:rsidRPr="00D509D8">
              <w:rPr>
                <w:sz w:val="22"/>
              </w:rPr>
              <w:br/>
              <w:t xml:space="preserve">  Ugyldig </w:t>
            </w:r>
            <w:proofErr w:type="spellStart"/>
            <w:r w:rsidRPr="00D509D8">
              <w:rPr>
                <w:sz w:val="22"/>
              </w:rPr>
              <w:t>takstkombinasjon</w:t>
            </w:r>
            <w:proofErr w:type="spellEnd"/>
            <w:r w:rsidRPr="00D509D8">
              <w:rPr>
                <w:sz w:val="22"/>
              </w:rPr>
              <w:t>: alle unntatt 10e.</w:t>
            </w:r>
          </w:p>
        </w:tc>
        <w:tc>
          <w:tcPr>
            <w:tcW w:w="779" w:type="dxa"/>
            <w:shd w:val="clear" w:color="auto" w:fill="FFFFFF"/>
            <w:noWrap/>
            <w:tcMar>
              <w:left w:w="20" w:type="dxa"/>
              <w:right w:w="20" w:type="dxa"/>
            </w:tcMar>
          </w:tcPr>
          <w:p w14:paraId="0342EB7B" w14:textId="2CD29AFA" w:rsidR="00E56347" w:rsidRPr="00626605" w:rsidRDefault="00EE379C">
            <w:pPr>
              <w:spacing w:after="160"/>
              <w:jc w:val="right"/>
              <w:rPr>
                <w:i/>
                <w:iCs/>
                <w:sz w:val="22"/>
              </w:rPr>
            </w:pPr>
            <w:r w:rsidRPr="00626605">
              <w:rPr>
                <w:i/>
                <w:iCs/>
                <w:sz w:val="22"/>
              </w:rPr>
              <w:t>177</w:t>
            </w:r>
          </w:p>
        </w:tc>
        <w:tc>
          <w:tcPr>
            <w:tcW w:w="779" w:type="dxa"/>
            <w:shd w:val="clear" w:color="auto" w:fill="FFFFFF"/>
            <w:noWrap/>
            <w:tcMar>
              <w:left w:w="20" w:type="dxa"/>
              <w:right w:w="20" w:type="dxa"/>
            </w:tcMar>
          </w:tcPr>
          <w:p w14:paraId="39507938" w14:textId="26903A69" w:rsidR="00E56347" w:rsidRPr="00626605" w:rsidRDefault="00EE379C">
            <w:pPr>
              <w:spacing w:after="160"/>
              <w:jc w:val="right"/>
              <w:rPr>
                <w:i/>
                <w:iCs/>
                <w:sz w:val="22"/>
              </w:rPr>
            </w:pPr>
            <w:r w:rsidRPr="00626605">
              <w:rPr>
                <w:i/>
                <w:iCs/>
                <w:sz w:val="22"/>
              </w:rPr>
              <w:t>177</w:t>
            </w:r>
          </w:p>
        </w:tc>
        <w:tc>
          <w:tcPr>
            <w:tcW w:w="779" w:type="dxa"/>
            <w:shd w:val="clear" w:color="auto" w:fill="FFFFFF"/>
            <w:noWrap/>
            <w:tcMar>
              <w:left w:w="20" w:type="dxa"/>
              <w:right w:w="20" w:type="dxa"/>
            </w:tcMar>
          </w:tcPr>
          <w:p w14:paraId="5F472147" w14:textId="77777777" w:rsidR="00E56347" w:rsidRPr="00D509D8" w:rsidRDefault="00626605">
            <w:pPr>
              <w:spacing w:after="160"/>
              <w:jc w:val="right"/>
              <w:rPr>
                <w:sz w:val="22"/>
              </w:rPr>
            </w:pPr>
            <w:r w:rsidRPr="00D509D8">
              <w:rPr>
                <w:sz w:val="22"/>
              </w:rPr>
              <w:t>0</w:t>
            </w:r>
          </w:p>
        </w:tc>
        <w:tc>
          <w:tcPr>
            <w:tcW w:w="779" w:type="dxa"/>
            <w:shd w:val="clear" w:color="auto" w:fill="FFFFFF"/>
            <w:noWrap/>
            <w:tcMar>
              <w:left w:w="20" w:type="dxa"/>
              <w:right w:w="20" w:type="dxa"/>
            </w:tcMar>
          </w:tcPr>
          <w:p w14:paraId="46D479A8" w14:textId="77777777" w:rsidR="00E56347" w:rsidRPr="00D509D8" w:rsidRDefault="00626605">
            <w:pPr>
              <w:spacing w:after="160"/>
              <w:jc w:val="right"/>
              <w:rPr>
                <w:sz w:val="22"/>
              </w:rPr>
            </w:pPr>
            <w:r w:rsidRPr="00D509D8">
              <w:rPr>
                <w:sz w:val="22"/>
              </w:rPr>
              <w:t>C6</w:t>
            </w:r>
          </w:p>
        </w:tc>
        <w:tc>
          <w:tcPr>
            <w:tcW w:w="779" w:type="dxa"/>
            <w:shd w:val="clear" w:color="auto" w:fill="FFFFFF"/>
            <w:noWrap/>
            <w:tcMar>
              <w:left w:w="20" w:type="dxa"/>
              <w:right w:w="20" w:type="dxa"/>
            </w:tcMar>
          </w:tcPr>
          <w:p w14:paraId="604C0C34" w14:textId="77777777" w:rsidR="00E56347" w:rsidRPr="00D509D8" w:rsidRDefault="00626605">
            <w:pPr>
              <w:spacing w:after="160"/>
              <w:jc w:val="right"/>
              <w:rPr>
                <w:sz w:val="22"/>
              </w:rPr>
            </w:pPr>
            <w:r w:rsidRPr="00D509D8">
              <w:rPr>
                <w:sz w:val="22"/>
              </w:rPr>
              <w:t>0</w:t>
            </w:r>
          </w:p>
        </w:tc>
      </w:tr>
      <w:tr w:rsidR="00E56347" w:rsidRPr="00D509D8" w14:paraId="4166AF92" w14:textId="77777777">
        <w:tc>
          <w:tcPr>
            <w:tcW w:w="779" w:type="dxa"/>
            <w:shd w:val="clear" w:color="auto" w:fill="FFFFFF"/>
            <w:noWrap/>
            <w:tcMar>
              <w:left w:w="20" w:type="dxa"/>
              <w:right w:w="20" w:type="dxa"/>
            </w:tcMar>
          </w:tcPr>
          <w:p w14:paraId="38C81E21" w14:textId="77777777" w:rsidR="00E56347" w:rsidRPr="00D509D8" w:rsidRDefault="00626605">
            <w:pPr>
              <w:spacing w:after="160"/>
              <w:rPr>
                <w:sz w:val="22"/>
              </w:rPr>
            </w:pPr>
            <w:r w:rsidRPr="00D509D8">
              <w:rPr>
                <w:sz w:val="22"/>
              </w:rPr>
              <w:t>27</w:t>
            </w:r>
          </w:p>
        </w:tc>
        <w:tc>
          <w:tcPr>
            <w:tcW w:w="5193" w:type="dxa"/>
            <w:shd w:val="clear" w:color="auto" w:fill="FFFFFF"/>
            <w:noWrap/>
            <w:tcMar>
              <w:left w:w="20" w:type="dxa"/>
              <w:right w:w="20" w:type="dxa"/>
            </w:tcMar>
          </w:tcPr>
          <w:p w14:paraId="7038AB28" w14:textId="77777777" w:rsidR="00E56347" w:rsidRPr="00D509D8" w:rsidRDefault="00626605">
            <w:pPr>
              <w:spacing w:after="160"/>
              <w:rPr>
                <w:sz w:val="22"/>
              </w:rPr>
            </w:pPr>
            <w:r w:rsidRPr="00D509D8">
              <w:rPr>
                <w:sz w:val="22"/>
              </w:rPr>
              <w:t xml:space="preserve">Tillegg for de 6 første konsultasjonene for </w:t>
            </w:r>
            <w:proofErr w:type="spellStart"/>
            <w:r w:rsidRPr="00D509D8">
              <w:rPr>
                <w:sz w:val="22"/>
              </w:rPr>
              <w:t>nyhenviste</w:t>
            </w:r>
            <w:proofErr w:type="spellEnd"/>
            <w:r w:rsidRPr="00D509D8">
              <w:rPr>
                <w:sz w:val="22"/>
              </w:rPr>
              <w:t xml:space="preserve"> pasienter. Taksten krever samtidig bruk av en av takstene 10a-d eller f, 21a-i, 22a-f, 23a-f, 24 b og d, 25a-f, 28 b og d  </w:t>
            </w:r>
            <w:r w:rsidRPr="00D509D8">
              <w:rPr>
                <w:sz w:val="22"/>
              </w:rPr>
              <w:br/>
              <w:t xml:space="preserve">  Ugyldig </w:t>
            </w:r>
            <w:proofErr w:type="spellStart"/>
            <w:r w:rsidRPr="00D509D8">
              <w:rPr>
                <w:sz w:val="22"/>
              </w:rPr>
              <w:t>takstkombinasjon</w:t>
            </w:r>
            <w:proofErr w:type="spellEnd"/>
            <w:r w:rsidRPr="00D509D8">
              <w:rPr>
                <w:sz w:val="22"/>
              </w:rPr>
              <w:t>: alle unntatt 10a-f, 11-19, 21a-i, 22a-f, 23a-f, 24 b og d 25a-f, 28b og d 40a, 51, 52a-b.</w:t>
            </w:r>
          </w:p>
        </w:tc>
        <w:tc>
          <w:tcPr>
            <w:tcW w:w="779" w:type="dxa"/>
            <w:shd w:val="clear" w:color="auto" w:fill="FFFFFF"/>
            <w:noWrap/>
            <w:tcMar>
              <w:left w:w="20" w:type="dxa"/>
              <w:right w:w="20" w:type="dxa"/>
            </w:tcMar>
          </w:tcPr>
          <w:p w14:paraId="490B0F32" w14:textId="061D9152" w:rsidR="00E56347" w:rsidRPr="00626605" w:rsidRDefault="00EE379C">
            <w:pPr>
              <w:spacing w:after="160"/>
              <w:jc w:val="right"/>
              <w:rPr>
                <w:i/>
                <w:iCs/>
                <w:sz w:val="22"/>
              </w:rPr>
            </w:pPr>
            <w:r w:rsidRPr="00626605">
              <w:rPr>
                <w:i/>
                <w:iCs/>
                <w:sz w:val="22"/>
              </w:rPr>
              <w:t>280</w:t>
            </w:r>
          </w:p>
        </w:tc>
        <w:tc>
          <w:tcPr>
            <w:tcW w:w="779" w:type="dxa"/>
            <w:shd w:val="clear" w:color="auto" w:fill="FFFFFF"/>
            <w:noWrap/>
            <w:tcMar>
              <w:left w:w="20" w:type="dxa"/>
              <w:right w:w="20" w:type="dxa"/>
            </w:tcMar>
          </w:tcPr>
          <w:p w14:paraId="4852E022" w14:textId="375CB757" w:rsidR="00E56347" w:rsidRPr="00626605" w:rsidRDefault="00EE379C">
            <w:pPr>
              <w:spacing w:after="160"/>
              <w:jc w:val="right"/>
              <w:rPr>
                <w:i/>
                <w:iCs/>
                <w:sz w:val="22"/>
              </w:rPr>
            </w:pPr>
            <w:r w:rsidRPr="00626605">
              <w:rPr>
                <w:i/>
                <w:iCs/>
                <w:sz w:val="22"/>
              </w:rPr>
              <w:t>280</w:t>
            </w:r>
          </w:p>
        </w:tc>
        <w:tc>
          <w:tcPr>
            <w:tcW w:w="779" w:type="dxa"/>
            <w:shd w:val="clear" w:color="auto" w:fill="FFFFFF"/>
            <w:noWrap/>
            <w:tcMar>
              <w:left w:w="20" w:type="dxa"/>
              <w:right w:w="20" w:type="dxa"/>
            </w:tcMar>
          </w:tcPr>
          <w:p w14:paraId="2E6D5291" w14:textId="77777777" w:rsidR="00E56347" w:rsidRPr="00D509D8" w:rsidRDefault="00626605">
            <w:pPr>
              <w:spacing w:after="160"/>
              <w:jc w:val="right"/>
              <w:rPr>
                <w:sz w:val="22"/>
              </w:rPr>
            </w:pPr>
            <w:r w:rsidRPr="00D509D8">
              <w:rPr>
                <w:sz w:val="22"/>
              </w:rPr>
              <w:t>0</w:t>
            </w:r>
          </w:p>
        </w:tc>
        <w:tc>
          <w:tcPr>
            <w:tcW w:w="779" w:type="dxa"/>
            <w:shd w:val="clear" w:color="auto" w:fill="FFFFFF"/>
            <w:noWrap/>
            <w:tcMar>
              <w:left w:w="20" w:type="dxa"/>
              <w:right w:w="20" w:type="dxa"/>
            </w:tcMar>
          </w:tcPr>
          <w:p w14:paraId="330552D4" w14:textId="77777777" w:rsidR="00E56347" w:rsidRPr="00D509D8" w:rsidRDefault="00626605">
            <w:pPr>
              <w:spacing w:after="160"/>
              <w:jc w:val="right"/>
              <w:rPr>
                <w:sz w:val="22"/>
              </w:rPr>
            </w:pPr>
            <w:r w:rsidRPr="00D509D8">
              <w:rPr>
                <w:sz w:val="22"/>
              </w:rPr>
              <w:t>A2, C7</w:t>
            </w:r>
          </w:p>
        </w:tc>
        <w:tc>
          <w:tcPr>
            <w:tcW w:w="779" w:type="dxa"/>
            <w:shd w:val="clear" w:color="auto" w:fill="FFFFFF"/>
            <w:noWrap/>
            <w:tcMar>
              <w:left w:w="20" w:type="dxa"/>
              <w:right w:w="20" w:type="dxa"/>
            </w:tcMar>
          </w:tcPr>
          <w:p w14:paraId="6E4753CC" w14:textId="77777777" w:rsidR="00E56347" w:rsidRPr="00D509D8" w:rsidRDefault="00626605">
            <w:pPr>
              <w:spacing w:after="160"/>
              <w:jc w:val="right"/>
              <w:rPr>
                <w:sz w:val="22"/>
              </w:rPr>
            </w:pPr>
            <w:r w:rsidRPr="00D509D8">
              <w:rPr>
                <w:sz w:val="22"/>
              </w:rPr>
              <w:t>0</w:t>
            </w:r>
          </w:p>
        </w:tc>
      </w:tr>
      <w:tr w:rsidR="00E56347" w:rsidRPr="00D509D8" w14:paraId="44B3CAF1" w14:textId="77777777">
        <w:tc>
          <w:tcPr>
            <w:tcW w:w="779" w:type="dxa"/>
            <w:shd w:val="clear" w:color="auto" w:fill="FFFFFF"/>
            <w:noWrap/>
            <w:tcMar>
              <w:left w:w="20" w:type="dxa"/>
              <w:right w:w="20" w:type="dxa"/>
            </w:tcMar>
          </w:tcPr>
          <w:p w14:paraId="1B6A54A0" w14:textId="77777777" w:rsidR="00E56347" w:rsidRPr="00D509D8" w:rsidRDefault="00626605">
            <w:pPr>
              <w:spacing w:after="160"/>
              <w:rPr>
                <w:sz w:val="22"/>
              </w:rPr>
            </w:pPr>
            <w:r w:rsidRPr="00D509D8">
              <w:rPr>
                <w:sz w:val="22"/>
              </w:rPr>
              <w:t>28a</w:t>
            </w:r>
          </w:p>
        </w:tc>
        <w:tc>
          <w:tcPr>
            <w:tcW w:w="5193" w:type="dxa"/>
            <w:shd w:val="clear" w:color="auto" w:fill="FFFFFF"/>
            <w:noWrap/>
            <w:tcMar>
              <w:left w:w="20" w:type="dxa"/>
              <w:right w:w="20" w:type="dxa"/>
            </w:tcMar>
          </w:tcPr>
          <w:p w14:paraId="593D36C5" w14:textId="77777777" w:rsidR="00E56347" w:rsidRPr="00D509D8" w:rsidRDefault="00626605">
            <w:pPr>
              <w:spacing w:after="160"/>
              <w:rPr>
                <w:sz w:val="22"/>
              </w:rPr>
            </w:pPr>
            <w:r w:rsidRPr="00D509D8">
              <w:rPr>
                <w:sz w:val="22"/>
              </w:rPr>
              <w:t xml:space="preserve">Gruppeterapi av barn, minst 2 timer, inntil 10 deltakere  </w:t>
            </w:r>
            <w:r w:rsidRPr="00D509D8">
              <w:rPr>
                <w:sz w:val="22"/>
              </w:rPr>
              <w:br/>
              <w:t xml:space="preserve">  Ugyldig </w:t>
            </w:r>
            <w:proofErr w:type="spellStart"/>
            <w:r w:rsidRPr="00D509D8">
              <w:rPr>
                <w:sz w:val="22"/>
              </w:rPr>
              <w:t>takstkombinasjon</w:t>
            </w:r>
            <w:proofErr w:type="spellEnd"/>
            <w:r w:rsidRPr="00D509D8">
              <w:rPr>
                <w:sz w:val="22"/>
              </w:rPr>
              <w:t>: alle unntatt 28b og 40a.</w:t>
            </w:r>
          </w:p>
        </w:tc>
        <w:tc>
          <w:tcPr>
            <w:tcW w:w="779" w:type="dxa"/>
            <w:shd w:val="clear" w:color="auto" w:fill="FFFFFF"/>
            <w:noWrap/>
            <w:tcMar>
              <w:left w:w="20" w:type="dxa"/>
              <w:right w:w="20" w:type="dxa"/>
            </w:tcMar>
          </w:tcPr>
          <w:p w14:paraId="1C6B09B2" w14:textId="7AF25DCE" w:rsidR="00E56347" w:rsidRPr="00626605" w:rsidRDefault="00EE379C">
            <w:pPr>
              <w:spacing w:after="160"/>
              <w:jc w:val="right"/>
              <w:rPr>
                <w:i/>
                <w:iCs/>
                <w:sz w:val="22"/>
              </w:rPr>
            </w:pPr>
            <w:r w:rsidRPr="00626605">
              <w:rPr>
                <w:i/>
                <w:iCs/>
                <w:sz w:val="22"/>
              </w:rPr>
              <w:t>1420</w:t>
            </w:r>
          </w:p>
        </w:tc>
        <w:tc>
          <w:tcPr>
            <w:tcW w:w="779" w:type="dxa"/>
            <w:shd w:val="clear" w:color="auto" w:fill="FFFFFF"/>
            <w:noWrap/>
            <w:tcMar>
              <w:left w:w="20" w:type="dxa"/>
              <w:right w:w="20" w:type="dxa"/>
            </w:tcMar>
          </w:tcPr>
          <w:p w14:paraId="515FBB3E" w14:textId="3F059E39" w:rsidR="00E56347" w:rsidRPr="00626605" w:rsidRDefault="00EE379C">
            <w:pPr>
              <w:spacing w:after="160"/>
              <w:jc w:val="right"/>
              <w:rPr>
                <w:i/>
                <w:iCs/>
                <w:sz w:val="22"/>
              </w:rPr>
            </w:pPr>
            <w:r w:rsidRPr="00626605">
              <w:rPr>
                <w:i/>
                <w:iCs/>
                <w:sz w:val="22"/>
              </w:rPr>
              <w:t>1420</w:t>
            </w:r>
          </w:p>
        </w:tc>
        <w:tc>
          <w:tcPr>
            <w:tcW w:w="779" w:type="dxa"/>
            <w:shd w:val="clear" w:color="auto" w:fill="FFFFFF"/>
            <w:noWrap/>
            <w:tcMar>
              <w:left w:w="20" w:type="dxa"/>
              <w:right w:w="20" w:type="dxa"/>
            </w:tcMar>
          </w:tcPr>
          <w:p w14:paraId="609F2199" w14:textId="77777777" w:rsidR="00E56347" w:rsidRPr="00D509D8" w:rsidRDefault="00626605">
            <w:pPr>
              <w:spacing w:after="160"/>
              <w:jc w:val="right"/>
              <w:rPr>
                <w:sz w:val="22"/>
              </w:rPr>
            </w:pPr>
            <w:r w:rsidRPr="00D509D8">
              <w:rPr>
                <w:sz w:val="22"/>
              </w:rPr>
              <w:t>0</w:t>
            </w:r>
          </w:p>
        </w:tc>
        <w:tc>
          <w:tcPr>
            <w:tcW w:w="779" w:type="dxa"/>
            <w:shd w:val="clear" w:color="auto" w:fill="FFFFFF"/>
            <w:noWrap/>
            <w:tcMar>
              <w:left w:w="20" w:type="dxa"/>
              <w:right w:w="20" w:type="dxa"/>
            </w:tcMar>
          </w:tcPr>
          <w:p w14:paraId="53D8CFE2" w14:textId="77777777" w:rsidR="00E56347" w:rsidRPr="00D509D8" w:rsidRDefault="00626605">
            <w:pPr>
              <w:spacing w:after="160"/>
              <w:jc w:val="right"/>
              <w:rPr>
                <w:sz w:val="22"/>
              </w:rPr>
            </w:pPr>
            <w:r w:rsidRPr="00D509D8">
              <w:rPr>
                <w:sz w:val="22"/>
              </w:rPr>
              <w:t>A2, C1</w:t>
            </w:r>
          </w:p>
        </w:tc>
        <w:tc>
          <w:tcPr>
            <w:tcW w:w="779" w:type="dxa"/>
            <w:shd w:val="clear" w:color="auto" w:fill="FFFFFF"/>
            <w:noWrap/>
            <w:tcMar>
              <w:left w:w="20" w:type="dxa"/>
              <w:right w:w="20" w:type="dxa"/>
            </w:tcMar>
          </w:tcPr>
          <w:p w14:paraId="3FAC011F" w14:textId="77777777" w:rsidR="00E56347" w:rsidRPr="00D509D8" w:rsidRDefault="00626605">
            <w:pPr>
              <w:spacing w:after="160"/>
              <w:jc w:val="right"/>
              <w:rPr>
                <w:sz w:val="22"/>
              </w:rPr>
            </w:pPr>
            <w:r w:rsidRPr="00D509D8">
              <w:rPr>
                <w:sz w:val="22"/>
              </w:rPr>
              <w:t>0</w:t>
            </w:r>
          </w:p>
        </w:tc>
      </w:tr>
      <w:tr w:rsidR="00E56347" w:rsidRPr="00D509D8" w14:paraId="44CE9126" w14:textId="77777777">
        <w:tc>
          <w:tcPr>
            <w:tcW w:w="779" w:type="dxa"/>
            <w:shd w:val="clear" w:color="auto" w:fill="FFFFFF"/>
            <w:noWrap/>
            <w:tcMar>
              <w:left w:w="20" w:type="dxa"/>
              <w:right w:w="20" w:type="dxa"/>
            </w:tcMar>
          </w:tcPr>
          <w:p w14:paraId="407D60BC" w14:textId="77777777" w:rsidR="00E56347" w:rsidRPr="00D509D8" w:rsidRDefault="00626605">
            <w:pPr>
              <w:spacing w:after="160"/>
              <w:rPr>
                <w:sz w:val="22"/>
              </w:rPr>
            </w:pPr>
            <w:r w:rsidRPr="00D509D8">
              <w:rPr>
                <w:sz w:val="22"/>
              </w:rPr>
              <w:t>28b</w:t>
            </w:r>
          </w:p>
        </w:tc>
        <w:tc>
          <w:tcPr>
            <w:tcW w:w="5193" w:type="dxa"/>
            <w:shd w:val="clear" w:color="auto" w:fill="FFFFFF"/>
            <w:noWrap/>
            <w:tcMar>
              <w:left w:w="20" w:type="dxa"/>
              <w:right w:w="20" w:type="dxa"/>
            </w:tcMar>
          </w:tcPr>
          <w:p w14:paraId="24F4D654" w14:textId="77777777" w:rsidR="00E56347" w:rsidRPr="00D509D8" w:rsidRDefault="00626605">
            <w:pPr>
              <w:spacing w:after="160"/>
              <w:rPr>
                <w:sz w:val="22"/>
              </w:rPr>
            </w:pPr>
            <w:r w:rsidRPr="00D509D8">
              <w:rPr>
                <w:sz w:val="22"/>
              </w:rPr>
              <w:t xml:space="preserve">Tillegg per deltager  </w:t>
            </w:r>
            <w:r w:rsidRPr="00D509D8">
              <w:rPr>
                <w:sz w:val="22"/>
              </w:rPr>
              <w:br/>
              <w:t xml:space="preserve">  Ugyldig </w:t>
            </w:r>
            <w:proofErr w:type="spellStart"/>
            <w:r w:rsidRPr="00D509D8">
              <w:rPr>
                <w:sz w:val="22"/>
              </w:rPr>
              <w:t>takstkombinasjon</w:t>
            </w:r>
            <w:proofErr w:type="spellEnd"/>
            <w:r w:rsidRPr="00D509D8">
              <w:rPr>
                <w:sz w:val="22"/>
              </w:rPr>
              <w:t>: alle unntatt 28a og 40a.</w:t>
            </w:r>
          </w:p>
        </w:tc>
        <w:tc>
          <w:tcPr>
            <w:tcW w:w="779" w:type="dxa"/>
            <w:shd w:val="clear" w:color="auto" w:fill="FFFFFF"/>
            <w:noWrap/>
            <w:tcMar>
              <w:left w:w="20" w:type="dxa"/>
              <w:right w:w="20" w:type="dxa"/>
            </w:tcMar>
          </w:tcPr>
          <w:p w14:paraId="5FCF19AC" w14:textId="5593CA3F" w:rsidR="00E56347" w:rsidRPr="00626605" w:rsidRDefault="00EE379C">
            <w:pPr>
              <w:spacing w:after="160"/>
              <w:jc w:val="right"/>
              <w:rPr>
                <w:i/>
                <w:iCs/>
                <w:sz w:val="22"/>
              </w:rPr>
            </w:pPr>
            <w:r w:rsidRPr="00626605">
              <w:rPr>
                <w:i/>
                <w:iCs/>
                <w:sz w:val="22"/>
              </w:rPr>
              <w:t>468</w:t>
            </w:r>
          </w:p>
        </w:tc>
        <w:tc>
          <w:tcPr>
            <w:tcW w:w="779" w:type="dxa"/>
            <w:shd w:val="clear" w:color="auto" w:fill="FFFFFF"/>
            <w:noWrap/>
            <w:tcMar>
              <w:left w:w="20" w:type="dxa"/>
              <w:right w:w="20" w:type="dxa"/>
            </w:tcMar>
          </w:tcPr>
          <w:p w14:paraId="2718CE6D" w14:textId="21C2AF0D" w:rsidR="00E56347" w:rsidRPr="00626605" w:rsidRDefault="00EE379C">
            <w:pPr>
              <w:spacing w:after="160"/>
              <w:jc w:val="right"/>
              <w:rPr>
                <w:i/>
                <w:iCs/>
                <w:sz w:val="22"/>
              </w:rPr>
            </w:pPr>
            <w:r w:rsidRPr="00626605">
              <w:rPr>
                <w:i/>
                <w:iCs/>
                <w:sz w:val="22"/>
              </w:rPr>
              <w:t>468</w:t>
            </w:r>
          </w:p>
        </w:tc>
        <w:tc>
          <w:tcPr>
            <w:tcW w:w="779" w:type="dxa"/>
            <w:shd w:val="clear" w:color="auto" w:fill="FFFFFF"/>
            <w:noWrap/>
            <w:tcMar>
              <w:left w:w="20" w:type="dxa"/>
              <w:right w:w="20" w:type="dxa"/>
            </w:tcMar>
          </w:tcPr>
          <w:p w14:paraId="7DB3F77F" w14:textId="77777777" w:rsidR="00E56347" w:rsidRPr="00D509D8" w:rsidRDefault="00626605">
            <w:pPr>
              <w:spacing w:after="160"/>
              <w:jc w:val="right"/>
              <w:rPr>
                <w:sz w:val="22"/>
              </w:rPr>
            </w:pPr>
            <w:r w:rsidRPr="00D509D8">
              <w:rPr>
                <w:sz w:val="22"/>
              </w:rPr>
              <w:t>0</w:t>
            </w:r>
          </w:p>
        </w:tc>
        <w:tc>
          <w:tcPr>
            <w:tcW w:w="779" w:type="dxa"/>
            <w:shd w:val="clear" w:color="auto" w:fill="FFFFFF"/>
            <w:noWrap/>
            <w:tcMar>
              <w:left w:w="20" w:type="dxa"/>
              <w:right w:w="20" w:type="dxa"/>
            </w:tcMar>
          </w:tcPr>
          <w:p w14:paraId="7C2AC369" w14:textId="77777777" w:rsidR="00E56347" w:rsidRPr="00D509D8" w:rsidRDefault="00626605">
            <w:pPr>
              <w:spacing w:after="160"/>
              <w:jc w:val="right"/>
              <w:rPr>
                <w:sz w:val="22"/>
              </w:rPr>
            </w:pPr>
            <w:r w:rsidRPr="00D509D8">
              <w:rPr>
                <w:sz w:val="22"/>
              </w:rPr>
              <w:t>A2, C1</w:t>
            </w:r>
          </w:p>
        </w:tc>
        <w:tc>
          <w:tcPr>
            <w:tcW w:w="779" w:type="dxa"/>
            <w:shd w:val="clear" w:color="auto" w:fill="FFFFFF"/>
            <w:noWrap/>
            <w:tcMar>
              <w:left w:w="20" w:type="dxa"/>
              <w:right w:w="20" w:type="dxa"/>
            </w:tcMar>
          </w:tcPr>
          <w:p w14:paraId="0F979227" w14:textId="77777777" w:rsidR="00E56347" w:rsidRPr="00D509D8" w:rsidRDefault="00626605">
            <w:pPr>
              <w:spacing w:after="160"/>
              <w:jc w:val="right"/>
              <w:rPr>
                <w:sz w:val="22"/>
              </w:rPr>
            </w:pPr>
            <w:r w:rsidRPr="00D509D8">
              <w:rPr>
                <w:sz w:val="22"/>
              </w:rPr>
              <w:t>0</w:t>
            </w:r>
          </w:p>
        </w:tc>
      </w:tr>
      <w:tr w:rsidR="00E56347" w:rsidRPr="00D509D8" w14:paraId="4DD13D53" w14:textId="77777777">
        <w:tc>
          <w:tcPr>
            <w:tcW w:w="779" w:type="dxa"/>
            <w:shd w:val="clear" w:color="auto" w:fill="FFFFFF"/>
            <w:noWrap/>
            <w:tcMar>
              <w:left w:w="20" w:type="dxa"/>
              <w:right w:w="20" w:type="dxa"/>
            </w:tcMar>
          </w:tcPr>
          <w:p w14:paraId="43A3345F" w14:textId="77777777" w:rsidR="00E56347" w:rsidRPr="00D509D8" w:rsidRDefault="00626605">
            <w:pPr>
              <w:spacing w:after="160"/>
              <w:rPr>
                <w:sz w:val="22"/>
              </w:rPr>
            </w:pPr>
            <w:r w:rsidRPr="00D509D8">
              <w:rPr>
                <w:sz w:val="22"/>
              </w:rPr>
              <w:t>28c</w:t>
            </w:r>
          </w:p>
        </w:tc>
        <w:tc>
          <w:tcPr>
            <w:tcW w:w="5193" w:type="dxa"/>
            <w:shd w:val="clear" w:color="auto" w:fill="FFFFFF"/>
            <w:noWrap/>
            <w:tcMar>
              <w:left w:w="20" w:type="dxa"/>
              <w:right w:w="20" w:type="dxa"/>
            </w:tcMar>
          </w:tcPr>
          <w:p w14:paraId="671D0AFC" w14:textId="77777777" w:rsidR="00E56347" w:rsidRPr="00D509D8" w:rsidRDefault="00626605">
            <w:pPr>
              <w:spacing w:after="160"/>
              <w:rPr>
                <w:sz w:val="22"/>
              </w:rPr>
            </w:pPr>
            <w:r w:rsidRPr="00D509D8">
              <w:rPr>
                <w:sz w:val="22"/>
              </w:rPr>
              <w:t xml:space="preserve">Gruppeterapi av barn, minst 3 timer, inntil 10 deltakere  </w:t>
            </w:r>
            <w:r w:rsidRPr="00D509D8">
              <w:rPr>
                <w:sz w:val="22"/>
              </w:rPr>
              <w:br/>
              <w:t xml:space="preserve">  Ugyldig </w:t>
            </w:r>
            <w:proofErr w:type="spellStart"/>
            <w:r w:rsidRPr="00D509D8">
              <w:rPr>
                <w:sz w:val="22"/>
              </w:rPr>
              <w:t>takstkombinasjon</w:t>
            </w:r>
            <w:proofErr w:type="spellEnd"/>
            <w:r w:rsidRPr="00D509D8">
              <w:rPr>
                <w:sz w:val="22"/>
              </w:rPr>
              <w:t>: alle unntatt 28d og 40a.</w:t>
            </w:r>
          </w:p>
        </w:tc>
        <w:tc>
          <w:tcPr>
            <w:tcW w:w="779" w:type="dxa"/>
            <w:shd w:val="clear" w:color="auto" w:fill="FFFFFF"/>
            <w:noWrap/>
            <w:tcMar>
              <w:left w:w="20" w:type="dxa"/>
              <w:right w:w="20" w:type="dxa"/>
            </w:tcMar>
          </w:tcPr>
          <w:p w14:paraId="603B43A8" w14:textId="44C2493C" w:rsidR="00E56347" w:rsidRPr="00626605" w:rsidRDefault="00EE379C">
            <w:pPr>
              <w:spacing w:after="160"/>
              <w:jc w:val="right"/>
              <w:rPr>
                <w:i/>
                <w:iCs/>
                <w:sz w:val="22"/>
              </w:rPr>
            </w:pPr>
            <w:r w:rsidRPr="00626605">
              <w:rPr>
                <w:i/>
                <w:iCs/>
                <w:sz w:val="22"/>
              </w:rPr>
              <w:t>2122</w:t>
            </w:r>
          </w:p>
        </w:tc>
        <w:tc>
          <w:tcPr>
            <w:tcW w:w="779" w:type="dxa"/>
            <w:shd w:val="clear" w:color="auto" w:fill="FFFFFF"/>
            <w:noWrap/>
            <w:tcMar>
              <w:left w:w="20" w:type="dxa"/>
              <w:right w:w="20" w:type="dxa"/>
            </w:tcMar>
          </w:tcPr>
          <w:p w14:paraId="5C9F6344" w14:textId="6C804F85" w:rsidR="00E56347" w:rsidRPr="00626605" w:rsidRDefault="00EE379C">
            <w:pPr>
              <w:spacing w:after="160"/>
              <w:jc w:val="right"/>
              <w:rPr>
                <w:i/>
                <w:iCs/>
                <w:sz w:val="22"/>
              </w:rPr>
            </w:pPr>
            <w:r w:rsidRPr="00626605">
              <w:rPr>
                <w:i/>
                <w:iCs/>
                <w:sz w:val="22"/>
              </w:rPr>
              <w:t>2122</w:t>
            </w:r>
          </w:p>
        </w:tc>
        <w:tc>
          <w:tcPr>
            <w:tcW w:w="779" w:type="dxa"/>
            <w:shd w:val="clear" w:color="auto" w:fill="FFFFFF"/>
            <w:noWrap/>
            <w:tcMar>
              <w:left w:w="20" w:type="dxa"/>
              <w:right w:w="20" w:type="dxa"/>
            </w:tcMar>
          </w:tcPr>
          <w:p w14:paraId="69AFFC5F" w14:textId="77777777" w:rsidR="00E56347" w:rsidRPr="00D509D8" w:rsidRDefault="00626605">
            <w:pPr>
              <w:spacing w:after="160"/>
              <w:jc w:val="right"/>
              <w:rPr>
                <w:sz w:val="22"/>
              </w:rPr>
            </w:pPr>
            <w:r w:rsidRPr="00D509D8">
              <w:rPr>
                <w:sz w:val="22"/>
              </w:rPr>
              <w:t>0</w:t>
            </w:r>
          </w:p>
        </w:tc>
        <w:tc>
          <w:tcPr>
            <w:tcW w:w="779" w:type="dxa"/>
            <w:shd w:val="clear" w:color="auto" w:fill="FFFFFF"/>
            <w:noWrap/>
            <w:tcMar>
              <w:left w:w="20" w:type="dxa"/>
              <w:right w:w="20" w:type="dxa"/>
            </w:tcMar>
          </w:tcPr>
          <w:p w14:paraId="1F71AC18" w14:textId="77777777" w:rsidR="00E56347" w:rsidRPr="00D509D8" w:rsidRDefault="00626605">
            <w:pPr>
              <w:spacing w:after="160"/>
              <w:jc w:val="right"/>
              <w:rPr>
                <w:sz w:val="22"/>
              </w:rPr>
            </w:pPr>
            <w:r w:rsidRPr="00D509D8">
              <w:rPr>
                <w:sz w:val="22"/>
              </w:rPr>
              <w:t>A2, C1</w:t>
            </w:r>
          </w:p>
        </w:tc>
        <w:tc>
          <w:tcPr>
            <w:tcW w:w="779" w:type="dxa"/>
            <w:shd w:val="clear" w:color="auto" w:fill="FFFFFF"/>
            <w:noWrap/>
            <w:tcMar>
              <w:left w:w="20" w:type="dxa"/>
              <w:right w:w="20" w:type="dxa"/>
            </w:tcMar>
          </w:tcPr>
          <w:p w14:paraId="66E3D78E" w14:textId="77777777" w:rsidR="00E56347" w:rsidRPr="00D509D8" w:rsidRDefault="00626605">
            <w:pPr>
              <w:spacing w:after="160"/>
              <w:jc w:val="right"/>
              <w:rPr>
                <w:sz w:val="22"/>
              </w:rPr>
            </w:pPr>
            <w:r w:rsidRPr="00D509D8">
              <w:rPr>
                <w:sz w:val="22"/>
              </w:rPr>
              <w:t>0</w:t>
            </w:r>
          </w:p>
        </w:tc>
      </w:tr>
      <w:tr w:rsidR="00E56347" w:rsidRPr="00D509D8" w14:paraId="0B43C576" w14:textId="77777777">
        <w:tc>
          <w:tcPr>
            <w:tcW w:w="779" w:type="dxa"/>
            <w:shd w:val="clear" w:color="auto" w:fill="FFFFFF"/>
            <w:noWrap/>
            <w:tcMar>
              <w:left w:w="20" w:type="dxa"/>
              <w:right w:w="20" w:type="dxa"/>
            </w:tcMar>
          </w:tcPr>
          <w:p w14:paraId="6F2A71B7" w14:textId="77777777" w:rsidR="00E56347" w:rsidRPr="00D509D8" w:rsidRDefault="00626605">
            <w:pPr>
              <w:spacing w:after="160"/>
              <w:rPr>
                <w:sz w:val="22"/>
              </w:rPr>
            </w:pPr>
            <w:r w:rsidRPr="00D509D8">
              <w:rPr>
                <w:sz w:val="22"/>
              </w:rPr>
              <w:t>28d</w:t>
            </w:r>
          </w:p>
        </w:tc>
        <w:tc>
          <w:tcPr>
            <w:tcW w:w="5193" w:type="dxa"/>
            <w:shd w:val="clear" w:color="auto" w:fill="FFFFFF"/>
            <w:noWrap/>
            <w:tcMar>
              <w:left w:w="20" w:type="dxa"/>
              <w:right w:w="20" w:type="dxa"/>
            </w:tcMar>
          </w:tcPr>
          <w:p w14:paraId="4A596E25" w14:textId="77777777" w:rsidR="00E56347" w:rsidRPr="00D509D8" w:rsidRDefault="00626605">
            <w:pPr>
              <w:spacing w:after="160"/>
              <w:rPr>
                <w:sz w:val="22"/>
              </w:rPr>
            </w:pPr>
            <w:r w:rsidRPr="00D509D8">
              <w:rPr>
                <w:sz w:val="22"/>
              </w:rPr>
              <w:t xml:space="preserve">Tillegg per deltager  </w:t>
            </w:r>
            <w:r w:rsidRPr="00D509D8">
              <w:rPr>
                <w:sz w:val="22"/>
              </w:rPr>
              <w:br/>
              <w:t xml:space="preserve">  Ugyldig </w:t>
            </w:r>
            <w:proofErr w:type="spellStart"/>
            <w:r w:rsidRPr="00D509D8">
              <w:rPr>
                <w:sz w:val="22"/>
              </w:rPr>
              <w:t>takstkombinasjon</w:t>
            </w:r>
            <w:proofErr w:type="spellEnd"/>
            <w:r w:rsidRPr="00D509D8">
              <w:rPr>
                <w:sz w:val="22"/>
              </w:rPr>
              <w:t>: alle unntatt 28c og 40a.</w:t>
            </w:r>
          </w:p>
        </w:tc>
        <w:tc>
          <w:tcPr>
            <w:tcW w:w="779" w:type="dxa"/>
            <w:shd w:val="clear" w:color="auto" w:fill="FFFFFF"/>
            <w:noWrap/>
            <w:tcMar>
              <w:left w:w="20" w:type="dxa"/>
              <w:right w:w="20" w:type="dxa"/>
            </w:tcMar>
          </w:tcPr>
          <w:p w14:paraId="63E3543C" w14:textId="1177A186" w:rsidR="00E56347" w:rsidRPr="00626605" w:rsidRDefault="00EE379C">
            <w:pPr>
              <w:spacing w:after="160"/>
              <w:jc w:val="right"/>
              <w:rPr>
                <w:i/>
                <w:iCs/>
                <w:sz w:val="22"/>
              </w:rPr>
            </w:pPr>
            <w:r w:rsidRPr="00626605">
              <w:rPr>
                <w:i/>
                <w:iCs/>
                <w:sz w:val="22"/>
              </w:rPr>
              <w:t>681</w:t>
            </w:r>
          </w:p>
        </w:tc>
        <w:tc>
          <w:tcPr>
            <w:tcW w:w="779" w:type="dxa"/>
            <w:shd w:val="clear" w:color="auto" w:fill="FFFFFF"/>
            <w:noWrap/>
            <w:tcMar>
              <w:left w:w="20" w:type="dxa"/>
              <w:right w:w="20" w:type="dxa"/>
            </w:tcMar>
          </w:tcPr>
          <w:p w14:paraId="232376FD" w14:textId="357C3D10" w:rsidR="00E56347" w:rsidRPr="00626605" w:rsidRDefault="00EE379C">
            <w:pPr>
              <w:spacing w:after="160"/>
              <w:jc w:val="right"/>
              <w:rPr>
                <w:i/>
                <w:iCs/>
                <w:sz w:val="22"/>
              </w:rPr>
            </w:pPr>
            <w:r w:rsidRPr="00626605">
              <w:rPr>
                <w:i/>
                <w:iCs/>
                <w:sz w:val="22"/>
              </w:rPr>
              <w:t>681</w:t>
            </w:r>
          </w:p>
        </w:tc>
        <w:tc>
          <w:tcPr>
            <w:tcW w:w="779" w:type="dxa"/>
            <w:shd w:val="clear" w:color="auto" w:fill="FFFFFF"/>
            <w:noWrap/>
            <w:tcMar>
              <w:left w:w="20" w:type="dxa"/>
              <w:right w:w="20" w:type="dxa"/>
            </w:tcMar>
          </w:tcPr>
          <w:p w14:paraId="22987EAF" w14:textId="77777777" w:rsidR="00E56347" w:rsidRPr="00D509D8" w:rsidRDefault="00626605">
            <w:pPr>
              <w:spacing w:after="160"/>
              <w:jc w:val="right"/>
              <w:rPr>
                <w:sz w:val="22"/>
              </w:rPr>
            </w:pPr>
            <w:r w:rsidRPr="00D509D8">
              <w:rPr>
                <w:sz w:val="22"/>
              </w:rPr>
              <w:t>0</w:t>
            </w:r>
          </w:p>
        </w:tc>
        <w:tc>
          <w:tcPr>
            <w:tcW w:w="779" w:type="dxa"/>
            <w:shd w:val="clear" w:color="auto" w:fill="FFFFFF"/>
            <w:noWrap/>
            <w:tcMar>
              <w:left w:w="20" w:type="dxa"/>
              <w:right w:w="20" w:type="dxa"/>
            </w:tcMar>
          </w:tcPr>
          <w:p w14:paraId="4F40D0F2" w14:textId="77777777" w:rsidR="00E56347" w:rsidRPr="00D509D8" w:rsidRDefault="00626605">
            <w:pPr>
              <w:spacing w:after="160"/>
              <w:jc w:val="right"/>
              <w:rPr>
                <w:sz w:val="22"/>
              </w:rPr>
            </w:pPr>
            <w:r w:rsidRPr="00D509D8">
              <w:rPr>
                <w:sz w:val="22"/>
              </w:rPr>
              <w:t>A2, C1</w:t>
            </w:r>
          </w:p>
        </w:tc>
        <w:tc>
          <w:tcPr>
            <w:tcW w:w="779" w:type="dxa"/>
            <w:shd w:val="clear" w:color="auto" w:fill="FFFFFF"/>
            <w:noWrap/>
            <w:tcMar>
              <w:left w:w="20" w:type="dxa"/>
              <w:right w:w="20" w:type="dxa"/>
            </w:tcMar>
          </w:tcPr>
          <w:p w14:paraId="049CB7CC" w14:textId="77777777" w:rsidR="00E56347" w:rsidRPr="00D509D8" w:rsidRDefault="00626605">
            <w:pPr>
              <w:spacing w:after="160"/>
              <w:jc w:val="right"/>
              <w:rPr>
                <w:sz w:val="22"/>
              </w:rPr>
            </w:pPr>
            <w:r w:rsidRPr="00D509D8">
              <w:rPr>
                <w:sz w:val="22"/>
              </w:rPr>
              <w:t>0</w:t>
            </w:r>
          </w:p>
        </w:tc>
      </w:tr>
    </w:tbl>
    <w:p w14:paraId="41FAE3C2" w14:textId="77777777" w:rsidR="00E56347" w:rsidRPr="00D509D8" w:rsidRDefault="00E56347">
      <w:pPr>
        <w:spacing w:after="160"/>
        <w:rPr>
          <w:sz w:val="6"/>
        </w:rPr>
      </w:pPr>
    </w:p>
    <w:p w14:paraId="5100638A" w14:textId="77777777" w:rsidR="00E56347" w:rsidRPr="00D509D8" w:rsidRDefault="00626605">
      <w:pPr>
        <w:spacing w:before="120"/>
        <w:rPr>
          <w:sz w:val="6"/>
        </w:rPr>
      </w:pPr>
      <w:r w:rsidRPr="00D509D8">
        <w:rPr>
          <w:sz w:val="22"/>
        </w:rPr>
        <w:t>Merknad C1</w:t>
      </w:r>
    </w:p>
    <w:p w14:paraId="16F78BB6" w14:textId="77777777" w:rsidR="00E56347" w:rsidRPr="00D509D8" w:rsidRDefault="00626605">
      <w:pPr>
        <w:spacing w:before="120"/>
        <w:ind w:firstLine="180"/>
        <w:rPr>
          <w:sz w:val="6"/>
        </w:rPr>
      </w:pPr>
      <w:r w:rsidRPr="00D509D8">
        <w:rPr>
          <w:sz w:val="22"/>
        </w:rPr>
        <w:t>Taksten gjelder for behandling av barn under 18 år.</w:t>
      </w:r>
    </w:p>
    <w:p w14:paraId="31B79225" w14:textId="77777777" w:rsidR="00E56347" w:rsidRPr="00D509D8" w:rsidRDefault="00626605">
      <w:pPr>
        <w:spacing w:before="120"/>
        <w:rPr>
          <w:sz w:val="6"/>
        </w:rPr>
      </w:pPr>
      <w:r w:rsidRPr="00D509D8">
        <w:rPr>
          <w:sz w:val="22"/>
        </w:rPr>
        <w:t>Merknad C2 (Opphevet)</w:t>
      </w:r>
    </w:p>
    <w:p w14:paraId="6A6E64CA" w14:textId="77777777" w:rsidR="00E56347" w:rsidRPr="00D509D8" w:rsidRDefault="00626605">
      <w:pPr>
        <w:spacing w:before="120"/>
        <w:rPr>
          <w:sz w:val="6"/>
        </w:rPr>
      </w:pPr>
      <w:r w:rsidRPr="00D509D8">
        <w:rPr>
          <w:sz w:val="22"/>
        </w:rPr>
        <w:t>Merknad C3</w:t>
      </w:r>
    </w:p>
    <w:p w14:paraId="281D80EF" w14:textId="77777777" w:rsidR="00E56347" w:rsidRPr="00D509D8" w:rsidRDefault="00626605">
      <w:pPr>
        <w:spacing w:before="120"/>
        <w:ind w:firstLine="180"/>
        <w:rPr>
          <w:sz w:val="6"/>
        </w:rPr>
      </w:pPr>
      <w:r w:rsidRPr="00D509D8">
        <w:rPr>
          <w:sz w:val="22"/>
        </w:rPr>
        <w:t>For å kunne benytte taksten kreves minst to personers tilstedeværelse i tillegg til psykologen. Takst 23a-f kan også benyttes ved behandling av akutt psykisk krise. Taksten er da hovedsakelig ment for førstegangsbehandling i en særlig akutt situasjon som forårsaker store påkjenninger. Stønad ytes etter honorartakster for inntil tre behandlinger. Det ytes i tillegg stønad etter takst 10e.</w:t>
      </w:r>
    </w:p>
    <w:p w14:paraId="0EE82BB7" w14:textId="77777777" w:rsidR="00E56347" w:rsidRPr="00D509D8" w:rsidRDefault="00626605">
      <w:pPr>
        <w:spacing w:before="120"/>
        <w:rPr>
          <w:sz w:val="6"/>
        </w:rPr>
      </w:pPr>
      <w:r w:rsidRPr="00D509D8">
        <w:rPr>
          <w:sz w:val="22"/>
        </w:rPr>
        <w:t>Merknad C4</w:t>
      </w:r>
    </w:p>
    <w:p w14:paraId="7BE1CB9E" w14:textId="77777777" w:rsidR="00E56347" w:rsidRPr="00D509D8" w:rsidRDefault="00626605">
      <w:pPr>
        <w:spacing w:before="120"/>
        <w:ind w:firstLine="180"/>
        <w:rPr>
          <w:sz w:val="6"/>
        </w:rPr>
      </w:pPr>
      <w:r w:rsidRPr="00D509D8">
        <w:rPr>
          <w:sz w:val="22"/>
        </w:rPr>
        <w:t xml:space="preserve">For å kunne benytte taksten må det foreligge påvist </w:t>
      </w:r>
      <w:proofErr w:type="spellStart"/>
      <w:r w:rsidRPr="00D509D8">
        <w:rPr>
          <w:sz w:val="22"/>
        </w:rPr>
        <w:t>nevropsykologisk</w:t>
      </w:r>
      <w:proofErr w:type="spellEnd"/>
      <w:r w:rsidRPr="00D509D8">
        <w:rPr>
          <w:sz w:val="22"/>
        </w:rPr>
        <w:t>/kortikal funksjonsavvik og/eller hjerneskade.</w:t>
      </w:r>
    </w:p>
    <w:p w14:paraId="204D58D2" w14:textId="77777777" w:rsidR="00E56347" w:rsidRPr="00D509D8" w:rsidRDefault="00626605">
      <w:pPr>
        <w:spacing w:before="120"/>
        <w:rPr>
          <w:sz w:val="6"/>
        </w:rPr>
      </w:pPr>
      <w:r w:rsidRPr="00D509D8">
        <w:rPr>
          <w:sz w:val="22"/>
        </w:rPr>
        <w:t>Merknad C5</w:t>
      </w:r>
    </w:p>
    <w:p w14:paraId="525543D5" w14:textId="77777777" w:rsidR="00E56347" w:rsidRPr="00D509D8" w:rsidRDefault="00626605">
      <w:pPr>
        <w:spacing w:before="120"/>
        <w:ind w:firstLine="180"/>
        <w:rPr>
          <w:sz w:val="6"/>
        </w:rPr>
      </w:pPr>
      <w:r w:rsidRPr="00D509D8">
        <w:rPr>
          <w:sz w:val="22"/>
        </w:rPr>
        <w:t>Taksten kan benyttes når kun foresatte er til stede, og formålet med kontakten er klart terapeutisk i forhold til behandling av barnet.</w:t>
      </w:r>
    </w:p>
    <w:p w14:paraId="2C183086" w14:textId="77777777" w:rsidR="00E56347" w:rsidRPr="00D509D8" w:rsidRDefault="00626605">
      <w:pPr>
        <w:spacing w:before="120"/>
        <w:rPr>
          <w:sz w:val="6"/>
        </w:rPr>
      </w:pPr>
      <w:r w:rsidRPr="00D509D8">
        <w:rPr>
          <w:sz w:val="22"/>
        </w:rPr>
        <w:t>Merknad C6</w:t>
      </w:r>
    </w:p>
    <w:p w14:paraId="370A5EF8" w14:textId="77777777" w:rsidR="00E56347" w:rsidRPr="00D509D8" w:rsidRDefault="00626605">
      <w:pPr>
        <w:spacing w:before="120"/>
        <w:ind w:firstLine="180"/>
        <w:rPr>
          <w:sz w:val="6"/>
        </w:rPr>
      </w:pPr>
      <w:r w:rsidRPr="00D509D8">
        <w:rPr>
          <w:sz w:val="22"/>
        </w:rPr>
        <w:t>Det må foreligge henvisning fra lege, psykolog eller barnevernsadministrasjonens leder.</w:t>
      </w:r>
    </w:p>
    <w:p w14:paraId="23EA2537" w14:textId="77777777" w:rsidR="00E56347" w:rsidRPr="00D509D8" w:rsidRDefault="00626605">
      <w:pPr>
        <w:spacing w:before="120"/>
        <w:ind w:firstLine="180"/>
        <w:rPr>
          <w:sz w:val="6"/>
        </w:rPr>
      </w:pPr>
      <w:r w:rsidRPr="00D509D8">
        <w:rPr>
          <w:sz w:val="22"/>
        </w:rPr>
        <w:t>Taksten omfatter ikke timebestillinger, avbestillinger og enkle forespørsler. Det forutsettes et psykologfaglig arbeid.</w:t>
      </w:r>
    </w:p>
    <w:p w14:paraId="68A26FA4" w14:textId="77777777" w:rsidR="00E56347" w:rsidRPr="00D509D8" w:rsidRDefault="00626605">
      <w:pPr>
        <w:spacing w:before="120"/>
        <w:rPr>
          <w:sz w:val="6"/>
        </w:rPr>
      </w:pPr>
      <w:r w:rsidRPr="00D509D8">
        <w:rPr>
          <w:sz w:val="22"/>
        </w:rPr>
        <w:t>Merknad C7</w:t>
      </w:r>
    </w:p>
    <w:p w14:paraId="3AA1DD6A" w14:textId="77777777" w:rsidR="00E56347" w:rsidRPr="00D509D8" w:rsidRDefault="00626605">
      <w:pPr>
        <w:spacing w:before="120"/>
        <w:ind w:firstLine="180"/>
        <w:rPr>
          <w:sz w:val="22"/>
        </w:rPr>
      </w:pPr>
      <w:r w:rsidRPr="00D509D8">
        <w:rPr>
          <w:sz w:val="22"/>
        </w:rPr>
        <w:t xml:space="preserve">Taksten kan utløses for de seks første konsultasjonene av </w:t>
      </w:r>
      <w:proofErr w:type="spellStart"/>
      <w:r w:rsidRPr="00D509D8">
        <w:rPr>
          <w:sz w:val="22"/>
        </w:rPr>
        <w:t>nyhenviste</w:t>
      </w:r>
      <w:proofErr w:type="spellEnd"/>
      <w:r w:rsidRPr="00D509D8">
        <w:rPr>
          <w:sz w:val="22"/>
        </w:rPr>
        <w:t xml:space="preserve"> pasienter. Taksten kan utløses på nytt dersom pasienten henvises på nytt og det har vært et opphold i behandlingen på minimum seks måneder.</w:t>
      </w:r>
    </w:p>
    <w:p w14:paraId="6EB8087E" w14:textId="77777777" w:rsidR="00E56347" w:rsidRPr="00D509D8" w:rsidRDefault="00E56347">
      <w:pPr>
        <w:spacing w:before="120"/>
        <w:rPr>
          <w:sz w:val="22"/>
        </w:rPr>
      </w:pPr>
      <w:bookmarkStart w:id="6" w:name="KAPITTEL_2-4"/>
      <w:bookmarkEnd w:id="5"/>
    </w:p>
    <w:p w14:paraId="252AB393" w14:textId="77777777" w:rsidR="00E56347" w:rsidRPr="00D509D8" w:rsidRDefault="00626605">
      <w:pPr>
        <w:rPr>
          <w:sz w:val="22"/>
        </w:rPr>
      </w:pPr>
      <w:r w:rsidRPr="00D509D8">
        <w:rPr>
          <w:sz w:val="22"/>
        </w:rPr>
        <w:br/>
      </w:r>
    </w:p>
    <w:p w14:paraId="7237D428" w14:textId="77777777" w:rsidR="00E56347" w:rsidRPr="00D509D8" w:rsidRDefault="00626605">
      <w:pPr>
        <w:pStyle w:val="Overskrift3"/>
        <w:spacing w:before="0" w:after="0"/>
        <w:rPr>
          <w:sz w:val="6"/>
        </w:rPr>
      </w:pPr>
      <w:r w:rsidRPr="00D509D8">
        <w:t>D. Øvrige takster</w:t>
      </w:r>
    </w:p>
    <w:p w14:paraId="62D306DA" w14:textId="77777777" w:rsidR="00E56347" w:rsidRPr="00D509D8" w:rsidRDefault="00E56347">
      <w:pPr>
        <w:spacing w:before="120" w:after="160"/>
        <w:rPr>
          <w:sz w:val="22"/>
        </w:rPr>
      </w:pPr>
    </w:p>
    <w:tbl>
      <w:tblPr>
        <w:tblW w:w="0" w:type="auto"/>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Look w:val="04A0" w:firstRow="1" w:lastRow="0" w:firstColumn="1" w:lastColumn="0" w:noHBand="0" w:noVBand="1"/>
      </w:tblPr>
      <w:tblGrid>
        <w:gridCol w:w="779"/>
        <w:gridCol w:w="5193"/>
        <w:gridCol w:w="779"/>
        <w:gridCol w:w="779"/>
        <w:gridCol w:w="779"/>
        <w:gridCol w:w="779"/>
        <w:gridCol w:w="779"/>
      </w:tblGrid>
      <w:tr w:rsidR="00E56347" w:rsidRPr="00D509D8" w14:paraId="16C53F48" w14:textId="77777777">
        <w:trPr>
          <w:cantSplit/>
        </w:trPr>
        <w:tc>
          <w:tcPr>
            <w:tcW w:w="779" w:type="dxa"/>
            <w:shd w:val="clear" w:color="auto" w:fill="DCDCDC"/>
            <w:noWrap/>
            <w:tcMar>
              <w:left w:w="20" w:type="dxa"/>
              <w:right w:w="20" w:type="dxa"/>
            </w:tcMar>
          </w:tcPr>
          <w:p w14:paraId="54BAD101" w14:textId="77777777" w:rsidR="00E56347" w:rsidRPr="00D509D8" w:rsidRDefault="00626605">
            <w:pPr>
              <w:spacing w:after="160"/>
              <w:rPr>
                <w:sz w:val="22"/>
              </w:rPr>
            </w:pPr>
            <w:r w:rsidRPr="00D509D8">
              <w:rPr>
                <w:b/>
                <w:sz w:val="22"/>
              </w:rPr>
              <w:t>Takst</w:t>
            </w:r>
          </w:p>
        </w:tc>
        <w:tc>
          <w:tcPr>
            <w:tcW w:w="5193" w:type="dxa"/>
            <w:shd w:val="clear" w:color="auto" w:fill="DCDCDC"/>
            <w:noWrap/>
            <w:tcMar>
              <w:left w:w="20" w:type="dxa"/>
              <w:right w:w="20" w:type="dxa"/>
            </w:tcMar>
          </w:tcPr>
          <w:p w14:paraId="1DF0FE37" w14:textId="77777777" w:rsidR="00E56347" w:rsidRPr="00D509D8" w:rsidRDefault="00626605">
            <w:pPr>
              <w:spacing w:after="160"/>
              <w:rPr>
                <w:sz w:val="22"/>
              </w:rPr>
            </w:pPr>
            <w:r w:rsidRPr="00D509D8">
              <w:rPr>
                <w:b/>
                <w:sz w:val="22"/>
              </w:rPr>
              <w:t>Tekst</w:t>
            </w:r>
          </w:p>
        </w:tc>
        <w:tc>
          <w:tcPr>
            <w:tcW w:w="779" w:type="dxa"/>
            <w:shd w:val="clear" w:color="auto" w:fill="DCDCDC"/>
            <w:noWrap/>
            <w:tcMar>
              <w:left w:w="20" w:type="dxa"/>
              <w:right w:w="20" w:type="dxa"/>
            </w:tcMar>
          </w:tcPr>
          <w:p w14:paraId="41553835" w14:textId="77777777" w:rsidR="00E56347" w:rsidRPr="00D509D8" w:rsidRDefault="00626605">
            <w:pPr>
              <w:spacing w:after="160"/>
              <w:rPr>
                <w:sz w:val="22"/>
              </w:rPr>
            </w:pPr>
            <w:r w:rsidRPr="00D509D8">
              <w:rPr>
                <w:b/>
                <w:sz w:val="22"/>
              </w:rPr>
              <w:t>Hon.</w:t>
            </w:r>
          </w:p>
        </w:tc>
        <w:tc>
          <w:tcPr>
            <w:tcW w:w="779" w:type="dxa"/>
            <w:shd w:val="clear" w:color="auto" w:fill="DCDCDC"/>
            <w:noWrap/>
            <w:tcMar>
              <w:left w:w="20" w:type="dxa"/>
              <w:right w:w="20" w:type="dxa"/>
            </w:tcMar>
          </w:tcPr>
          <w:p w14:paraId="7D5A13E1" w14:textId="77777777" w:rsidR="00E56347" w:rsidRPr="00D509D8" w:rsidRDefault="00626605">
            <w:pPr>
              <w:spacing w:after="160"/>
              <w:rPr>
                <w:sz w:val="22"/>
              </w:rPr>
            </w:pPr>
            <w:r w:rsidRPr="00D509D8">
              <w:rPr>
                <w:b/>
                <w:sz w:val="22"/>
              </w:rPr>
              <w:t>Ref.</w:t>
            </w:r>
          </w:p>
        </w:tc>
        <w:tc>
          <w:tcPr>
            <w:tcW w:w="779" w:type="dxa"/>
            <w:shd w:val="clear" w:color="auto" w:fill="DCDCDC"/>
            <w:noWrap/>
            <w:tcMar>
              <w:left w:w="20" w:type="dxa"/>
              <w:right w:w="20" w:type="dxa"/>
            </w:tcMar>
          </w:tcPr>
          <w:p w14:paraId="03B99BA6" w14:textId="77777777" w:rsidR="00E56347" w:rsidRPr="00D509D8" w:rsidRDefault="00626605">
            <w:pPr>
              <w:spacing w:after="160"/>
              <w:rPr>
                <w:sz w:val="22"/>
              </w:rPr>
            </w:pPr>
            <w:r w:rsidRPr="00D509D8">
              <w:rPr>
                <w:b/>
                <w:sz w:val="22"/>
              </w:rPr>
              <w:t>Egen.</w:t>
            </w:r>
          </w:p>
        </w:tc>
        <w:tc>
          <w:tcPr>
            <w:tcW w:w="779" w:type="dxa"/>
            <w:shd w:val="clear" w:color="auto" w:fill="DCDCDC"/>
            <w:noWrap/>
            <w:tcMar>
              <w:left w:w="20" w:type="dxa"/>
              <w:right w:w="20" w:type="dxa"/>
            </w:tcMar>
          </w:tcPr>
          <w:p w14:paraId="0294DAFE" w14:textId="77777777" w:rsidR="00E56347" w:rsidRPr="00D509D8" w:rsidRDefault="00626605">
            <w:pPr>
              <w:spacing w:after="160"/>
              <w:rPr>
                <w:sz w:val="22"/>
              </w:rPr>
            </w:pPr>
            <w:r w:rsidRPr="00D509D8">
              <w:rPr>
                <w:b/>
                <w:sz w:val="22"/>
              </w:rPr>
              <w:t>Merk.</w:t>
            </w:r>
          </w:p>
        </w:tc>
        <w:tc>
          <w:tcPr>
            <w:tcW w:w="779" w:type="dxa"/>
            <w:shd w:val="clear" w:color="auto" w:fill="DCDCDC"/>
            <w:noWrap/>
            <w:tcMar>
              <w:left w:w="20" w:type="dxa"/>
              <w:right w:w="20" w:type="dxa"/>
            </w:tcMar>
          </w:tcPr>
          <w:p w14:paraId="23A1F1C8" w14:textId="77777777" w:rsidR="00E56347" w:rsidRPr="00D509D8" w:rsidRDefault="00626605">
            <w:pPr>
              <w:spacing w:after="160"/>
              <w:rPr>
                <w:sz w:val="22"/>
              </w:rPr>
            </w:pPr>
            <w:r w:rsidRPr="00D509D8">
              <w:rPr>
                <w:b/>
                <w:sz w:val="22"/>
              </w:rPr>
              <w:t>Rep.</w:t>
            </w:r>
          </w:p>
        </w:tc>
      </w:tr>
      <w:tr w:rsidR="00E56347" w:rsidRPr="00D509D8" w14:paraId="7B4934FD" w14:textId="77777777">
        <w:tc>
          <w:tcPr>
            <w:tcW w:w="779" w:type="dxa"/>
            <w:shd w:val="clear" w:color="auto" w:fill="FFFFFF"/>
            <w:noWrap/>
            <w:tcMar>
              <w:left w:w="20" w:type="dxa"/>
              <w:right w:w="20" w:type="dxa"/>
            </w:tcMar>
          </w:tcPr>
          <w:p w14:paraId="28196B6C" w14:textId="77777777" w:rsidR="00E56347" w:rsidRPr="00D509D8" w:rsidRDefault="00626605">
            <w:pPr>
              <w:spacing w:after="160"/>
              <w:rPr>
                <w:sz w:val="22"/>
              </w:rPr>
            </w:pPr>
            <w:r w:rsidRPr="00D509D8">
              <w:rPr>
                <w:sz w:val="22"/>
              </w:rPr>
              <w:t>31a</w:t>
            </w:r>
          </w:p>
        </w:tc>
        <w:tc>
          <w:tcPr>
            <w:tcW w:w="5193" w:type="dxa"/>
            <w:shd w:val="clear" w:color="auto" w:fill="FFFFFF"/>
            <w:noWrap/>
            <w:tcMar>
              <w:left w:w="20" w:type="dxa"/>
              <w:right w:w="20" w:type="dxa"/>
            </w:tcMar>
          </w:tcPr>
          <w:p w14:paraId="723AE5E6" w14:textId="77777777" w:rsidR="00E56347" w:rsidRPr="00D509D8" w:rsidRDefault="00626605">
            <w:pPr>
              <w:spacing w:after="160"/>
              <w:rPr>
                <w:sz w:val="22"/>
              </w:rPr>
            </w:pPr>
            <w:r w:rsidRPr="00D509D8">
              <w:rPr>
                <w:sz w:val="22"/>
              </w:rPr>
              <w:t xml:space="preserve">Rådgivning overfor behandlende instans med henblikk på det videre behandlingsopplegg (minst 1 time)  </w:t>
            </w:r>
            <w:r w:rsidRPr="00D509D8">
              <w:rPr>
                <w:sz w:val="22"/>
              </w:rPr>
              <w:br/>
              <w:t xml:space="preserve">  Ugyldig </w:t>
            </w:r>
            <w:proofErr w:type="spellStart"/>
            <w:r w:rsidRPr="00D509D8">
              <w:rPr>
                <w:sz w:val="22"/>
              </w:rPr>
              <w:t>takstkombinasjon</w:t>
            </w:r>
            <w:proofErr w:type="spellEnd"/>
            <w:r w:rsidRPr="00D509D8">
              <w:rPr>
                <w:sz w:val="22"/>
              </w:rPr>
              <w:t>: alle.</w:t>
            </w:r>
          </w:p>
        </w:tc>
        <w:tc>
          <w:tcPr>
            <w:tcW w:w="779" w:type="dxa"/>
            <w:shd w:val="clear" w:color="auto" w:fill="FFFFFF"/>
            <w:noWrap/>
            <w:tcMar>
              <w:left w:w="20" w:type="dxa"/>
              <w:right w:w="20" w:type="dxa"/>
            </w:tcMar>
          </w:tcPr>
          <w:p w14:paraId="58929653" w14:textId="7A3F6F2B" w:rsidR="00E56347" w:rsidRPr="00626605" w:rsidRDefault="00EE379C">
            <w:pPr>
              <w:spacing w:after="160"/>
              <w:jc w:val="right"/>
              <w:rPr>
                <w:i/>
                <w:iCs/>
                <w:sz w:val="22"/>
              </w:rPr>
            </w:pPr>
            <w:r w:rsidRPr="00626605">
              <w:rPr>
                <w:i/>
                <w:iCs/>
                <w:sz w:val="22"/>
              </w:rPr>
              <w:t>890</w:t>
            </w:r>
          </w:p>
        </w:tc>
        <w:tc>
          <w:tcPr>
            <w:tcW w:w="779" w:type="dxa"/>
            <w:shd w:val="clear" w:color="auto" w:fill="FFFFFF"/>
            <w:noWrap/>
            <w:tcMar>
              <w:left w:w="20" w:type="dxa"/>
              <w:right w:w="20" w:type="dxa"/>
            </w:tcMar>
          </w:tcPr>
          <w:p w14:paraId="0A9DCC0B" w14:textId="6E98B516" w:rsidR="00E56347" w:rsidRPr="00626605" w:rsidRDefault="00EE379C">
            <w:pPr>
              <w:spacing w:after="160"/>
              <w:jc w:val="right"/>
              <w:rPr>
                <w:i/>
                <w:iCs/>
                <w:sz w:val="22"/>
              </w:rPr>
            </w:pPr>
            <w:r w:rsidRPr="00626605">
              <w:rPr>
                <w:i/>
                <w:iCs/>
                <w:sz w:val="22"/>
              </w:rPr>
              <w:t>890</w:t>
            </w:r>
          </w:p>
        </w:tc>
        <w:tc>
          <w:tcPr>
            <w:tcW w:w="779" w:type="dxa"/>
            <w:shd w:val="clear" w:color="auto" w:fill="FFFFFF"/>
            <w:noWrap/>
            <w:tcMar>
              <w:left w:w="20" w:type="dxa"/>
              <w:right w:w="20" w:type="dxa"/>
            </w:tcMar>
          </w:tcPr>
          <w:p w14:paraId="62A965F6" w14:textId="77777777" w:rsidR="00E56347" w:rsidRPr="00D509D8" w:rsidRDefault="00626605">
            <w:pPr>
              <w:spacing w:after="160"/>
              <w:jc w:val="right"/>
              <w:rPr>
                <w:sz w:val="22"/>
              </w:rPr>
            </w:pPr>
            <w:r w:rsidRPr="00D509D8">
              <w:rPr>
                <w:sz w:val="22"/>
              </w:rPr>
              <w:t>0</w:t>
            </w:r>
          </w:p>
        </w:tc>
        <w:tc>
          <w:tcPr>
            <w:tcW w:w="779" w:type="dxa"/>
            <w:shd w:val="clear" w:color="auto" w:fill="FFFFFF"/>
            <w:noWrap/>
            <w:tcMar>
              <w:left w:w="20" w:type="dxa"/>
              <w:right w:w="20" w:type="dxa"/>
            </w:tcMar>
          </w:tcPr>
          <w:p w14:paraId="17B96F67" w14:textId="77777777" w:rsidR="00E56347" w:rsidRPr="00D509D8" w:rsidRDefault="00626605">
            <w:pPr>
              <w:spacing w:after="160"/>
              <w:jc w:val="right"/>
              <w:rPr>
                <w:sz w:val="22"/>
              </w:rPr>
            </w:pPr>
            <w:r w:rsidRPr="00D509D8">
              <w:rPr>
                <w:sz w:val="22"/>
              </w:rPr>
              <w:t>A2, D1, D2</w:t>
            </w:r>
          </w:p>
        </w:tc>
        <w:tc>
          <w:tcPr>
            <w:tcW w:w="779" w:type="dxa"/>
            <w:shd w:val="clear" w:color="auto" w:fill="FFFFFF"/>
            <w:noWrap/>
            <w:tcMar>
              <w:left w:w="20" w:type="dxa"/>
              <w:right w:w="20" w:type="dxa"/>
            </w:tcMar>
          </w:tcPr>
          <w:p w14:paraId="3FF37E83" w14:textId="77777777" w:rsidR="00E56347" w:rsidRPr="00D509D8" w:rsidRDefault="00626605">
            <w:pPr>
              <w:spacing w:after="160"/>
              <w:jc w:val="right"/>
              <w:rPr>
                <w:sz w:val="22"/>
              </w:rPr>
            </w:pPr>
            <w:r w:rsidRPr="00D509D8">
              <w:rPr>
                <w:sz w:val="22"/>
              </w:rPr>
              <w:t>0</w:t>
            </w:r>
          </w:p>
        </w:tc>
      </w:tr>
      <w:tr w:rsidR="00E56347" w:rsidRPr="00D509D8" w14:paraId="0E9F085F" w14:textId="77777777">
        <w:tc>
          <w:tcPr>
            <w:tcW w:w="779" w:type="dxa"/>
            <w:shd w:val="clear" w:color="auto" w:fill="FFFFFF"/>
            <w:noWrap/>
            <w:tcMar>
              <w:left w:w="20" w:type="dxa"/>
              <w:right w:w="20" w:type="dxa"/>
            </w:tcMar>
          </w:tcPr>
          <w:p w14:paraId="4282C01A" w14:textId="77777777" w:rsidR="00E56347" w:rsidRPr="00D509D8" w:rsidRDefault="00626605">
            <w:pPr>
              <w:spacing w:after="160"/>
              <w:rPr>
                <w:sz w:val="22"/>
              </w:rPr>
            </w:pPr>
            <w:r w:rsidRPr="00D509D8">
              <w:rPr>
                <w:sz w:val="22"/>
              </w:rPr>
              <w:t>31b</w:t>
            </w:r>
          </w:p>
        </w:tc>
        <w:tc>
          <w:tcPr>
            <w:tcW w:w="5193" w:type="dxa"/>
            <w:shd w:val="clear" w:color="auto" w:fill="FFFFFF"/>
            <w:noWrap/>
            <w:tcMar>
              <w:left w:w="20" w:type="dxa"/>
              <w:right w:w="20" w:type="dxa"/>
            </w:tcMar>
          </w:tcPr>
          <w:p w14:paraId="2D107864" w14:textId="77777777" w:rsidR="00E56347" w:rsidRPr="00D509D8" w:rsidRDefault="00626605">
            <w:pPr>
              <w:spacing w:after="160"/>
              <w:rPr>
                <w:sz w:val="22"/>
              </w:rPr>
            </w:pPr>
            <w:r w:rsidRPr="00D509D8">
              <w:rPr>
                <w:sz w:val="22"/>
              </w:rPr>
              <w:t xml:space="preserve">Rådgivning overfor behandlende instans med henblikk på det videre behandlingsopplegg (minst ½ time)  </w:t>
            </w:r>
            <w:r w:rsidRPr="00D509D8">
              <w:rPr>
                <w:sz w:val="22"/>
              </w:rPr>
              <w:br/>
              <w:t xml:space="preserve">  Ugyldig </w:t>
            </w:r>
            <w:proofErr w:type="spellStart"/>
            <w:r w:rsidRPr="00D509D8">
              <w:rPr>
                <w:sz w:val="22"/>
              </w:rPr>
              <w:t>takstkombinasjon</w:t>
            </w:r>
            <w:proofErr w:type="spellEnd"/>
            <w:r w:rsidRPr="00D509D8">
              <w:rPr>
                <w:sz w:val="22"/>
              </w:rPr>
              <w:t>: alle.</w:t>
            </w:r>
          </w:p>
        </w:tc>
        <w:tc>
          <w:tcPr>
            <w:tcW w:w="779" w:type="dxa"/>
            <w:shd w:val="clear" w:color="auto" w:fill="FFFFFF"/>
            <w:noWrap/>
            <w:tcMar>
              <w:left w:w="20" w:type="dxa"/>
              <w:right w:w="20" w:type="dxa"/>
            </w:tcMar>
          </w:tcPr>
          <w:p w14:paraId="6BE77116" w14:textId="7367FF8E" w:rsidR="00E56347" w:rsidRPr="00626605" w:rsidRDefault="00EE379C">
            <w:pPr>
              <w:spacing w:after="160"/>
              <w:jc w:val="right"/>
              <w:rPr>
                <w:i/>
                <w:iCs/>
                <w:sz w:val="22"/>
              </w:rPr>
            </w:pPr>
            <w:r w:rsidRPr="00626605">
              <w:rPr>
                <w:i/>
                <w:iCs/>
                <w:sz w:val="22"/>
              </w:rPr>
              <w:t>450</w:t>
            </w:r>
          </w:p>
        </w:tc>
        <w:tc>
          <w:tcPr>
            <w:tcW w:w="779" w:type="dxa"/>
            <w:shd w:val="clear" w:color="auto" w:fill="FFFFFF"/>
            <w:noWrap/>
            <w:tcMar>
              <w:left w:w="20" w:type="dxa"/>
              <w:right w:w="20" w:type="dxa"/>
            </w:tcMar>
          </w:tcPr>
          <w:p w14:paraId="28EA5440" w14:textId="77C3E072" w:rsidR="00E56347" w:rsidRPr="00626605" w:rsidRDefault="00EE379C">
            <w:pPr>
              <w:spacing w:after="160"/>
              <w:jc w:val="right"/>
              <w:rPr>
                <w:i/>
                <w:iCs/>
                <w:sz w:val="22"/>
              </w:rPr>
            </w:pPr>
            <w:r w:rsidRPr="00626605">
              <w:rPr>
                <w:i/>
                <w:iCs/>
                <w:sz w:val="22"/>
              </w:rPr>
              <w:t>450</w:t>
            </w:r>
          </w:p>
        </w:tc>
        <w:tc>
          <w:tcPr>
            <w:tcW w:w="779" w:type="dxa"/>
            <w:shd w:val="clear" w:color="auto" w:fill="FFFFFF"/>
            <w:noWrap/>
            <w:tcMar>
              <w:left w:w="20" w:type="dxa"/>
              <w:right w:w="20" w:type="dxa"/>
            </w:tcMar>
          </w:tcPr>
          <w:p w14:paraId="40AEED72" w14:textId="77777777" w:rsidR="00E56347" w:rsidRPr="00D509D8" w:rsidRDefault="00626605">
            <w:pPr>
              <w:spacing w:after="160"/>
              <w:jc w:val="right"/>
              <w:rPr>
                <w:sz w:val="22"/>
              </w:rPr>
            </w:pPr>
            <w:r w:rsidRPr="00D509D8">
              <w:rPr>
                <w:sz w:val="22"/>
              </w:rPr>
              <w:t>0</w:t>
            </w:r>
          </w:p>
        </w:tc>
        <w:tc>
          <w:tcPr>
            <w:tcW w:w="779" w:type="dxa"/>
            <w:shd w:val="clear" w:color="auto" w:fill="FFFFFF"/>
            <w:noWrap/>
            <w:tcMar>
              <w:left w:w="20" w:type="dxa"/>
              <w:right w:w="20" w:type="dxa"/>
            </w:tcMar>
          </w:tcPr>
          <w:p w14:paraId="11D81239" w14:textId="77777777" w:rsidR="00E56347" w:rsidRPr="00D509D8" w:rsidRDefault="00626605">
            <w:pPr>
              <w:spacing w:after="160"/>
              <w:jc w:val="right"/>
              <w:rPr>
                <w:sz w:val="22"/>
              </w:rPr>
            </w:pPr>
            <w:r w:rsidRPr="00D509D8">
              <w:rPr>
                <w:sz w:val="22"/>
              </w:rPr>
              <w:t>A2, D1, D2</w:t>
            </w:r>
          </w:p>
        </w:tc>
        <w:tc>
          <w:tcPr>
            <w:tcW w:w="779" w:type="dxa"/>
            <w:shd w:val="clear" w:color="auto" w:fill="FFFFFF"/>
            <w:noWrap/>
            <w:tcMar>
              <w:left w:w="20" w:type="dxa"/>
              <w:right w:w="20" w:type="dxa"/>
            </w:tcMar>
          </w:tcPr>
          <w:p w14:paraId="293FC616" w14:textId="77777777" w:rsidR="00E56347" w:rsidRPr="00D509D8" w:rsidRDefault="00626605">
            <w:pPr>
              <w:spacing w:after="160"/>
              <w:jc w:val="right"/>
              <w:rPr>
                <w:sz w:val="22"/>
              </w:rPr>
            </w:pPr>
            <w:r w:rsidRPr="00D509D8">
              <w:rPr>
                <w:sz w:val="22"/>
              </w:rPr>
              <w:t>0</w:t>
            </w:r>
          </w:p>
        </w:tc>
      </w:tr>
      <w:tr w:rsidR="00E56347" w:rsidRPr="00D509D8" w14:paraId="67A00834" w14:textId="77777777">
        <w:tc>
          <w:tcPr>
            <w:tcW w:w="779" w:type="dxa"/>
            <w:shd w:val="clear" w:color="auto" w:fill="FFFFFF"/>
            <w:noWrap/>
            <w:tcMar>
              <w:left w:w="20" w:type="dxa"/>
              <w:right w:w="20" w:type="dxa"/>
            </w:tcMar>
          </w:tcPr>
          <w:p w14:paraId="0610D7D7" w14:textId="77777777" w:rsidR="00E56347" w:rsidRPr="00D509D8" w:rsidRDefault="00626605">
            <w:pPr>
              <w:spacing w:after="160"/>
              <w:rPr>
                <w:sz w:val="22"/>
              </w:rPr>
            </w:pPr>
            <w:r w:rsidRPr="00D509D8">
              <w:rPr>
                <w:sz w:val="22"/>
              </w:rPr>
              <w:t>31c</w:t>
            </w:r>
          </w:p>
        </w:tc>
        <w:tc>
          <w:tcPr>
            <w:tcW w:w="5193" w:type="dxa"/>
            <w:shd w:val="clear" w:color="auto" w:fill="FFFFFF"/>
            <w:noWrap/>
            <w:tcMar>
              <w:left w:w="20" w:type="dxa"/>
              <w:right w:w="20" w:type="dxa"/>
            </w:tcMar>
          </w:tcPr>
          <w:p w14:paraId="4F3516D7" w14:textId="77777777" w:rsidR="00E56347" w:rsidRPr="00D509D8" w:rsidRDefault="00626605">
            <w:pPr>
              <w:spacing w:after="160"/>
              <w:rPr>
                <w:sz w:val="22"/>
              </w:rPr>
            </w:pPr>
            <w:r w:rsidRPr="00D509D8">
              <w:rPr>
                <w:sz w:val="22"/>
              </w:rPr>
              <w:t xml:space="preserve">Rådgivning overfor behandlende instans med henblikk på det videre behandlingsopplegg (minst 2 timer)  </w:t>
            </w:r>
            <w:r w:rsidRPr="00D509D8">
              <w:rPr>
                <w:sz w:val="22"/>
              </w:rPr>
              <w:br/>
              <w:t xml:space="preserve">  Ugyldig </w:t>
            </w:r>
            <w:proofErr w:type="spellStart"/>
            <w:r w:rsidRPr="00D509D8">
              <w:rPr>
                <w:sz w:val="22"/>
              </w:rPr>
              <w:t>takstkombinasjon</w:t>
            </w:r>
            <w:proofErr w:type="spellEnd"/>
            <w:r w:rsidRPr="00D509D8">
              <w:rPr>
                <w:sz w:val="22"/>
              </w:rPr>
              <w:t>: alle.</w:t>
            </w:r>
          </w:p>
        </w:tc>
        <w:tc>
          <w:tcPr>
            <w:tcW w:w="779" w:type="dxa"/>
            <w:shd w:val="clear" w:color="auto" w:fill="FFFFFF"/>
            <w:noWrap/>
            <w:tcMar>
              <w:left w:w="20" w:type="dxa"/>
              <w:right w:w="20" w:type="dxa"/>
            </w:tcMar>
          </w:tcPr>
          <w:p w14:paraId="42BA17BD" w14:textId="30866AFA" w:rsidR="00E56347" w:rsidRPr="00626605" w:rsidRDefault="00EE379C">
            <w:pPr>
              <w:spacing w:after="160"/>
              <w:jc w:val="right"/>
              <w:rPr>
                <w:i/>
                <w:iCs/>
                <w:sz w:val="22"/>
              </w:rPr>
            </w:pPr>
            <w:r w:rsidRPr="00626605">
              <w:rPr>
                <w:i/>
                <w:iCs/>
                <w:sz w:val="22"/>
              </w:rPr>
              <w:t>1772</w:t>
            </w:r>
          </w:p>
        </w:tc>
        <w:tc>
          <w:tcPr>
            <w:tcW w:w="779" w:type="dxa"/>
            <w:shd w:val="clear" w:color="auto" w:fill="FFFFFF"/>
            <w:noWrap/>
            <w:tcMar>
              <w:left w:w="20" w:type="dxa"/>
              <w:right w:w="20" w:type="dxa"/>
            </w:tcMar>
          </w:tcPr>
          <w:p w14:paraId="782D7B22" w14:textId="2FC2D283" w:rsidR="00E56347" w:rsidRPr="00626605" w:rsidRDefault="00EE379C">
            <w:pPr>
              <w:spacing w:after="160"/>
              <w:jc w:val="right"/>
              <w:rPr>
                <w:i/>
                <w:iCs/>
                <w:sz w:val="22"/>
              </w:rPr>
            </w:pPr>
            <w:r w:rsidRPr="00626605">
              <w:rPr>
                <w:i/>
                <w:iCs/>
                <w:sz w:val="22"/>
              </w:rPr>
              <w:t>1772</w:t>
            </w:r>
          </w:p>
        </w:tc>
        <w:tc>
          <w:tcPr>
            <w:tcW w:w="779" w:type="dxa"/>
            <w:shd w:val="clear" w:color="auto" w:fill="FFFFFF"/>
            <w:noWrap/>
            <w:tcMar>
              <w:left w:w="20" w:type="dxa"/>
              <w:right w:w="20" w:type="dxa"/>
            </w:tcMar>
          </w:tcPr>
          <w:p w14:paraId="03D9C084" w14:textId="77777777" w:rsidR="00E56347" w:rsidRPr="00D509D8" w:rsidRDefault="00626605">
            <w:pPr>
              <w:spacing w:after="160"/>
              <w:jc w:val="right"/>
              <w:rPr>
                <w:sz w:val="22"/>
              </w:rPr>
            </w:pPr>
            <w:r w:rsidRPr="00D509D8">
              <w:rPr>
                <w:sz w:val="22"/>
              </w:rPr>
              <w:t>0</w:t>
            </w:r>
          </w:p>
        </w:tc>
        <w:tc>
          <w:tcPr>
            <w:tcW w:w="779" w:type="dxa"/>
            <w:shd w:val="clear" w:color="auto" w:fill="FFFFFF"/>
            <w:noWrap/>
            <w:tcMar>
              <w:left w:w="20" w:type="dxa"/>
              <w:right w:w="20" w:type="dxa"/>
            </w:tcMar>
          </w:tcPr>
          <w:p w14:paraId="53BB307D" w14:textId="77777777" w:rsidR="00E56347" w:rsidRPr="00D509D8" w:rsidRDefault="00626605">
            <w:pPr>
              <w:spacing w:after="160"/>
              <w:jc w:val="right"/>
              <w:rPr>
                <w:sz w:val="22"/>
              </w:rPr>
            </w:pPr>
            <w:r w:rsidRPr="00D509D8">
              <w:rPr>
                <w:sz w:val="22"/>
              </w:rPr>
              <w:t>A2, D1</w:t>
            </w:r>
          </w:p>
        </w:tc>
        <w:tc>
          <w:tcPr>
            <w:tcW w:w="779" w:type="dxa"/>
            <w:shd w:val="clear" w:color="auto" w:fill="FFFFFF"/>
            <w:noWrap/>
            <w:tcMar>
              <w:left w:w="20" w:type="dxa"/>
              <w:right w:w="20" w:type="dxa"/>
            </w:tcMar>
          </w:tcPr>
          <w:p w14:paraId="4F400F84" w14:textId="77777777" w:rsidR="00E56347" w:rsidRPr="00D509D8" w:rsidRDefault="00626605">
            <w:pPr>
              <w:spacing w:after="160"/>
              <w:jc w:val="right"/>
              <w:rPr>
                <w:sz w:val="22"/>
              </w:rPr>
            </w:pPr>
            <w:r w:rsidRPr="00D509D8">
              <w:rPr>
                <w:sz w:val="22"/>
              </w:rPr>
              <w:t>0</w:t>
            </w:r>
          </w:p>
        </w:tc>
      </w:tr>
      <w:tr w:rsidR="00E56347" w:rsidRPr="00D509D8" w14:paraId="7AA0E107" w14:textId="77777777">
        <w:tc>
          <w:tcPr>
            <w:tcW w:w="779" w:type="dxa"/>
            <w:shd w:val="clear" w:color="auto" w:fill="FFFFFF"/>
            <w:noWrap/>
            <w:tcMar>
              <w:left w:w="20" w:type="dxa"/>
              <w:right w:w="20" w:type="dxa"/>
            </w:tcMar>
          </w:tcPr>
          <w:p w14:paraId="01679726" w14:textId="77777777" w:rsidR="00E56347" w:rsidRPr="00D509D8" w:rsidRDefault="00626605">
            <w:pPr>
              <w:spacing w:after="160"/>
              <w:rPr>
                <w:sz w:val="22"/>
              </w:rPr>
            </w:pPr>
            <w:r w:rsidRPr="00D509D8">
              <w:rPr>
                <w:sz w:val="22"/>
              </w:rPr>
              <w:t>31d</w:t>
            </w:r>
          </w:p>
        </w:tc>
        <w:tc>
          <w:tcPr>
            <w:tcW w:w="5193" w:type="dxa"/>
            <w:shd w:val="clear" w:color="auto" w:fill="FFFFFF"/>
            <w:noWrap/>
            <w:tcMar>
              <w:left w:w="20" w:type="dxa"/>
              <w:right w:w="20" w:type="dxa"/>
            </w:tcMar>
          </w:tcPr>
          <w:p w14:paraId="7E1E41A0" w14:textId="77777777" w:rsidR="00E56347" w:rsidRPr="00D509D8" w:rsidRDefault="00626605">
            <w:pPr>
              <w:spacing w:after="160"/>
              <w:rPr>
                <w:sz w:val="22"/>
              </w:rPr>
            </w:pPr>
            <w:r w:rsidRPr="00D509D8">
              <w:rPr>
                <w:sz w:val="22"/>
              </w:rPr>
              <w:t xml:space="preserve">Rådgivning overfor behandlende instans med henblikk på det videre behandlingsopplegg (minst 3 timer)  </w:t>
            </w:r>
            <w:r w:rsidRPr="00D509D8">
              <w:rPr>
                <w:sz w:val="22"/>
              </w:rPr>
              <w:br/>
              <w:t xml:space="preserve">  Ugyldig </w:t>
            </w:r>
            <w:proofErr w:type="spellStart"/>
            <w:r w:rsidRPr="00D509D8">
              <w:rPr>
                <w:sz w:val="22"/>
              </w:rPr>
              <w:t>takstkombinasjon</w:t>
            </w:r>
            <w:proofErr w:type="spellEnd"/>
            <w:r w:rsidRPr="00D509D8">
              <w:rPr>
                <w:sz w:val="22"/>
              </w:rPr>
              <w:t>: alle.</w:t>
            </w:r>
          </w:p>
        </w:tc>
        <w:tc>
          <w:tcPr>
            <w:tcW w:w="779" w:type="dxa"/>
            <w:shd w:val="clear" w:color="auto" w:fill="FFFFFF"/>
            <w:noWrap/>
            <w:tcMar>
              <w:left w:w="20" w:type="dxa"/>
              <w:right w:w="20" w:type="dxa"/>
            </w:tcMar>
          </w:tcPr>
          <w:p w14:paraId="69C89980" w14:textId="6012AF53" w:rsidR="00E56347" w:rsidRPr="00626605" w:rsidRDefault="00EE379C">
            <w:pPr>
              <w:spacing w:after="160"/>
              <w:jc w:val="right"/>
              <w:rPr>
                <w:i/>
                <w:iCs/>
                <w:sz w:val="22"/>
              </w:rPr>
            </w:pPr>
            <w:r w:rsidRPr="00626605">
              <w:rPr>
                <w:i/>
                <w:iCs/>
                <w:sz w:val="22"/>
              </w:rPr>
              <w:t>2649</w:t>
            </w:r>
          </w:p>
        </w:tc>
        <w:tc>
          <w:tcPr>
            <w:tcW w:w="779" w:type="dxa"/>
            <w:shd w:val="clear" w:color="auto" w:fill="FFFFFF"/>
            <w:noWrap/>
            <w:tcMar>
              <w:left w:w="20" w:type="dxa"/>
              <w:right w:w="20" w:type="dxa"/>
            </w:tcMar>
          </w:tcPr>
          <w:p w14:paraId="4FB5AAFA" w14:textId="47DCE4C9" w:rsidR="00E56347" w:rsidRPr="00626605" w:rsidRDefault="00EE379C">
            <w:pPr>
              <w:spacing w:after="160"/>
              <w:jc w:val="right"/>
              <w:rPr>
                <w:i/>
                <w:iCs/>
                <w:sz w:val="22"/>
              </w:rPr>
            </w:pPr>
            <w:r w:rsidRPr="00626605">
              <w:rPr>
                <w:i/>
                <w:iCs/>
                <w:sz w:val="22"/>
              </w:rPr>
              <w:t>2649</w:t>
            </w:r>
          </w:p>
        </w:tc>
        <w:tc>
          <w:tcPr>
            <w:tcW w:w="779" w:type="dxa"/>
            <w:shd w:val="clear" w:color="auto" w:fill="FFFFFF"/>
            <w:noWrap/>
            <w:tcMar>
              <w:left w:w="20" w:type="dxa"/>
              <w:right w:w="20" w:type="dxa"/>
            </w:tcMar>
          </w:tcPr>
          <w:p w14:paraId="076D0CBE" w14:textId="77777777" w:rsidR="00E56347" w:rsidRPr="00D509D8" w:rsidRDefault="00626605">
            <w:pPr>
              <w:spacing w:after="160"/>
              <w:jc w:val="right"/>
              <w:rPr>
                <w:sz w:val="22"/>
              </w:rPr>
            </w:pPr>
            <w:r w:rsidRPr="00D509D8">
              <w:rPr>
                <w:sz w:val="22"/>
              </w:rPr>
              <w:t>0</w:t>
            </w:r>
          </w:p>
        </w:tc>
        <w:tc>
          <w:tcPr>
            <w:tcW w:w="779" w:type="dxa"/>
            <w:shd w:val="clear" w:color="auto" w:fill="FFFFFF"/>
            <w:noWrap/>
            <w:tcMar>
              <w:left w:w="20" w:type="dxa"/>
              <w:right w:w="20" w:type="dxa"/>
            </w:tcMar>
          </w:tcPr>
          <w:p w14:paraId="7D8E9948" w14:textId="77777777" w:rsidR="00E56347" w:rsidRPr="00D509D8" w:rsidRDefault="00626605">
            <w:pPr>
              <w:spacing w:after="160"/>
              <w:jc w:val="right"/>
              <w:rPr>
                <w:sz w:val="22"/>
              </w:rPr>
            </w:pPr>
            <w:r w:rsidRPr="00D509D8">
              <w:rPr>
                <w:sz w:val="22"/>
              </w:rPr>
              <w:t>A2, D1</w:t>
            </w:r>
          </w:p>
        </w:tc>
        <w:tc>
          <w:tcPr>
            <w:tcW w:w="779" w:type="dxa"/>
            <w:shd w:val="clear" w:color="auto" w:fill="FFFFFF"/>
            <w:noWrap/>
            <w:tcMar>
              <w:left w:w="20" w:type="dxa"/>
              <w:right w:w="20" w:type="dxa"/>
            </w:tcMar>
          </w:tcPr>
          <w:p w14:paraId="629B4B33" w14:textId="77777777" w:rsidR="00E56347" w:rsidRPr="00D509D8" w:rsidRDefault="00626605">
            <w:pPr>
              <w:spacing w:after="160"/>
              <w:jc w:val="right"/>
              <w:rPr>
                <w:sz w:val="22"/>
              </w:rPr>
            </w:pPr>
            <w:r w:rsidRPr="00D509D8">
              <w:rPr>
                <w:sz w:val="22"/>
              </w:rPr>
              <w:t>0</w:t>
            </w:r>
          </w:p>
        </w:tc>
      </w:tr>
      <w:tr w:rsidR="00E56347" w:rsidRPr="00D509D8" w14:paraId="3809F38F" w14:textId="77777777">
        <w:tc>
          <w:tcPr>
            <w:tcW w:w="779" w:type="dxa"/>
            <w:shd w:val="clear" w:color="auto" w:fill="FFFFFF"/>
            <w:noWrap/>
            <w:tcMar>
              <w:left w:w="20" w:type="dxa"/>
              <w:right w:w="20" w:type="dxa"/>
            </w:tcMar>
          </w:tcPr>
          <w:p w14:paraId="08E5D344" w14:textId="77777777" w:rsidR="00E56347" w:rsidRPr="00D509D8" w:rsidRDefault="00626605">
            <w:pPr>
              <w:spacing w:after="160"/>
              <w:rPr>
                <w:sz w:val="22"/>
              </w:rPr>
            </w:pPr>
            <w:r w:rsidRPr="00D509D8">
              <w:rPr>
                <w:sz w:val="22"/>
              </w:rPr>
              <w:t>31e</w:t>
            </w:r>
          </w:p>
        </w:tc>
        <w:tc>
          <w:tcPr>
            <w:tcW w:w="5193" w:type="dxa"/>
            <w:shd w:val="clear" w:color="auto" w:fill="FFFFFF"/>
            <w:noWrap/>
            <w:tcMar>
              <w:left w:w="20" w:type="dxa"/>
              <w:right w:w="20" w:type="dxa"/>
            </w:tcMar>
          </w:tcPr>
          <w:p w14:paraId="73E685C8" w14:textId="77777777" w:rsidR="00E56347" w:rsidRPr="00D509D8" w:rsidRDefault="00626605">
            <w:pPr>
              <w:spacing w:after="160"/>
              <w:rPr>
                <w:sz w:val="22"/>
              </w:rPr>
            </w:pPr>
            <w:r w:rsidRPr="00D509D8">
              <w:rPr>
                <w:sz w:val="22"/>
              </w:rPr>
              <w:t xml:space="preserve">Rådgivning overfor behandlende instans med henblikk på det videre behandlingsopplegg (minst 1 ½ time)  </w:t>
            </w:r>
            <w:r w:rsidRPr="00D509D8">
              <w:rPr>
                <w:sz w:val="22"/>
              </w:rPr>
              <w:br/>
              <w:t xml:space="preserve">  Ugyldig </w:t>
            </w:r>
            <w:proofErr w:type="spellStart"/>
            <w:r w:rsidRPr="00D509D8">
              <w:rPr>
                <w:sz w:val="22"/>
              </w:rPr>
              <w:t>takstkombinasjon</w:t>
            </w:r>
            <w:proofErr w:type="spellEnd"/>
            <w:r w:rsidRPr="00D509D8">
              <w:rPr>
                <w:sz w:val="22"/>
              </w:rPr>
              <w:t>: alle.</w:t>
            </w:r>
          </w:p>
        </w:tc>
        <w:tc>
          <w:tcPr>
            <w:tcW w:w="779" w:type="dxa"/>
            <w:shd w:val="clear" w:color="auto" w:fill="FFFFFF"/>
            <w:noWrap/>
            <w:tcMar>
              <w:left w:w="20" w:type="dxa"/>
              <w:right w:w="20" w:type="dxa"/>
            </w:tcMar>
          </w:tcPr>
          <w:p w14:paraId="6DA73EB1" w14:textId="0041C080" w:rsidR="00E56347" w:rsidRPr="00626605" w:rsidRDefault="00EE379C">
            <w:pPr>
              <w:spacing w:after="160"/>
              <w:jc w:val="right"/>
              <w:rPr>
                <w:i/>
                <w:iCs/>
                <w:sz w:val="22"/>
              </w:rPr>
            </w:pPr>
            <w:r w:rsidRPr="00626605">
              <w:rPr>
                <w:i/>
                <w:iCs/>
                <w:sz w:val="22"/>
              </w:rPr>
              <w:t>1326</w:t>
            </w:r>
          </w:p>
        </w:tc>
        <w:tc>
          <w:tcPr>
            <w:tcW w:w="779" w:type="dxa"/>
            <w:shd w:val="clear" w:color="auto" w:fill="FFFFFF"/>
            <w:noWrap/>
            <w:tcMar>
              <w:left w:w="20" w:type="dxa"/>
              <w:right w:w="20" w:type="dxa"/>
            </w:tcMar>
          </w:tcPr>
          <w:p w14:paraId="441D0203" w14:textId="75829AEE" w:rsidR="00E56347" w:rsidRPr="00626605" w:rsidRDefault="00EE379C">
            <w:pPr>
              <w:spacing w:after="160"/>
              <w:jc w:val="right"/>
              <w:rPr>
                <w:i/>
                <w:iCs/>
                <w:sz w:val="22"/>
              </w:rPr>
            </w:pPr>
            <w:r w:rsidRPr="00626605">
              <w:rPr>
                <w:i/>
                <w:iCs/>
                <w:sz w:val="22"/>
              </w:rPr>
              <w:t>1326</w:t>
            </w:r>
          </w:p>
        </w:tc>
        <w:tc>
          <w:tcPr>
            <w:tcW w:w="779" w:type="dxa"/>
            <w:shd w:val="clear" w:color="auto" w:fill="FFFFFF"/>
            <w:noWrap/>
            <w:tcMar>
              <w:left w:w="20" w:type="dxa"/>
              <w:right w:w="20" w:type="dxa"/>
            </w:tcMar>
          </w:tcPr>
          <w:p w14:paraId="27E314B8" w14:textId="77777777" w:rsidR="00E56347" w:rsidRPr="00D509D8" w:rsidRDefault="00626605">
            <w:pPr>
              <w:spacing w:after="160"/>
              <w:jc w:val="right"/>
              <w:rPr>
                <w:sz w:val="22"/>
              </w:rPr>
            </w:pPr>
            <w:r w:rsidRPr="00D509D8">
              <w:rPr>
                <w:sz w:val="22"/>
              </w:rPr>
              <w:t>0</w:t>
            </w:r>
          </w:p>
        </w:tc>
        <w:tc>
          <w:tcPr>
            <w:tcW w:w="779" w:type="dxa"/>
            <w:shd w:val="clear" w:color="auto" w:fill="FFFFFF"/>
            <w:noWrap/>
            <w:tcMar>
              <w:left w:w="20" w:type="dxa"/>
              <w:right w:w="20" w:type="dxa"/>
            </w:tcMar>
          </w:tcPr>
          <w:p w14:paraId="4D9E9256" w14:textId="77777777" w:rsidR="00E56347" w:rsidRPr="00D509D8" w:rsidRDefault="00626605">
            <w:pPr>
              <w:spacing w:after="160"/>
              <w:jc w:val="right"/>
              <w:rPr>
                <w:sz w:val="22"/>
              </w:rPr>
            </w:pPr>
            <w:r w:rsidRPr="00D509D8">
              <w:rPr>
                <w:sz w:val="22"/>
              </w:rPr>
              <w:t>A2, D1</w:t>
            </w:r>
          </w:p>
        </w:tc>
        <w:tc>
          <w:tcPr>
            <w:tcW w:w="779" w:type="dxa"/>
            <w:shd w:val="clear" w:color="auto" w:fill="FFFFFF"/>
            <w:noWrap/>
            <w:tcMar>
              <w:left w:w="20" w:type="dxa"/>
              <w:right w:w="20" w:type="dxa"/>
            </w:tcMar>
          </w:tcPr>
          <w:p w14:paraId="5760CF9F" w14:textId="77777777" w:rsidR="00E56347" w:rsidRPr="00D509D8" w:rsidRDefault="00626605">
            <w:pPr>
              <w:spacing w:after="160"/>
              <w:jc w:val="right"/>
              <w:rPr>
                <w:sz w:val="22"/>
              </w:rPr>
            </w:pPr>
            <w:r w:rsidRPr="00D509D8">
              <w:rPr>
                <w:sz w:val="22"/>
              </w:rPr>
              <w:t>0</w:t>
            </w:r>
          </w:p>
        </w:tc>
      </w:tr>
      <w:tr w:rsidR="00E56347" w:rsidRPr="00D509D8" w14:paraId="61E895F0" w14:textId="77777777">
        <w:tc>
          <w:tcPr>
            <w:tcW w:w="779" w:type="dxa"/>
            <w:shd w:val="clear" w:color="auto" w:fill="FFFFFF"/>
            <w:noWrap/>
            <w:tcMar>
              <w:left w:w="20" w:type="dxa"/>
              <w:right w:w="20" w:type="dxa"/>
            </w:tcMar>
          </w:tcPr>
          <w:p w14:paraId="70D184E5" w14:textId="77777777" w:rsidR="00E56347" w:rsidRPr="00D509D8" w:rsidRDefault="00626605">
            <w:pPr>
              <w:spacing w:after="160"/>
              <w:rPr>
                <w:sz w:val="22"/>
              </w:rPr>
            </w:pPr>
            <w:r w:rsidRPr="00D509D8">
              <w:rPr>
                <w:sz w:val="22"/>
              </w:rPr>
              <w:t>31f</w:t>
            </w:r>
          </w:p>
        </w:tc>
        <w:tc>
          <w:tcPr>
            <w:tcW w:w="5193" w:type="dxa"/>
            <w:shd w:val="clear" w:color="auto" w:fill="FFFFFF"/>
            <w:noWrap/>
            <w:tcMar>
              <w:left w:w="20" w:type="dxa"/>
              <w:right w:w="20" w:type="dxa"/>
            </w:tcMar>
          </w:tcPr>
          <w:p w14:paraId="30E43E20" w14:textId="77777777" w:rsidR="00E56347" w:rsidRPr="00D509D8" w:rsidRDefault="00626605">
            <w:pPr>
              <w:spacing w:after="160"/>
              <w:rPr>
                <w:sz w:val="22"/>
              </w:rPr>
            </w:pPr>
            <w:r w:rsidRPr="00D509D8">
              <w:rPr>
                <w:sz w:val="22"/>
              </w:rPr>
              <w:t xml:space="preserve">Rådgivning overfor behandlende instans med henblikk på det videre behandlingsopplegg (minst 2 ½ time)  </w:t>
            </w:r>
            <w:r w:rsidRPr="00D509D8">
              <w:rPr>
                <w:sz w:val="22"/>
              </w:rPr>
              <w:br/>
              <w:t xml:space="preserve">  Ugyldig </w:t>
            </w:r>
            <w:proofErr w:type="spellStart"/>
            <w:r w:rsidRPr="00D509D8">
              <w:rPr>
                <w:sz w:val="22"/>
              </w:rPr>
              <w:t>takstkombinasjon</w:t>
            </w:r>
            <w:proofErr w:type="spellEnd"/>
            <w:r w:rsidRPr="00D509D8">
              <w:rPr>
                <w:sz w:val="22"/>
              </w:rPr>
              <w:t>: alle.</w:t>
            </w:r>
          </w:p>
        </w:tc>
        <w:tc>
          <w:tcPr>
            <w:tcW w:w="779" w:type="dxa"/>
            <w:shd w:val="clear" w:color="auto" w:fill="FFFFFF"/>
            <w:noWrap/>
            <w:tcMar>
              <w:left w:w="20" w:type="dxa"/>
              <w:right w:w="20" w:type="dxa"/>
            </w:tcMar>
          </w:tcPr>
          <w:p w14:paraId="3F30320F" w14:textId="2E7E91A7" w:rsidR="00E56347" w:rsidRPr="00626605" w:rsidRDefault="00EE379C">
            <w:pPr>
              <w:spacing w:after="160"/>
              <w:jc w:val="right"/>
              <w:rPr>
                <w:i/>
                <w:iCs/>
                <w:sz w:val="22"/>
              </w:rPr>
            </w:pPr>
            <w:r w:rsidRPr="00626605">
              <w:rPr>
                <w:i/>
                <w:iCs/>
                <w:sz w:val="22"/>
              </w:rPr>
              <w:t>2201</w:t>
            </w:r>
          </w:p>
        </w:tc>
        <w:tc>
          <w:tcPr>
            <w:tcW w:w="779" w:type="dxa"/>
            <w:shd w:val="clear" w:color="auto" w:fill="FFFFFF"/>
            <w:noWrap/>
            <w:tcMar>
              <w:left w:w="20" w:type="dxa"/>
              <w:right w:w="20" w:type="dxa"/>
            </w:tcMar>
          </w:tcPr>
          <w:p w14:paraId="36FD3A86" w14:textId="48A678D4" w:rsidR="00E56347" w:rsidRPr="00626605" w:rsidRDefault="00EE379C">
            <w:pPr>
              <w:spacing w:after="160"/>
              <w:jc w:val="right"/>
              <w:rPr>
                <w:i/>
                <w:iCs/>
                <w:sz w:val="22"/>
              </w:rPr>
            </w:pPr>
            <w:r w:rsidRPr="00626605">
              <w:rPr>
                <w:i/>
                <w:iCs/>
                <w:sz w:val="22"/>
              </w:rPr>
              <w:t>2201</w:t>
            </w:r>
          </w:p>
        </w:tc>
        <w:tc>
          <w:tcPr>
            <w:tcW w:w="779" w:type="dxa"/>
            <w:shd w:val="clear" w:color="auto" w:fill="FFFFFF"/>
            <w:noWrap/>
            <w:tcMar>
              <w:left w:w="20" w:type="dxa"/>
              <w:right w:w="20" w:type="dxa"/>
            </w:tcMar>
          </w:tcPr>
          <w:p w14:paraId="2BBAEEB0" w14:textId="77777777" w:rsidR="00E56347" w:rsidRPr="00D509D8" w:rsidRDefault="00626605">
            <w:pPr>
              <w:spacing w:after="160"/>
              <w:jc w:val="right"/>
              <w:rPr>
                <w:sz w:val="22"/>
              </w:rPr>
            </w:pPr>
            <w:r w:rsidRPr="00D509D8">
              <w:rPr>
                <w:sz w:val="22"/>
              </w:rPr>
              <w:t>0</w:t>
            </w:r>
          </w:p>
        </w:tc>
        <w:tc>
          <w:tcPr>
            <w:tcW w:w="779" w:type="dxa"/>
            <w:shd w:val="clear" w:color="auto" w:fill="FFFFFF"/>
            <w:noWrap/>
            <w:tcMar>
              <w:left w:w="20" w:type="dxa"/>
              <w:right w:w="20" w:type="dxa"/>
            </w:tcMar>
          </w:tcPr>
          <w:p w14:paraId="3D639EC5" w14:textId="77777777" w:rsidR="00E56347" w:rsidRPr="00D509D8" w:rsidRDefault="00626605">
            <w:pPr>
              <w:spacing w:after="160"/>
              <w:jc w:val="right"/>
              <w:rPr>
                <w:sz w:val="22"/>
              </w:rPr>
            </w:pPr>
            <w:r w:rsidRPr="00D509D8">
              <w:rPr>
                <w:sz w:val="22"/>
              </w:rPr>
              <w:t>A2, D1</w:t>
            </w:r>
          </w:p>
        </w:tc>
        <w:tc>
          <w:tcPr>
            <w:tcW w:w="779" w:type="dxa"/>
            <w:shd w:val="clear" w:color="auto" w:fill="FFFFFF"/>
            <w:noWrap/>
            <w:tcMar>
              <w:left w:w="20" w:type="dxa"/>
              <w:right w:w="20" w:type="dxa"/>
            </w:tcMar>
          </w:tcPr>
          <w:p w14:paraId="31CEB453" w14:textId="77777777" w:rsidR="00E56347" w:rsidRPr="00D509D8" w:rsidRDefault="00626605">
            <w:pPr>
              <w:spacing w:after="160"/>
              <w:jc w:val="right"/>
              <w:rPr>
                <w:sz w:val="22"/>
              </w:rPr>
            </w:pPr>
            <w:r w:rsidRPr="00D509D8">
              <w:rPr>
                <w:sz w:val="22"/>
              </w:rPr>
              <w:t>0</w:t>
            </w:r>
          </w:p>
        </w:tc>
      </w:tr>
      <w:tr w:rsidR="00E56347" w:rsidRPr="00D509D8" w14:paraId="6A2E0736" w14:textId="77777777">
        <w:tc>
          <w:tcPr>
            <w:tcW w:w="779" w:type="dxa"/>
            <w:shd w:val="clear" w:color="auto" w:fill="FFFFFF"/>
            <w:noWrap/>
            <w:tcMar>
              <w:left w:w="20" w:type="dxa"/>
              <w:right w:w="20" w:type="dxa"/>
            </w:tcMar>
          </w:tcPr>
          <w:p w14:paraId="32CD0476" w14:textId="77777777" w:rsidR="00E56347" w:rsidRPr="00D509D8" w:rsidRDefault="00626605">
            <w:pPr>
              <w:spacing w:after="160"/>
              <w:rPr>
                <w:sz w:val="22"/>
              </w:rPr>
            </w:pPr>
            <w:r w:rsidRPr="00D509D8">
              <w:rPr>
                <w:sz w:val="22"/>
              </w:rPr>
              <w:t>32</w:t>
            </w:r>
          </w:p>
        </w:tc>
        <w:tc>
          <w:tcPr>
            <w:tcW w:w="5193" w:type="dxa"/>
            <w:shd w:val="clear" w:color="auto" w:fill="FFFFFF"/>
            <w:noWrap/>
            <w:tcMar>
              <w:left w:w="20" w:type="dxa"/>
              <w:right w:w="20" w:type="dxa"/>
            </w:tcMar>
          </w:tcPr>
          <w:p w14:paraId="7E30E866" w14:textId="77777777" w:rsidR="00E56347" w:rsidRPr="00D509D8" w:rsidRDefault="00626605">
            <w:pPr>
              <w:spacing w:after="160"/>
              <w:rPr>
                <w:sz w:val="22"/>
              </w:rPr>
            </w:pPr>
            <w:r w:rsidRPr="00D509D8">
              <w:rPr>
                <w:sz w:val="22"/>
              </w:rPr>
              <w:t xml:space="preserve">Nødvendig samtale med pårørende eller foresatte ved psykologisk undersøkelse og behandling  </w:t>
            </w:r>
            <w:r w:rsidRPr="00D509D8">
              <w:rPr>
                <w:sz w:val="22"/>
              </w:rPr>
              <w:br/>
              <w:t xml:space="preserve">  Ugyldig </w:t>
            </w:r>
            <w:proofErr w:type="spellStart"/>
            <w:r w:rsidRPr="00D509D8">
              <w:rPr>
                <w:sz w:val="22"/>
              </w:rPr>
              <w:t>takstkombinasjon</w:t>
            </w:r>
            <w:proofErr w:type="spellEnd"/>
            <w:r w:rsidRPr="00D509D8">
              <w:rPr>
                <w:sz w:val="22"/>
              </w:rPr>
              <w:t>: alle unntatt 12, 13 og 40a.</w:t>
            </w:r>
          </w:p>
        </w:tc>
        <w:tc>
          <w:tcPr>
            <w:tcW w:w="779" w:type="dxa"/>
            <w:shd w:val="clear" w:color="auto" w:fill="FFFFFF"/>
            <w:noWrap/>
            <w:tcMar>
              <w:left w:w="20" w:type="dxa"/>
              <w:right w:w="20" w:type="dxa"/>
            </w:tcMar>
          </w:tcPr>
          <w:p w14:paraId="35508079" w14:textId="35762998" w:rsidR="00E56347" w:rsidRPr="00626605" w:rsidRDefault="00EE379C">
            <w:pPr>
              <w:spacing w:after="160"/>
              <w:jc w:val="right"/>
              <w:rPr>
                <w:i/>
                <w:iCs/>
                <w:sz w:val="22"/>
              </w:rPr>
            </w:pPr>
            <w:r w:rsidRPr="00626605">
              <w:rPr>
                <w:i/>
                <w:iCs/>
                <w:sz w:val="22"/>
              </w:rPr>
              <w:t>782</w:t>
            </w:r>
          </w:p>
        </w:tc>
        <w:tc>
          <w:tcPr>
            <w:tcW w:w="779" w:type="dxa"/>
            <w:shd w:val="clear" w:color="auto" w:fill="FFFFFF"/>
            <w:noWrap/>
            <w:tcMar>
              <w:left w:w="20" w:type="dxa"/>
              <w:right w:w="20" w:type="dxa"/>
            </w:tcMar>
          </w:tcPr>
          <w:p w14:paraId="6C5D7FB1" w14:textId="11267820" w:rsidR="00E56347" w:rsidRPr="00626605" w:rsidRDefault="00EE379C">
            <w:pPr>
              <w:spacing w:after="160"/>
              <w:jc w:val="right"/>
              <w:rPr>
                <w:i/>
                <w:iCs/>
                <w:sz w:val="22"/>
              </w:rPr>
            </w:pPr>
            <w:r w:rsidRPr="00626605">
              <w:rPr>
                <w:i/>
                <w:iCs/>
                <w:sz w:val="22"/>
              </w:rPr>
              <w:t>782</w:t>
            </w:r>
          </w:p>
        </w:tc>
        <w:tc>
          <w:tcPr>
            <w:tcW w:w="779" w:type="dxa"/>
            <w:shd w:val="clear" w:color="auto" w:fill="FFFFFF"/>
            <w:noWrap/>
            <w:tcMar>
              <w:left w:w="20" w:type="dxa"/>
              <w:right w:w="20" w:type="dxa"/>
            </w:tcMar>
          </w:tcPr>
          <w:p w14:paraId="59F88C0E" w14:textId="77777777" w:rsidR="00E56347" w:rsidRPr="00D509D8" w:rsidRDefault="00626605">
            <w:pPr>
              <w:spacing w:after="160"/>
              <w:jc w:val="right"/>
              <w:rPr>
                <w:sz w:val="22"/>
              </w:rPr>
            </w:pPr>
            <w:r w:rsidRPr="00D509D8">
              <w:rPr>
                <w:sz w:val="22"/>
              </w:rPr>
              <w:t>0</w:t>
            </w:r>
          </w:p>
        </w:tc>
        <w:tc>
          <w:tcPr>
            <w:tcW w:w="779" w:type="dxa"/>
            <w:shd w:val="clear" w:color="auto" w:fill="FFFFFF"/>
            <w:noWrap/>
            <w:tcMar>
              <w:left w:w="20" w:type="dxa"/>
              <w:right w:w="20" w:type="dxa"/>
            </w:tcMar>
          </w:tcPr>
          <w:p w14:paraId="2F21DE83" w14:textId="77777777" w:rsidR="00E56347" w:rsidRPr="00D509D8" w:rsidRDefault="00626605">
            <w:pPr>
              <w:spacing w:after="160"/>
              <w:jc w:val="right"/>
              <w:rPr>
                <w:sz w:val="22"/>
              </w:rPr>
            </w:pPr>
            <w:r w:rsidRPr="00D509D8">
              <w:rPr>
                <w:sz w:val="22"/>
              </w:rPr>
              <w:t>A2,</w:t>
            </w:r>
          </w:p>
        </w:tc>
        <w:tc>
          <w:tcPr>
            <w:tcW w:w="779" w:type="dxa"/>
            <w:shd w:val="clear" w:color="auto" w:fill="FFFFFF"/>
            <w:noWrap/>
            <w:tcMar>
              <w:left w:w="20" w:type="dxa"/>
              <w:right w:w="20" w:type="dxa"/>
            </w:tcMar>
          </w:tcPr>
          <w:p w14:paraId="416210DF" w14:textId="77777777" w:rsidR="00E56347" w:rsidRPr="00D509D8" w:rsidRDefault="00626605">
            <w:pPr>
              <w:spacing w:after="160"/>
              <w:jc w:val="right"/>
              <w:rPr>
                <w:sz w:val="22"/>
              </w:rPr>
            </w:pPr>
            <w:r w:rsidRPr="00D509D8">
              <w:rPr>
                <w:sz w:val="22"/>
              </w:rPr>
              <w:t>0</w:t>
            </w:r>
          </w:p>
        </w:tc>
      </w:tr>
      <w:tr w:rsidR="00E56347" w:rsidRPr="00D509D8" w14:paraId="5D3EB89A" w14:textId="77777777">
        <w:tc>
          <w:tcPr>
            <w:tcW w:w="779" w:type="dxa"/>
            <w:shd w:val="clear" w:color="auto" w:fill="FFFFFF"/>
            <w:noWrap/>
            <w:tcMar>
              <w:left w:w="20" w:type="dxa"/>
              <w:right w:w="20" w:type="dxa"/>
            </w:tcMar>
          </w:tcPr>
          <w:p w14:paraId="02D79869" w14:textId="77777777" w:rsidR="00E56347" w:rsidRPr="00D509D8" w:rsidRDefault="00626605">
            <w:pPr>
              <w:spacing w:after="160"/>
              <w:rPr>
                <w:sz w:val="22"/>
              </w:rPr>
            </w:pPr>
            <w:r w:rsidRPr="00D509D8">
              <w:rPr>
                <w:sz w:val="22"/>
              </w:rPr>
              <w:t>33a</w:t>
            </w:r>
          </w:p>
        </w:tc>
        <w:tc>
          <w:tcPr>
            <w:tcW w:w="5193" w:type="dxa"/>
            <w:shd w:val="clear" w:color="auto" w:fill="FFFFFF"/>
            <w:noWrap/>
            <w:tcMar>
              <w:left w:w="20" w:type="dxa"/>
              <w:right w:w="20" w:type="dxa"/>
            </w:tcMar>
          </w:tcPr>
          <w:p w14:paraId="23FE95F0" w14:textId="77777777" w:rsidR="00E56347" w:rsidRPr="00D509D8" w:rsidRDefault="00626605">
            <w:pPr>
              <w:spacing w:after="160"/>
              <w:rPr>
                <w:sz w:val="22"/>
              </w:rPr>
            </w:pPr>
            <w:r w:rsidRPr="00D509D8">
              <w:rPr>
                <w:sz w:val="22"/>
              </w:rPr>
              <w:t xml:space="preserve">Møtegodtgjørelse med reisetid når psykologen deltar i tverrfaglig samarbeidsmøte om enkeltpasient. Møtet må være ledd i pasientens behandlings- eller rehabiliteringsopplegg. Taksten kan også utløses når møtet foregår via telefon eller video.  </w:t>
            </w:r>
            <w:r w:rsidRPr="00D509D8">
              <w:rPr>
                <w:sz w:val="22"/>
              </w:rPr>
              <w:br/>
              <w:t xml:space="preserve">  Takst 33a beregnes for arbeid i inntil en halv time og deretter utløses takst 33b per påbegynte halvtime. Hvis møtet gjelder flere pasienter, beregnes takstene 33a og 33b for den samlede møte- og reisetid, ikke per pasient. Hvilke instanser/personer som har deltatt på møtet, tidspunkt for møtet og hvor møtet fant sted må kunne dokumenteres.  </w:t>
            </w:r>
            <w:r w:rsidRPr="00D509D8">
              <w:rPr>
                <w:sz w:val="22"/>
              </w:rPr>
              <w:br/>
              <w:t xml:space="preserve">  Takst 33a og 33b kan ikke benyttes ved samtidig konsultasjon eller dersom møtet blir avlyst  </w:t>
            </w:r>
            <w:r w:rsidRPr="00D509D8">
              <w:rPr>
                <w:sz w:val="22"/>
              </w:rPr>
              <w:br/>
              <w:t xml:space="preserve">  Ugyldig </w:t>
            </w:r>
            <w:proofErr w:type="spellStart"/>
            <w:r w:rsidRPr="00D509D8">
              <w:rPr>
                <w:sz w:val="22"/>
              </w:rPr>
              <w:t>takstkombinasjon</w:t>
            </w:r>
            <w:proofErr w:type="spellEnd"/>
            <w:r w:rsidRPr="00D509D8">
              <w:rPr>
                <w:sz w:val="22"/>
              </w:rPr>
              <w:t>: alle unntatt 33b.</w:t>
            </w:r>
          </w:p>
        </w:tc>
        <w:tc>
          <w:tcPr>
            <w:tcW w:w="779" w:type="dxa"/>
            <w:shd w:val="clear" w:color="auto" w:fill="FFFFFF"/>
            <w:noWrap/>
            <w:tcMar>
              <w:left w:w="20" w:type="dxa"/>
              <w:right w:w="20" w:type="dxa"/>
            </w:tcMar>
          </w:tcPr>
          <w:p w14:paraId="78CAEEF4" w14:textId="0BDB172E" w:rsidR="00E56347" w:rsidRPr="00626605" w:rsidRDefault="00EE379C">
            <w:pPr>
              <w:spacing w:after="160"/>
              <w:jc w:val="right"/>
              <w:rPr>
                <w:i/>
                <w:iCs/>
                <w:sz w:val="22"/>
              </w:rPr>
            </w:pPr>
            <w:r w:rsidRPr="00626605">
              <w:rPr>
                <w:i/>
                <w:iCs/>
                <w:sz w:val="22"/>
              </w:rPr>
              <w:t>873</w:t>
            </w:r>
          </w:p>
        </w:tc>
        <w:tc>
          <w:tcPr>
            <w:tcW w:w="779" w:type="dxa"/>
            <w:shd w:val="clear" w:color="auto" w:fill="FFFFFF"/>
            <w:noWrap/>
            <w:tcMar>
              <w:left w:w="20" w:type="dxa"/>
              <w:right w:w="20" w:type="dxa"/>
            </w:tcMar>
          </w:tcPr>
          <w:p w14:paraId="1C3E0486" w14:textId="6F14F1FC" w:rsidR="00E56347" w:rsidRPr="00626605" w:rsidRDefault="00EE379C">
            <w:pPr>
              <w:spacing w:after="160"/>
              <w:jc w:val="right"/>
              <w:rPr>
                <w:i/>
                <w:iCs/>
                <w:sz w:val="22"/>
              </w:rPr>
            </w:pPr>
            <w:r w:rsidRPr="00626605">
              <w:rPr>
                <w:i/>
                <w:iCs/>
                <w:sz w:val="22"/>
              </w:rPr>
              <w:t>873</w:t>
            </w:r>
          </w:p>
        </w:tc>
        <w:tc>
          <w:tcPr>
            <w:tcW w:w="779" w:type="dxa"/>
            <w:shd w:val="clear" w:color="auto" w:fill="FFFFFF"/>
            <w:noWrap/>
            <w:tcMar>
              <w:left w:w="20" w:type="dxa"/>
              <w:right w:w="20" w:type="dxa"/>
            </w:tcMar>
          </w:tcPr>
          <w:p w14:paraId="12404227" w14:textId="77777777" w:rsidR="00E56347" w:rsidRPr="00D509D8" w:rsidRDefault="00626605">
            <w:pPr>
              <w:spacing w:after="160"/>
              <w:jc w:val="right"/>
              <w:rPr>
                <w:sz w:val="22"/>
              </w:rPr>
            </w:pPr>
            <w:r w:rsidRPr="00D509D8">
              <w:rPr>
                <w:sz w:val="22"/>
              </w:rPr>
              <w:t>0</w:t>
            </w:r>
          </w:p>
        </w:tc>
        <w:tc>
          <w:tcPr>
            <w:tcW w:w="779" w:type="dxa"/>
            <w:shd w:val="clear" w:color="auto" w:fill="FFFFFF"/>
            <w:noWrap/>
            <w:tcMar>
              <w:left w:w="20" w:type="dxa"/>
              <w:right w:w="20" w:type="dxa"/>
            </w:tcMar>
          </w:tcPr>
          <w:p w14:paraId="463691DB" w14:textId="77777777" w:rsidR="00E56347" w:rsidRPr="00D509D8" w:rsidRDefault="00626605">
            <w:pPr>
              <w:spacing w:after="160"/>
              <w:jc w:val="right"/>
              <w:rPr>
                <w:sz w:val="22"/>
              </w:rPr>
            </w:pPr>
            <w:r w:rsidRPr="00D509D8">
              <w:rPr>
                <w:sz w:val="22"/>
              </w:rPr>
              <w:t>A2</w:t>
            </w:r>
          </w:p>
        </w:tc>
        <w:tc>
          <w:tcPr>
            <w:tcW w:w="779" w:type="dxa"/>
            <w:shd w:val="clear" w:color="auto" w:fill="FFFFFF"/>
            <w:noWrap/>
            <w:tcMar>
              <w:left w:w="20" w:type="dxa"/>
              <w:right w:w="20" w:type="dxa"/>
            </w:tcMar>
          </w:tcPr>
          <w:p w14:paraId="36866789" w14:textId="77777777" w:rsidR="00E56347" w:rsidRPr="00D509D8" w:rsidRDefault="00626605">
            <w:pPr>
              <w:spacing w:after="160"/>
              <w:jc w:val="right"/>
              <w:rPr>
                <w:sz w:val="22"/>
              </w:rPr>
            </w:pPr>
            <w:r w:rsidRPr="00D509D8">
              <w:rPr>
                <w:sz w:val="22"/>
              </w:rPr>
              <w:t>0</w:t>
            </w:r>
          </w:p>
        </w:tc>
      </w:tr>
      <w:tr w:rsidR="00E56347" w:rsidRPr="00D509D8" w14:paraId="2C8B2642" w14:textId="77777777">
        <w:tc>
          <w:tcPr>
            <w:tcW w:w="779" w:type="dxa"/>
            <w:shd w:val="clear" w:color="auto" w:fill="FFFFFF"/>
            <w:noWrap/>
            <w:tcMar>
              <w:left w:w="20" w:type="dxa"/>
              <w:right w:w="20" w:type="dxa"/>
            </w:tcMar>
          </w:tcPr>
          <w:p w14:paraId="4A3CD0E0" w14:textId="77777777" w:rsidR="00E56347" w:rsidRPr="00D509D8" w:rsidRDefault="00626605">
            <w:pPr>
              <w:spacing w:after="160"/>
              <w:rPr>
                <w:sz w:val="22"/>
              </w:rPr>
            </w:pPr>
            <w:r w:rsidRPr="00D509D8">
              <w:rPr>
                <w:sz w:val="22"/>
              </w:rPr>
              <w:t>33b</w:t>
            </w:r>
          </w:p>
        </w:tc>
        <w:tc>
          <w:tcPr>
            <w:tcW w:w="5193" w:type="dxa"/>
            <w:shd w:val="clear" w:color="auto" w:fill="FFFFFF"/>
            <w:noWrap/>
            <w:tcMar>
              <w:left w:w="20" w:type="dxa"/>
              <w:right w:w="20" w:type="dxa"/>
            </w:tcMar>
          </w:tcPr>
          <w:p w14:paraId="1A25EE8E" w14:textId="77777777" w:rsidR="00E56347" w:rsidRPr="00D509D8" w:rsidRDefault="00626605">
            <w:pPr>
              <w:spacing w:after="160"/>
              <w:rPr>
                <w:sz w:val="22"/>
              </w:rPr>
            </w:pPr>
            <w:r w:rsidRPr="00D509D8">
              <w:rPr>
                <w:sz w:val="22"/>
              </w:rPr>
              <w:t xml:space="preserve">Senere pr. påbegynt halvtime  </w:t>
            </w:r>
            <w:r w:rsidRPr="00D509D8">
              <w:rPr>
                <w:sz w:val="22"/>
              </w:rPr>
              <w:br/>
              <w:t xml:space="preserve">  Ugyldig </w:t>
            </w:r>
            <w:proofErr w:type="spellStart"/>
            <w:r w:rsidRPr="00D509D8">
              <w:rPr>
                <w:sz w:val="22"/>
              </w:rPr>
              <w:t>takstkombinasjon</w:t>
            </w:r>
            <w:proofErr w:type="spellEnd"/>
            <w:r w:rsidRPr="00D509D8">
              <w:rPr>
                <w:sz w:val="22"/>
              </w:rPr>
              <w:t>: alle unntatt 33a.</w:t>
            </w:r>
          </w:p>
        </w:tc>
        <w:tc>
          <w:tcPr>
            <w:tcW w:w="779" w:type="dxa"/>
            <w:shd w:val="clear" w:color="auto" w:fill="FFFFFF"/>
            <w:noWrap/>
            <w:tcMar>
              <w:left w:w="20" w:type="dxa"/>
              <w:right w:w="20" w:type="dxa"/>
            </w:tcMar>
          </w:tcPr>
          <w:p w14:paraId="3C3D7482" w14:textId="11944C2F" w:rsidR="00E56347" w:rsidRPr="00626605" w:rsidRDefault="00EE379C">
            <w:pPr>
              <w:spacing w:after="160"/>
              <w:jc w:val="right"/>
              <w:rPr>
                <w:i/>
                <w:iCs/>
                <w:sz w:val="22"/>
              </w:rPr>
            </w:pPr>
            <w:r w:rsidRPr="00626605">
              <w:rPr>
                <w:i/>
                <w:iCs/>
                <w:sz w:val="22"/>
              </w:rPr>
              <w:t>873</w:t>
            </w:r>
          </w:p>
        </w:tc>
        <w:tc>
          <w:tcPr>
            <w:tcW w:w="779" w:type="dxa"/>
            <w:shd w:val="clear" w:color="auto" w:fill="FFFFFF"/>
            <w:noWrap/>
            <w:tcMar>
              <w:left w:w="20" w:type="dxa"/>
              <w:right w:w="20" w:type="dxa"/>
            </w:tcMar>
          </w:tcPr>
          <w:p w14:paraId="1CAB7E8A" w14:textId="013B4F77" w:rsidR="00E56347" w:rsidRPr="00626605" w:rsidRDefault="00EE379C">
            <w:pPr>
              <w:spacing w:after="160"/>
              <w:jc w:val="right"/>
              <w:rPr>
                <w:i/>
                <w:iCs/>
                <w:sz w:val="22"/>
              </w:rPr>
            </w:pPr>
            <w:r w:rsidRPr="00626605">
              <w:rPr>
                <w:i/>
                <w:iCs/>
                <w:sz w:val="22"/>
              </w:rPr>
              <w:t>873</w:t>
            </w:r>
          </w:p>
        </w:tc>
        <w:tc>
          <w:tcPr>
            <w:tcW w:w="779" w:type="dxa"/>
            <w:shd w:val="clear" w:color="auto" w:fill="FFFFFF"/>
            <w:noWrap/>
            <w:tcMar>
              <w:left w:w="20" w:type="dxa"/>
              <w:right w:w="20" w:type="dxa"/>
            </w:tcMar>
          </w:tcPr>
          <w:p w14:paraId="7A222967" w14:textId="77777777" w:rsidR="00E56347" w:rsidRPr="00D509D8" w:rsidRDefault="00626605">
            <w:pPr>
              <w:spacing w:after="160"/>
              <w:jc w:val="right"/>
              <w:rPr>
                <w:sz w:val="22"/>
              </w:rPr>
            </w:pPr>
            <w:r w:rsidRPr="00D509D8">
              <w:rPr>
                <w:sz w:val="22"/>
              </w:rPr>
              <w:t>0</w:t>
            </w:r>
          </w:p>
        </w:tc>
        <w:tc>
          <w:tcPr>
            <w:tcW w:w="779" w:type="dxa"/>
            <w:shd w:val="clear" w:color="auto" w:fill="FFFFFF"/>
            <w:noWrap/>
            <w:tcMar>
              <w:left w:w="20" w:type="dxa"/>
              <w:right w:w="20" w:type="dxa"/>
            </w:tcMar>
          </w:tcPr>
          <w:p w14:paraId="0B9B5A3E" w14:textId="77777777" w:rsidR="00E56347" w:rsidRPr="00D509D8" w:rsidRDefault="00626605">
            <w:pPr>
              <w:spacing w:after="160"/>
              <w:jc w:val="right"/>
              <w:rPr>
                <w:sz w:val="22"/>
              </w:rPr>
            </w:pPr>
            <w:r w:rsidRPr="00D509D8">
              <w:rPr>
                <w:sz w:val="22"/>
              </w:rPr>
              <w:t>A2</w:t>
            </w:r>
          </w:p>
        </w:tc>
        <w:tc>
          <w:tcPr>
            <w:tcW w:w="779" w:type="dxa"/>
            <w:shd w:val="clear" w:color="auto" w:fill="FFFFFF"/>
            <w:noWrap/>
            <w:tcMar>
              <w:left w:w="20" w:type="dxa"/>
              <w:right w:w="20" w:type="dxa"/>
            </w:tcMar>
          </w:tcPr>
          <w:p w14:paraId="61E1BFE2" w14:textId="77777777" w:rsidR="00E56347" w:rsidRPr="00D509D8" w:rsidRDefault="00626605">
            <w:pPr>
              <w:spacing w:after="160"/>
              <w:jc w:val="right"/>
              <w:rPr>
                <w:sz w:val="22"/>
              </w:rPr>
            </w:pPr>
            <w:r w:rsidRPr="00D509D8">
              <w:rPr>
                <w:sz w:val="22"/>
              </w:rPr>
              <w:t>Rep.</w:t>
            </w:r>
          </w:p>
        </w:tc>
      </w:tr>
      <w:tr w:rsidR="00E56347" w:rsidRPr="00D509D8" w14:paraId="3BD69977" w14:textId="77777777">
        <w:tc>
          <w:tcPr>
            <w:tcW w:w="779" w:type="dxa"/>
            <w:shd w:val="clear" w:color="auto" w:fill="FFFFFF"/>
            <w:noWrap/>
            <w:tcMar>
              <w:left w:w="20" w:type="dxa"/>
              <w:right w:w="20" w:type="dxa"/>
            </w:tcMar>
          </w:tcPr>
          <w:p w14:paraId="71476DB1" w14:textId="77777777" w:rsidR="00E56347" w:rsidRPr="00D509D8" w:rsidRDefault="00626605">
            <w:pPr>
              <w:spacing w:after="160"/>
              <w:rPr>
                <w:sz w:val="22"/>
              </w:rPr>
            </w:pPr>
            <w:r w:rsidRPr="00D509D8">
              <w:rPr>
                <w:sz w:val="22"/>
              </w:rPr>
              <w:t>40a</w:t>
            </w:r>
          </w:p>
        </w:tc>
        <w:tc>
          <w:tcPr>
            <w:tcW w:w="5193" w:type="dxa"/>
            <w:shd w:val="clear" w:color="auto" w:fill="FFFFFF"/>
            <w:noWrap/>
            <w:tcMar>
              <w:left w:w="20" w:type="dxa"/>
              <w:right w:w="20" w:type="dxa"/>
            </w:tcMar>
          </w:tcPr>
          <w:p w14:paraId="5C481696" w14:textId="77777777" w:rsidR="00E56347" w:rsidRPr="00D509D8" w:rsidRDefault="00626605">
            <w:pPr>
              <w:spacing w:after="160"/>
              <w:rPr>
                <w:sz w:val="22"/>
              </w:rPr>
            </w:pPr>
            <w:r w:rsidRPr="00D509D8">
              <w:rPr>
                <w:sz w:val="22"/>
              </w:rPr>
              <w:t xml:space="preserve">Tillegg for behandling av døve, språksvake og fremmedspråklige i de tilfeller det er nødvendig med tolk. Taksten kan utløses en gang per dag per pasient eller per gruppe. Taksten krever samtidig bruk av en av takstene 10a-d eller f, 21a-i, 22a-f, 23a-f, 25a-f, 32.  </w:t>
            </w:r>
            <w:r w:rsidRPr="00D509D8">
              <w:rPr>
                <w:sz w:val="22"/>
              </w:rPr>
              <w:br/>
              <w:t xml:space="preserve">  Ugyldig </w:t>
            </w:r>
            <w:proofErr w:type="spellStart"/>
            <w:r w:rsidRPr="00D509D8">
              <w:rPr>
                <w:sz w:val="22"/>
              </w:rPr>
              <w:t>takstkombinasjon</w:t>
            </w:r>
            <w:proofErr w:type="spellEnd"/>
            <w:r w:rsidRPr="00D509D8">
              <w:rPr>
                <w:sz w:val="22"/>
              </w:rPr>
              <w:t>: 31 og 33.</w:t>
            </w:r>
          </w:p>
        </w:tc>
        <w:tc>
          <w:tcPr>
            <w:tcW w:w="779" w:type="dxa"/>
            <w:shd w:val="clear" w:color="auto" w:fill="FFFFFF"/>
            <w:noWrap/>
            <w:tcMar>
              <w:left w:w="20" w:type="dxa"/>
              <w:right w:w="20" w:type="dxa"/>
            </w:tcMar>
          </w:tcPr>
          <w:p w14:paraId="549758ED" w14:textId="5B643809" w:rsidR="00E56347" w:rsidRPr="00626605" w:rsidRDefault="00EE379C">
            <w:pPr>
              <w:spacing w:after="160"/>
              <w:jc w:val="right"/>
              <w:rPr>
                <w:i/>
                <w:iCs/>
                <w:sz w:val="22"/>
              </w:rPr>
            </w:pPr>
            <w:r w:rsidRPr="00626605">
              <w:rPr>
                <w:i/>
                <w:iCs/>
                <w:sz w:val="22"/>
              </w:rPr>
              <w:t>510</w:t>
            </w:r>
          </w:p>
        </w:tc>
        <w:tc>
          <w:tcPr>
            <w:tcW w:w="779" w:type="dxa"/>
            <w:shd w:val="clear" w:color="auto" w:fill="FFFFFF"/>
            <w:noWrap/>
            <w:tcMar>
              <w:left w:w="20" w:type="dxa"/>
              <w:right w:w="20" w:type="dxa"/>
            </w:tcMar>
          </w:tcPr>
          <w:p w14:paraId="4D3B4D2B" w14:textId="2EC686C4" w:rsidR="00E56347" w:rsidRPr="00626605" w:rsidRDefault="00EE379C">
            <w:pPr>
              <w:spacing w:after="160"/>
              <w:jc w:val="right"/>
              <w:rPr>
                <w:i/>
                <w:iCs/>
                <w:sz w:val="22"/>
              </w:rPr>
            </w:pPr>
            <w:r w:rsidRPr="00626605">
              <w:rPr>
                <w:i/>
                <w:iCs/>
                <w:sz w:val="22"/>
              </w:rPr>
              <w:t>510</w:t>
            </w:r>
          </w:p>
        </w:tc>
        <w:tc>
          <w:tcPr>
            <w:tcW w:w="779" w:type="dxa"/>
            <w:shd w:val="clear" w:color="auto" w:fill="FFFFFF"/>
            <w:noWrap/>
            <w:tcMar>
              <w:left w:w="20" w:type="dxa"/>
              <w:right w:w="20" w:type="dxa"/>
            </w:tcMar>
          </w:tcPr>
          <w:p w14:paraId="770C58FD" w14:textId="77777777" w:rsidR="00E56347" w:rsidRPr="00D509D8" w:rsidRDefault="00626605">
            <w:pPr>
              <w:spacing w:after="160"/>
              <w:jc w:val="right"/>
              <w:rPr>
                <w:sz w:val="22"/>
              </w:rPr>
            </w:pPr>
            <w:r w:rsidRPr="00D509D8">
              <w:rPr>
                <w:sz w:val="22"/>
              </w:rPr>
              <w:t>0</w:t>
            </w:r>
          </w:p>
        </w:tc>
        <w:tc>
          <w:tcPr>
            <w:tcW w:w="779" w:type="dxa"/>
            <w:shd w:val="clear" w:color="auto" w:fill="FFFFFF"/>
            <w:noWrap/>
            <w:tcMar>
              <w:left w:w="20" w:type="dxa"/>
              <w:right w:w="20" w:type="dxa"/>
            </w:tcMar>
          </w:tcPr>
          <w:p w14:paraId="2FBED11B" w14:textId="77777777" w:rsidR="00E56347" w:rsidRPr="00D509D8" w:rsidRDefault="00626605">
            <w:pPr>
              <w:spacing w:after="160"/>
              <w:jc w:val="right"/>
              <w:rPr>
                <w:sz w:val="22"/>
              </w:rPr>
            </w:pPr>
            <w:r w:rsidRPr="00D509D8">
              <w:rPr>
                <w:sz w:val="22"/>
              </w:rPr>
              <w:t>A2</w:t>
            </w:r>
          </w:p>
        </w:tc>
        <w:tc>
          <w:tcPr>
            <w:tcW w:w="779" w:type="dxa"/>
            <w:shd w:val="clear" w:color="auto" w:fill="FFFFFF"/>
            <w:noWrap/>
            <w:tcMar>
              <w:left w:w="20" w:type="dxa"/>
              <w:right w:w="20" w:type="dxa"/>
            </w:tcMar>
          </w:tcPr>
          <w:p w14:paraId="4668C190" w14:textId="77777777" w:rsidR="00E56347" w:rsidRPr="00D509D8" w:rsidRDefault="00626605">
            <w:pPr>
              <w:spacing w:after="160"/>
              <w:jc w:val="right"/>
              <w:rPr>
                <w:sz w:val="22"/>
              </w:rPr>
            </w:pPr>
            <w:r w:rsidRPr="00D509D8">
              <w:rPr>
                <w:sz w:val="22"/>
              </w:rPr>
              <w:t>0</w:t>
            </w:r>
          </w:p>
        </w:tc>
      </w:tr>
      <w:tr w:rsidR="00E56347" w:rsidRPr="00D509D8" w14:paraId="5C3FA356" w14:textId="77777777">
        <w:tc>
          <w:tcPr>
            <w:tcW w:w="779" w:type="dxa"/>
            <w:shd w:val="clear" w:color="auto" w:fill="FFFFFF"/>
            <w:noWrap/>
            <w:tcMar>
              <w:left w:w="20" w:type="dxa"/>
              <w:right w:w="20" w:type="dxa"/>
            </w:tcMar>
          </w:tcPr>
          <w:p w14:paraId="32CA3024" w14:textId="77777777" w:rsidR="00E56347" w:rsidRPr="00D509D8" w:rsidRDefault="00626605">
            <w:pPr>
              <w:spacing w:after="160"/>
              <w:rPr>
                <w:sz w:val="22"/>
              </w:rPr>
            </w:pPr>
            <w:r w:rsidRPr="00D509D8">
              <w:rPr>
                <w:sz w:val="22"/>
              </w:rPr>
              <w:t>40b</w:t>
            </w:r>
          </w:p>
        </w:tc>
        <w:tc>
          <w:tcPr>
            <w:tcW w:w="5193" w:type="dxa"/>
            <w:shd w:val="clear" w:color="auto" w:fill="FFFFFF"/>
            <w:noWrap/>
            <w:tcMar>
              <w:left w:w="20" w:type="dxa"/>
              <w:right w:w="20" w:type="dxa"/>
            </w:tcMar>
          </w:tcPr>
          <w:p w14:paraId="11A59A9D" w14:textId="77777777" w:rsidR="00E56347" w:rsidRPr="00D509D8" w:rsidRDefault="00626605">
            <w:pPr>
              <w:spacing w:after="160"/>
              <w:rPr>
                <w:sz w:val="22"/>
              </w:rPr>
            </w:pPr>
            <w:r w:rsidRPr="00D509D8">
              <w:rPr>
                <w:sz w:val="22"/>
              </w:rPr>
              <w:t xml:space="preserve">Tillegg for undersøkelse/vurdering av døve, språksvake og fremmedspråklige i de tilfeller det er nødvendig med tolk. Taksten kan utløses én gang for hver av takstene 11, 13, 18 og 19.  </w:t>
            </w:r>
            <w:r w:rsidRPr="00D509D8">
              <w:rPr>
                <w:sz w:val="22"/>
              </w:rPr>
              <w:br/>
              <w:t xml:space="preserve">  Ugyldig </w:t>
            </w:r>
            <w:proofErr w:type="spellStart"/>
            <w:r w:rsidRPr="00D509D8">
              <w:rPr>
                <w:sz w:val="22"/>
              </w:rPr>
              <w:t>takstkombinasjon</w:t>
            </w:r>
            <w:proofErr w:type="spellEnd"/>
            <w:r w:rsidRPr="00D509D8">
              <w:rPr>
                <w:sz w:val="22"/>
              </w:rPr>
              <w:t>: 31 og 33.</w:t>
            </w:r>
          </w:p>
        </w:tc>
        <w:tc>
          <w:tcPr>
            <w:tcW w:w="779" w:type="dxa"/>
            <w:shd w:val="clear" w:color="auto" w:fill="FFFFFF"/>
            <w:noWrap/>
            <w:tcMar>
              <w:left w:w="20" w:type="dxa"/>
              <w:right w:w="20" w:type="dxa"/>
            </w:tcMar>
          </w:tcPr>
          <w:p w14:paraId="19294218" w14:textId="112CD5D0" w:rsidR="00E56347" w:rsidRPr="00626605" w:rsidRDefault="00EE379C">
            <w:pPr>
              <w:spacing w:after="160"/>
              <w:jc w:val="right"/>
              <w:rPr>
                <w:i/>
                <w:iCs/>
                <w:sz w:val="22"/>
              </w:rPr>
            </w:pPr>
            <w:r w:rsidRPr="00626605">
              <w:rPr>
                <w:i/>
                <w:iCs/>
                <w:sz w:val="22"/>
              </w:rPr>
              <w:t>560</w:t>
            </w:r>
          </w:p>
        </w:tc>
        <w:tc>
          <w:tcPr>
            <w:tcW w:w="779" w:type="dxa"/>
            <w:shd w:val="clear" w:color="auto" w:fill="FFFFFF"/>
            <w:noWrap/>
            <w:tcMar>
              <w:left w:w="20" w:type="dxa"/>
              <w:right w:w="20" w:type="dxa"/>
            </w:tcMar>
          </w:tcPr>
          <w:p w14:paraId="5ED94A04" w14:textId="0013406B" w:rsidR="00E56347" w:rsidRPr="00626605" w:rsidRDefault="00EE379C">
            <w:pPr>
              <w:spacing w:after="160"/>
              <w:jc w:val="right"/>
              <w:rPr>
                <w:i/>
                <w:iCs/>
                <w:sz w:val="22"/>
              </w:rPr>
            </w:pPr>
            <w:r w:rsidRPr="00626605">
              <w:rPr>
                <w:i/>
                <w:iCs/>
                <w:sz w:val="22"/>
              </w:rPr>
              <w:t>560</w:t>
            </w:r>
          </w:p>
        </w:tc>
        <w:tc>
          <w:tcPr>
            <w:tcW w:w="779" w:type="dxa"/>
            <w:shd w:val="clear" w:color="auto" w:fill="FFFFFF"/>
            <w:noWrap/>
            <w:tcMar>
              <w:left w:w="20" w:type="dxa"/>
              <w:right w:w="20" w:type="dxa"/>
            </w:tcMar>
          </w:tcPr>
          <w:p w14:paraId="50F9573D" w14:textId="77777777" w:rsidR="00E56347" w:rsidRPr="00D509D8" w:rsidRDefault="00E56347">
            <w:pPr>
              <w:spacing w:after="160"/>
              <w:jc w:val="right"/>
              <w:rPr>
                <w:sz w:val="22"/>
              </w:rPr>
            </w:pPr>
          </w:p>
        </w:tc>
        <w:tc>
          <w:tcPr>
            <w:tcW w:w="779" w:type="dxa"/>
            <w:shd w:val="clear" w:color="auto" w:fill="FFFFFF"/>
            <w:noWrap/>
            <w:tcMar>
              <w:left w:w="20" w:type="dxa"/>
              <w:right w:w="20" w:type="dxa"/>
            </w:tcMar>
          </w:tcPr>
          <w:p w14:paraId="0894AC8F" w14:textId="77777777" w:rsidR="00E56347" w:rsidRPr="00D509D8" w:rsidRDefault="00626605">
            <w:pPr>
              <w:spacing w:after="160"/>
              <w:jc w:val="right"/>
              <w:rPr>
                <w:sz w:val="22"/>
              </w:rPr>
            </w:pPr>
            <w:r w:rsidRPr="00D509D8">
              <w:rPr>
                <w:sz w:val="22"/>
              </w:rPr>
              <w:t>A2</w:t>
            </w:r>
          </w:p>
        </w:tc>
        <w:tc>
          <w:tcPr>
            <w:tcW w:w="779" w:type="dxa"/>
            <w:shd w:val="clear" w:color="auto" w:fill="FFFFFF"/>
            <w:noWrap/>
            <w:tcMar>
              <w:left w:w="20" w:type="dxa"/>
              <w:right w:w="20" w:type="dxa"/>
            </w:tcMar>
          </w:tcPr>
          <w:p w14:paraId="4AACA4EB" w14:textId="77777777" w:rsidR="00E56347" w:rsidRPr="00D509D8" w:rsidRDefault="00626605">
            <w:pPr>
              <w:spacing w:after="160"/>
              <w:jc w:val="right"/>
              <w:rPr>
                <w:sz w:val="22"/>
              </w:rPr>
            </w:pPr>
            <w:r w:rsidRPr="00D509D8">
              <w:rPr>
                <w:sz w:val="22"/>
              </w:rPr>
              <w:t>3</w:t>
            </w:r>
          </w:p>
        </w:tc>
      </w:tr>
    </w:tbl>
    <w:p w14:paraId="1069FD87" w14:textId="77777777" w:rsidR="00E56347" w:rsidRPr="00D509D8" w:rsidRDefault="00E56347">
      <w:pPr>
        <w:spacing w:after="160"/>
        <w:rPr>
          <w:sz w:val="6"/>
        </w:rPr>
      </w:pPr>
    </w:p>
    <w:p w14:paraId="4D2FCB01" w14:textId="77777777" w:rsidR="00E56347" w:rsidRPr="00D509D8" w:rsidRDefault="00626605">
      <w:pPr>
        <w:spacing w:before="120"/>
        <w:rPr>
          <w:sz w:val="6"/>
        </w:rPr>
      </w:pPr>
      <w:r w:rsidRPr="00D509D8">
        <w:rPr>
          <w:sz w:val="22"/>
        </w:rPr>
        <w:t>Merknad D1</w:t>
      </w:r>
    </w:p>
    <w:p w14:paraId="3D8BD096" w14:textId="77777777" w:rsidR="00E56347" w:rsidRPr="00D509D8" w:rsidRDefault="00626605">
      <w:pPr>
        <w:spacing w:before="120"/>
        <w:ind w:firstLine="180"/>
        <w:rPr>
          <w:sz w:val="6"/>
        </w:rPr>
      </w:pPr>
      <w:r w:rsidRPr="00D509D8">
        <w:rPr>
          <w:sz w:val="22"/>
        </w:rPr>
        <w:t>Taksten utløses for hver enkelt rådgivning, og ikke for samlet rådgivning. Det må framgå av regningen hvilken instans/person som har mottatt rådgivning og tidspunktet for rådgivningen. Taksten kan også benyttes til annet arbeid i forbindelse med innleggelse i institusjon. Taksten kan ikke utløses ved utarbeiding og oversending av epikrise til henvisende instans.</w:t>
      </w:r>
    </w:p>
    <w:p w14:paraId="37CDE18F" w14:textId="77777777" w:rsidR="00E56347" w:rsidRPr="00D509D8" w:rsidRDefault="00626605">
      <w:pPr>
        <w:spacing w:before="120"/>
        <w:rPr>
          <w:sz w:val="6"/>
        </w:rPr>
      </w:pPr>
      <w:r w:rsidRPr="00D509D8">
        <w:rPr>
          <w:sz w:val="22"/>
        </w:rPr>
        <w:t>Merknad D2</w:t>
      </w:r>
    </w:p>
    <w:p w14:paraId="70530755" w14:textId="77777777" w:rsidR="00E56347" w:rsidRPr="00D509D8" w:rsidRDefault="00626605">
      <w:pPr>
        <w:spacing w:before="120"/>
        <w:ind w:firstLine="180"/>
        <w:rPr>
          <w:sz w:val="6"/>
        </w:rPr>
      </w:pPr>
      <w:r w:rsidRPr="00D509D8">
        <w:rPr>
          <w:sz w:val="22"/>
        </w:rPr>
        <w:t>Taksten kan også benyttes ved rådgivning overfor behandlingsformidler, dvs. person som i sin stilling skal formidle et behandlingsopplegg fastsatt av psykologen, for eksempel ansatt i barnehage, skole eller sosial institusjon.</w:t>
      </w:r>
    </w:p>
    <w:p w14:paraId="3C4D46A8" w14:textId="77777777" w:rsidR="00E56347" w:rsidRPr="00D509D8" w:rsidRDefault="00626605">
      <w:pPr>
        <w:spacing w:before="120"/>
        <w:rPr>
          <w:sz w:val="22"/>
        </w:rPr>
      </w:pPr>
      <w:r w:rsidRPr="00D509D8">
        <w:rPr>
          <w:sz w:val="22"/>
        </w:rPr>
        <w:t>Merknad D3 (Opphevet)</w:t>
      </w:r>
    </w:p>
    <w:p w14:paraId="7B9C81C1" w14:textId="77777777" w:rsidR="00E56347" w:rsidRPr="00D509D8" w:rsidRDefault="00E56347">
      <w:pPr>
        <w:spacing w:before="120"/>
        <w:rPr>
          <w:sz w:val="22"/>
        </w:rPr>
      </w:pPr>
      <w:bookmarkStart w:id="7" w:name="KAPITTEL_2-5"/>
      <w:bookmarkEnd w:id="6"/>
    </w:p>
    <w:p w14:paraId="3E2ACA71" w14:textId="77777777" w:rsidR="00E56347" w:rsidRPr="00D509D8" w:rsidRDefault="00626605">
      <w:pPr>
        <w:rPr>
          <w:sz w:val="22"/>
        </w:rPr>
      </w:pPr>
      <w:r w:rsidRPr="00D509D8">
        <w:rPr>
          <w:sz w:val="22"/>
        </w:rPr>
        <w:br/>
      </w:r>
    </w:p>
    <w:p w14:paraId="0AA51850" w14:textId="77777777" w:rsidR="00E56347" w:rsidRPr="00D509D8" w:rsidRDefault="00626605">
      <w:pPr>
        <w:pStyle w:val="Overskrift3"/>
        <w:spacing w:before="0" w:after="0"/>
        <w:rPr>
          <w:sz w:val="6"/>
        </w:rPr>
      </w:pPr>
      <w:r w:rsidRPr="00D509D8">
        <w:t>E. Undersøkelse eller behandling i pasientens hjem – reisetillegg</w:t>
      </w:r>
    </w:p>
    <w:p w14:paraId="7AA25E92" w14:textId="77777777" w:rsidR="00E56347" w:rsidRPr="00D509D8" w:rsidRDefault="00E56347">
      <w:pPr>
        <w:spacing w:before="120" w:after="160"/>
        <w:rPr>
          <w:sz w:val="22"/>
        </w:rPr>
      </w:pPr>
    </w:p>
    <w:tbl>
      <w:tblPr>
        <w:tblW w:w="0" w:type="auto"/>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Look w:val="04A0" w:firstRow="1" w:lastRow="0" w:firstColumn="1" w:lastColumn="0" w:noHBand="0" w:noVBand="1"/>
      </w:tblPr>
      <w:tblGrid>
        <w:gridCol w:w="779"/>
        <w:gridCol w:w="5193"/>
        <w:gridCol w:w="779"/>
        <w:gridCol w:w="779"/>
        <w:gridCol w:w="779"/>
        <w:gridCol w:w="779"/>
        <w:gridCol w:w="779"/>
      </w:tblGrid>
      <w:tr w:rsidR="00E56347" w:rsidRPr="00D509D8" w14:paraId="772E5041" w14:textId="77777777">
        <w:trPr>
          <w:cantSplit/>
        </w:trPr>
        <w:tc>
          <w:tcPr>
            <w:tcW w:w="779" w:type="dxa"/>
            <w:shd w:val="clear" w:color="auto" w:fill="DCDCDC"/>
            <w:noWrap/>
            <w:tcMar>
              <w:left w:w="20" w:type="dxa"/>
              <w:right w:w="20" w:type="dxa"/>
            </w:tcMar>
          </w:tcPr>
          <w:p w14:paraId="4212F901" w14:textId="77777777" w:rsidR="00E56347" w:rsidRPr="00D509D8" w:rsidRDefault="00626605">
            <w:pPr>
              <w:spacing w:after="160"/>
              <w:rPr>
                <w:sz w:val="22"/>
              </w:rPr>
            </w:pPr>
            <w:r w:rsidRPr="00D509D8">
              <w:rPr>
                <w:b/>
                <w:sz w:val="22"/>
              </w:rPr>
              <w:t>Takst</w:t>
            </w:r>
          </w:p>
        </w:tc>
        <w:tc>
          <w:tcPr>
            <w:tcW w:w="5193" w:type="dxa"/>
            <w:shd w:val="clear" w:color="auto" w:fill="DCDCDC"/>
            <w:noWrap/>
            <w:tcMar>
              <w:left w:w="20" w:type="dxa"/>
              <w:right w:w="20" w:type="dxa"/>
            </w:tcMar>
          </w:tcPr>
          <w:p w14:paraId="6CE77FD7" w14:textId="77777777" w:rsidR="00E56347" w:rsidRPr="00D509D8" w:rsidRDefault="00626605">
            <w:pPr>
              <w:spacing w:after="160"/>
              <w:rPr>
                <w:sz w:val="22"/>
              </w:rPr>
            </w:pPr>
            <w:r w:rsidRPr="00D509D8">
              <w:rPr>
                <w:b/>
                <w:sz w:val="22"/>
              </w:rPr>
              <w:t>Tekst</w:t>
            </w:r>
          </w:p>
        </w:tc>
        <w:tc>
          <w:tcPr>
            <w:tcW w:w="779" w:type="dxa"/>
            <w:shd w:val="clear" w:color="auto" w:fill="DCDCDC"/>
            <w:noWrap/>
            <w:tcMar>
              <w:left w:w="20" w:type="dxa"/>
              <w:right w:w="20" w:type="dxa"/>
            </w:tcMar>
          </w:tcPr>
          <w:p w14:paraId="08204B34" w14:textId="77777777" w:rsidR="00E56347" w:rsidRPr="00D509D8" w:rsidRDefault="00626605">
            <w:pPr>
              <w:spacing w:after="160"/>
              <w:rPr>
                <w:sz w:val="22"/>
              </w:rPr>
            </w:pPr>
            <w:r w:rsidRPr="00D509D8">
              <w:rPr>
                <w:b/>
                <w:sz w:val="22"/>
              </w:rPr>
              <w:t>Hon.</w:t>
            </w:r>
          </w:p>
        </w:tc>
        <w:tc>
          <w:tcPr>
            <w:tcW w:w="779" w:type="dxa"/>
            <w:shd w:val="clear" w:color="auto" w:fill="DCDCDC"/>
            <w:noWrap/>
            <w:tcMar>
              <w:left w:w="20" w:type="dxa"/>
              <w:right w:w="20" w:type="dxa"/>
            </w:tcMar>
          </w:tcPr>
          <w:p w14:paraId="59F1B32D" w14:textId="77777777" w:rsidR="00E56347" w:rsidRPr="00D509D8" w:rsidRDefault="00626605">
            <w:pPr>
              <w:spacing w:after="160"/>
              <w:rPr>
                <w:sz w:val="22"/>
              </w:rPr>
            </w:pPr>
            <w:r w:rsidRPr="00D509D8">
              <w:rPr>
                <w:b/>
                <w:sz w:val="22"/>
              </w:rPr>
              <w:t>Ref.</w:t>
            </w:r>
          </w:p>
        </w:tc>
        <w:tc>
          <w:tcPr>
            <w:tcW w:w="779" w:type="dxa"/>
            <w:shd w:val="clear" w:color="auto" w:fill="DCDCDC"/>
            <w:noWrap/>
            <w:tcMar>
              <w:left w:w="20" w:type="dxa"/>
              <w:right w:w="20" w:type="dxa"/>
            </w:tcMar>
          </w:tcPr>
          <w:p w14:paraId="2873A269" w14:textId="77777777" w:rsidR="00E56347" w:rsidRPr="00D509D8" w:rsidRDefault="00626605">
            <w:pPr>
              <w:spacing w:after="160"/>
              <w:rPr>
                <w:sz w:val="22"/>
              </w:rPr>
            </w:pPr>
            <w:r w:rsidRPr="00D509D8">
              <w:rPr>
                <w:b/>
                <w:sz w:val="22"/>
              </w:rPr>
              <w:t>Egen.</w:t>
            </w:r>
          </w:p>
        </w:tc>
        <w:tc>
          <w:tcPr>
            <w:tcW w:w="779" w:type="dxa"/>
            <w:shd w:val="clear" w:color="auto" w:fill="DCDCDC"/>
            <w:noWrap/>
            <w:tcMar>
              <w:left w:w="20" w:type="dxa"/>
              <w:right w:w="20" w:type="dxa"/>
            </w:tcMar>
          </w:tcPr>
          <w:p w14:paraId="772A608C" w14:textId="77777777" w:rsidR="00E56347" w:rsidRPr="00D509D8" w:rsidRDefault="00626605">
            <w:pPr>
              <w:spacing w:after="160"/>
              <w:rPr>
                <w:sz w:val="22"/>
              </w:rPr>
            </w:pPr>
            <w:r w:rsidRPr="00D509D8">
              <w:rPr>
                <w:b/>
                <w:sz w:val="22"/>
              </w:rPr>
              <w:t>Merk.</w:t>
            </w:r>
          </w:p>
        </w:tc>
        <w:tc>
          <w:tcPr>
            <w:tcW w:w="779" w:type="dxa"/>
            <w:shd w:val="clear" w:color="auto" w:fill="DCDCDC"/>
            <w:noWrap/>
            <w:tcMar>
              <w:left w:w="20" w:type="dxa"/>
              <w:right w:w="20" w:type="dxa"/>
            </w:tcMar>
          </w:tcPr>
          <w:p w14:paraId="2FC6C2DC" w14:textId="77777777" w:rsidR="00E56347" w:rsidRPr="00D509D8" w:rsidRDefault="00626605">
            <w:pPr>
              <w:spacing w:after="160"/>
              <w:rPr>
                <w:sz w:val="22"/>
              </w:rPr>
            </w:pPr>
            <w:r w:rsidRPr="00D509D8">
              <w:rPr>
                <w:b/>
                <w:sz w:val="22"/>
              </w:rPr>
              <w:t>Rep.</w:t>
            </w:r>
          </w:p>
        </w:tc>
      </w:tr>
      <w:tr w:rsidR="00E56347" w:rsidRPr="00D509D8" w14:paraId="11CF4E3E" w14:textId="77777777">
        <w:tc>
          <w:tcPr>
            <w:tcW w:w="779" w:type="dxa"/>
            <w:shd w:val="clear" w:color="auto" w:fill="FFFFFF"/>
            <w:noWrap/>
            <w:tcMar>
              <w:left w:w="20" w:type="dxa"/>
              <w:right w:w="20" w:type="dxa"/>
            </w:tcMar>
          </w:tcPr>
          <w:p w14:paraId="46C9C1C1" w14:textId="77777777" w:rsidR="00E56347" w:rsidRPr="00D509D8" w:rsidRDefault="00626605">
            <w:pPr>
              <w:spacing w:after="160"/>
              <w:rPr>
                <w:sz w:val="22"/>
              </w:rPr>
            </w:pPr>
            <w:r w:rsidRPr="00D509D8">
              <w:rPr>
                <w:sz w:val="22"/>
              </w:rPr>
              <w:t>51</w:t>
            </w:r>
          </w:p>
        </w:tc>
        <w:tc>
          <w:tcPr>
            <w:tcW w:w="5193" w:type="dxa"/>
            <w:shd w:val="clear" w:color="auto" w:fill="FFFFFF"/>
            <w:noWrap/>
            <w:tcMar>
              <w:left w:w="20" w:type="dxa"/>
              <w:right w:w="20" w:type="dxa"/>
            </w:tcMar>
          </w:tcPr>
          <w:p w14:paraId="451AD192" w14:textId="77777777" w:rsidR="00E56347" w:rsidRPr="00D509D8" w:rsidRDefault="00626605">
            <w:pPr>
              <w:spacing w:after="160"/>
              <w:rPr>
                <w:sz w:val="22"/>
              </w:rPr>
            </w:pPr>
            <w:r w:rsidRPr="00D509D8">
              <w:rPr>
                <w:sz w:val="22"/>
              </w:rPr>
              <w:t xml:space="preserve">Ved undersøkelse eller behandling i pasientens hjem gis det et tillegg til takstene.  </w:t>
            </w:r>
            <w:r w:rsidRPr="00D509D8">
              <w:rPr>
                <w:sz w:val="22"/>
              </w:rPr>
              <w:br/>
              <w:t xml:space="preserve">  Ugyldig </w:t>
            </w:r>
            <w:proofErr w:type="spellStart"/>
            <w:r w:rsidRPr="00D509D8">
              <w:rPr>
                <w:sz w:val="22"/>
              </w:rPr>
              <w:t>takstkombinasjon</w:t>
            </w:r>
            <w:proofErr w:type="spellEnd"/>
            <w:r w:rsidRPr="00D509D8">
              <w:rPr>
                <w:sz w:val="22"/>
              </w:rPr>
              <w:t>: 24, 31, 32, 33.</w:t>
            </w:r>
          </w:p>
        </w:tc>
        <w:tc>
          <w:tcPr>
            <w:tcW w:w="779" w:type="dxa"/>
            <w:shd w:val="clear" w:color="auto" w:fill="FFFFFF"/>
            <w:noWrap/>
            <w:tcMar>
              <w:left w:w="20" w:type="dxa"/>
              <w:right w:w="20" w:type="dxa"/>
            </w:tcMar>
          </w:tcPr>
          <w:p w14:paraId="30E69A51" w14:textId="7D9AF0A8" w:rsidR="00E56347" w:rsidRPr="00626605" w:rsidRDefault="00EE379C">
            <w:pPr>
              <w:spacing w:after="160"/>
              <w:jc w:val="right"/>
              <w:rPr>
                <w:i/>
                <w:iCs/>
                <w:sz w:val="22"/>
              </w:rPr>
            </w:pPr>
            <w:r w:rsidRPr="00626605">
              <w:rPr>
                <w:i/>
                <w:iCs/>
                <w:sz w:val="22"/>
              </w:rPr>
              <w:t>218</w:t>
            </w:r>
          </w:p>
        </w:tc>
        <w:tc>
          <w:tcPr>
            <w:tcW w:w="779" w:type="dxa"/>
            <w:shd w:val="clear" w:color="auto" w:fill="FFFFFF"/>
            <w:noWrap/>
            <w:tcMar>
              <w:left w:w="20" w:type="dxa"/>
              <w:right w:w="20" w:type="dxa"/>
            </w:tcMar>
          </w:tcPr>
          <w:p w14:paraId="19BAEBD2" w14:textId="3C0F482E" w:rsidR="00E56347" w:rsidRPr="00626605" w:rsidRDefault="00EE379C">
            <w:pPr>
              <w:spacing w:after="160"/>
              <w:jc w:val="right"/>
              <w:rPr>
                <w:i/>
                <w:iCs/>
                <w:sz w:val="22"/>
              </w:rPr>
            </w:pPr>
            <w:r w:rsidRPr="00626605">
              <w:rPr>
                <w:i/>
                <w:iCs/>
                <w:sz w:val="22"/>
              </w:rPr>
              <w:t>218</w:t>
            </w:r>
          </w:p>
        </w:tc>
        <w:tc>
          <w:tcPr>
            <w:tcW w:w="779" w:type="dxa"/>
            <w:shd w:val="clear" w:color="auto" w:fill="FFFFFF"/>
            <w:noWrap/>
            <w:tcMar>
              <w:left w:w="20" w:type="dxa"/>
              <w:right w:w="20" w:type="dxa"/>
            </w:tcMar>
          </w:tcPr>
          <w:p w14:paraId="32F59B53" w14:textId="77777777" w:rsidR="00E56347" w:rsidRPr="00D509D8" w:rsidRDefault="00626605">
            <w:pPr>
              <w:spacing w:after="160"/>
              <w:jc w:val="right"/>
              <w:rPr>
                <w:sz w:val="22"/>
              </w:rPr>
            </w:pPr>
            <w:r w:rsidRPr="00D509D8">
              <w:rPr>
                <w:sz w:val="22"/>
              </w:rPr>
              <w:t>0</w:t>
            </w:r>
          </w:p>
        </w:tc>
        <w:tc>
          <w:tcPr>
            <w:tcW w:w="779" w:type="dxa"/>
            <w:shd w:val="clear" w:color="auto" w:fill="FFFFFF"/>
            <w:noWrap/>
            <w:tcMar>
              <w:left w:w="20" w:type="dxa"/>
              <w:right w:w="20" w:type="dxa"/>
            </w:tcMar>
          </w:tcPr>
          <w:p w14:paraId="1354964C" w14:textId="77777777" w:rsidR="00E56347" w:rsidRPr="00D509D8" w:rsidRDefault="00626605">
            <w:pPr>
              <w:spacing w:after="160"/>
              <w:jc w:val="right"/>
              <w:rPr>
                <w:sz w:val="22"/>
              </w:rPr>
            </w:pPr>
            <w:r w:rsidRPr="00D509D8">
              <w:rPr>
                <w:sz w:val="22"/>
              </w:rPr>
              <w:t>E1</w:t>
            </w:r>
          </w:p>
        </w:tc>
        <w:tc>
          <w:tcPr>
            <w:tcW w:w="779" w:type="dxa"/>
            <w:shd w:val="clear" w:color="auto" w:fill="FFFFFF"/>
            <w:noWrap/>
            <w:tcMar>
              <w:left w:w="20" w:type="dxa"/>
              <w:right w:w="20" w:type="dxa"/>
            </w:tcMar>
          </w:tcPr>
          <w:p w14:paraId="2F169E9A" w14:textId="77777777" w:rsidR="00E56347" w:rsidRPr="00D509D8" w:rsidRDefault="00626605">
            <w:pPr>
              <w:spacing w:after="160"/>
              <w:jc w:val="right"/>
              <w:rPr>
                <w:sz w:val="22"/>
              </w:rPr>
            </w:pPr>
            <w:r w:rsidRPr="00D509D8">
              <w:rPr>
                <w:sz w:val="22"/>
              </w:rPr>
              <w:t>0</w:t>
            </w:r>
          </w:p>
        </w:tc>
      </w:tr>
      <w:tr w:rsidR="00E56347" w:rsidRPr="00D509D8" w14:paraId="0A684F89" w14:textId="77777777">
        <w:tc>
          <w:tcPr>
            <w:tcW w:w="779" w:type="dxa"/>
            <w:shd w:val="clear" w:color="auto" w:fill="FFFFFF"/>
            <w:noWrap/>
            <w:tcMar>
              <w:left w:w="20" w:type="dxa"/>
              <w:right w:w="20" w:type="dxa"/>
            </w:tcMar>
          </w:tcPr>
          <w:p w14:paraId="58F96143" w14:textId="77777777" w:rsidR="00E56347" w:rsidRPr="00D509D8" w:rsidRDefault="00626605">
            <w:pPr>
              <w:spacing w:after="160"/>
              <w:rPr>
                <w:sz w:val="22"/>
              </w:rPr>
            </w:pPr>
            <w:r w:rsidRPr="00D509D8">
              <w:rPr>
                <w:sz w:val="22"/>
              </w:rPr>
              <w:t>52a</w:t>
            </w:r>
          </w:p>
        </w:tc>
        <w:tc>
          <w:tcPr>
            <w:tcW w:w="5193" w:type="dxa"/>
            <w:shd w:val="clear" w:color="auto" w:fill="FFFFFF"/>
            <w:noWrap/>
            <w:tcMar>
              <w:left w:w="20" w:type="dxa"/>
              <w:right w:w="20" w:type="dxa"/>
            </w:tcMar>
          </w:tcPr>
          <w:p w14:paraId="72151EC7" w14:textId="77777777" w:rsidR="00E56347" w:rsidRPr="00D509D8" w:rsidRDefault="00626605">
            <w:pPr>
              <w:spacing w:after="160"/>
              <w:rPr>
                <w:sz w:val="22"/>
              </w:rPr>
            </w:pPr>
            <w:r w:rsidRPr="00D509D8">
              <w:rPr>
                <w:sz w:val="22"/>
              </w:rPr>
              <w:t xml:space="preserve">I tillegg ytes det reisetillegg etter følgende satser: Reise pr. km med bil, motorsykkel eller tog.  </w:t>
            </w:r>
            <w:r w:rsidRPr="00D509D8">
              <w:rPr>
                <w:sz w:val="22"/>
              </w:rPr>
              <w:br/>
              <w:t xml:space="preserve">  Ugyldig </w:t>
            </w:r>
            <w:proofErr w:type="spellStart"/>
            <w:r w:rsidRPr="00D509D8">
              <w:rPr>
                <w:sz w:val="22"/>
              </w:rPr>
              <w:t>takstkombinasjon</w:t>
            </w:r>
            <w:proofErr w:type="spellEnd"/>
            <w:r w:rsidRPr="00D509D8">
              <w:rPr>
                <w:sz w:val="22"/>
              </w:rPr>
              <w:t>: 24, 31, 32, 33, 52b.</w:t>
            </w:r>
          </w:p>
        </w:tc>
        <w:tc>
          <w:tcPr>
            <w:tcW w:w="779" w:type="dxa"/>
            <w:shd w:val="clear" w:color="auto" w:fill="FFFFFF"/>
            <w:noWrap/>
            <w:tcMar>
              <w:left w:w="20" w:type="dxa"/>
              <w:right w:w="20" w:type="dxa"/>
            </w:tcMar>
          </w:tcPr>
          <w:p w14:paraId="2F4AB786" w14:textId="77777777" w:rsidR="00E56347" w:rsidRPr="00D509D8" w:rsidRDefault="00626605">
            <w:pPr>
              <w:spacing w:after="160"/>
              <w:jc w:val="right"/>
              <w:rPr>
                <w:sz w:val="22"/>
              </w:rPr>
            </w:pPr>
            <w:r w:rsidRPr="00D509D8">
              <w:rPr>
                <w:sz w:val="22"/>
              </w:rPr>
              <w:t>8</w:t>
            </w:r>
          </w:p>
        </w:tc>
        <w:tc>
          <w:tcPr>
            <w:tcW w:w="779" w:type="dxa"/>
            <w:shd w:val="clear" w:color="auto" w:fill="FFFFFF"/>
            <w:noWrap/>
            <w:tcMar>
              <w:left w:w="20" w:type="dxa"/>
              <w:right w:w="20" w:type="dxa"/>
            </w:tcMar>
          </w:tcPr>
          <w:p w14:paraId="606F53A3" w14:textId="77777777" w:rsidR="00E56347" w:rsidRPr="00D509D8" w:rsidRDefault="00626605">
            <w:pPr>
              <w:spacing w:after="160"/>
              <w:jc w:val="right"/>
              <w:rPr>
                <w:sz w:val="22"/>
              </w:rPr>
            </w:pPr>
            <w:r w:rsidRPr="00D509D8">
              <w:rPr>
                <w:sz w:val="22"/>
              </w:rPr>
              <w:t>8</w:t>
            </w:r>
          </w:p>
        </w:tc>
        <w:tc>
          <w:tcPr>
            <w:tcW w:w="779" w:type="dxa"/>
            <w:shd w:val="clear" w:color="auto" w:fill="FFFFFF"/>
            <w:noWrap/>
            <w:tcMar>
              <w:left w:w="20" w:type="dxa"/>
              <w:right w:w="20" w:type="dxa"/>
            </w:tcMar>
          </w:tcPr>
          <w:p w14:paraId="29E88AC1" w14:textId="77777777" w:rsidR="00E56347" w:rsidRPr="00D509D8" w:rsidRDefault="00626605">
            <w:pPr>
              <w:spacing w:after="160"/>
              <w:jc w:val="right"/>
              <w:rPr>
                <w:sz w:val="22"/>
              </w:rPr>
            </w:pPr>
            <w:r w:rsidRPr="00D509D8">
              <w:rPr>
                <w:sz w:val="22"/>
              </w:rPr>
              <w:t>0</w:t>
            </w:r>
          </w:p>
        </w:tc>
        <w:tc>
          <w:tcPr>
            <w:tcW w:w="779" w:type="dxa"/>
            <w:shd w:val="clear" w:color="auto" w:fill="FFFFFF"/>
            <w:noWrap/>
            <w:tcMar>
              <w:left w:w="20" w:type="dxa"/>
              <w:right w:w="20" w:type="dxa"/>
            </w:tcMar>
          </w:tcPr>
          <w:p w14:paraId="591FCF3A" w14:textId="77777777" w:rsidR="00E56347" w:rsidRPr="00D509D8" w:rsidRDefault="00626605">
            <w:pPr>
              <w:spacing w:after="160"/>
              <w:jc w:val="right"/>
              <w:rPr>
                <w:sz w:val="22"/>
              </w:rPr>
            </w:pPr>
            <w:r w:rsidRPr="00D509D8">
              <w:rPr>
                <w:sz w:val="22"/>
              </w:rPr>
              <w:t>E1</w:t>
            </w:r>
          </w:p>
        </w:tc>
        <w:tc>
          <w:tcPr>
            <w:tcW w:w="779" w:type="dxa"/>
            <w:shd w:val="clear" w:color="auto" w:fill="FFFFFF"/>
            <w:noWrap/>
            <w:tcMar>
              <w:left w:w="20" w:type="dxa"/>
              <w:right w:w="20" w:type="dxa"/>
            </w:tcMar>
          </w:tcPr>
          <w:p w14:paraId="345DB7FE" w14:textId="77777777" w:rsidR="00E56347" w:rsidRPr="00D509D8" w:rsidRDefault="00626605">
            <w:pPr>
              <w:spacing w:after="160"/>
              <w:jc w:val="right"/>
              <w:rPr>
                <w:sz w:val="22"/>
              </w:rPr>
            </w:pPr>
            <w:r w:rsidRPr="00D509D8">
              <w:rPr>
                <w:sz w:val="22"/>
              </w:rPr>
              <w:t>Rep.</w:t>
            </w:r>
          </w:p>
        </w:tc>
      </w:tr>
      <w:tr w:rsidR="00E56347" w:rsidRPr="00D509D8" w14:paraId="50954DE3" w14:textId="77777777">
        <w:tc>
          <w:tcPr>
            <w:tcW w:w="779" w:type="dxa"/>
            <w:shd w:val="clear" w:color="auto" w:fill="FFFFFF"/>
            <w:noWrap/>
            <w:tcMar>
              <w:left w:w="20" w:type="dxa"/>
              <w:right w:w="20" w:type="dxa"/>
            </w:tcMar>
          </w:tcPr>
          <w:p w14:paraId="5EC00074" w14:textId="77777777" w:rsidR="00E56347" w:rsidRPr="00D509D8" w:rsidRDefault="00626605">
            <w:pPr>
              <w:spacing w:after="160"/>
              <w:rPr>
                <w:sz w:val="22"/>
              </w:rPr>
            </w:pPr>
            <w:r w:rsidRPr="00D509D8">
              <w:rPr>
                <w:sz w:val="22"/>
              </w:rPr>
              <w:t>52b</w:t>
            </w:r>
          </w:p>
        </w:tc>
        <w:tc>
          <w:tcPr>
            <w:tcW w:w="5193" w:type="dxa"/>
            <w:shd w:val="clear" w:color="auto" w:fill="FFFFFF"/>
            <w:noWrap/>
            <w:tcMar>
              <w:left w:w="20" w:type="dxa"/>
              <w:right w:w="20" w:type="dxa"/>
            </w:tcMar>
          </w:tcPr>
          <w:p w14:paraId="06DE3923" w14:textId="77777777" w:rsidR="00E56347" w:rsidRPr="00D509D8" w:rsidRDefault="00626605">
            <w:pPr>
              <w:spacing w:after="160"/>
              <w:rPr>
                <w:sz w:val="22"/>
              </w:rPr>
            </w:pPr>
            <w:r w:rsidRPr="00D509D8">
              <w:rPr>
                <w:sz w:val="22"/>
              </w:rPr>
              <w:t xml:space="preserve">Reise med annet transportmiddel (herunder til fots) pr. påbegynt halve time. Ved beregningen slås tiden for fram- og tilbakereisen sammen.  </w:t>
            </w:r>
            <w:r w:rsidRPr="00D509D8">
              <w:rPr>
                <w:sz w:val="22"/>
              </w:rPr>
              <w:br/>
              <w:t xml:space="preserve">  Ugyldig </w:t>
            </w:r>
            <w:proofErr w:type="spellStart"/>
            <w:r w:rsidRPr="00D509D8">
              <w:rPr>
                <w:sz w:val="22"/>
              </w:rPr>
              <w:t>takstkombinasjon</w:t>
            </w:r>
            <w:proofErr w:type="spellEnd"/>
            <w:r w:rsidRPr="00D509D8">
              <w:rPr>
                <w:sz w:val="22"/>
              </w:rPr>
              <w:t>: 24, 31, 32, 33, 52a.</w:t>
            </w:r>
          </w:p>
        </w:tc>
        <w:tc>
          <w:tcPr>
            <w:tcW w:w="779" w:type="dxa"/>
            <w:shd w:val="clear" w:color="auto" w:fill="FFFFFF"/>
            <w:noWrap/>
            <w:tcMar>
              <w:left w:w="20" w:type="dxa"/>
              <w:right w:w="20" w:type="dxa"/>
            </w:tcMar>
          </w:tcPr>
          <w:p w14:paraId="1642A2C6" w14:textId="3150EA99" w:rsidR="00E56347" w:rsidRPr="00626605" w:rsidRDefault="00EE379C">
            <w:pPr>
              <w:spacing w:after="160"/>
              <w:jc w:val="right"/>
              <w:rPr>
                <w:i/>
                <w:iCs/>
                <w:sz w:val="22"/>
              </w:rPr>
            </w:pPr>
            <w:r w:rsidRPr="00626605">
              <w:rPr>
                <w:i/>
                <w:iCs/>
                <w:sz w:val="22"/>
              </w:rPr>
              <w:t>218</w:t>
            </w:r>
          </w:p>
        </w:tc>
        <w:tc>
          <w:tcPr>
            <w:tcW w:w="779" w:type="dxa"/>
            <w:shd w:val="clear" w:color="auto" w:fill="FFFFFF"/>
            <w:noWrap/>
            <w:tcMar>
              <w:left w:w="20" w:type="dxa"/>
              <w:right w:w="20" w:type="dxa"/>
            </w:tcMar>
          </w:tcPr>
          <w:p w14:paraId="156B3C1B" w14:textId="0844B9EA" w:rsidR="00E56347" w:rsidRPr="00626605" w:rsidRDefault="00EE379C">
            <w:pPr>
              <w:spacing w:after="160"/>
              <w:jc w:val="right"/>
              <w:rPr>
                <w:i/>
                <w:iCs/>
                <w:sz w:val="22"/>
              </w:rPr>
            </w:pPr>
            <w:r w:rsidRPr="00626605">
              <w:rPr>
                <w:i/>
                <w:iCs/>
                <w:sz w:val="22"/>
              </w:rPr>
              <w:t>218</w:t>
            </w:r>
          </w:p>
        </w:tc>
        <w:tc>
          <w:tcPr>
            <w:tcW w:w="779" w:type="dxa"/>
            <w:shd w:val="clear" w:color="auto" w:fill="FFFFFF"/>
            <w:noWrap/>
            <w:tcMar>
              <w:left w:w="20" w:type="dxa"/>
              <w:right w:w="20" w:type="dxa"/>
            </w:tcMar>
          </w:tcPr>
          <w:p w14:paraId="4DED97CC" w14:textId="77777777" w:rsidR="00E56347" w:rsidRPr="00D509D8" w:rsidRDefault="00626605">
            <w:pPr>
              <w:spacing w:after="160"/>
              <w:jc w:val="right"/>
              <w:rPr>
                <w:sz w:val="22"/>
              </w:rPr>
            </w:pPr>
            <w:r w:rsidRPr="00D509D8">
              <w:rPr>
                <w:sz w:val="22"/>
              </w:rPr>
              <w:t>0</w:t>
            </w:r>
          </w:p>
        </w:tc>
        <w:tc>
          <w:tcPr>
            <w:tcW w:w="779" w:type="dxa"/>
            <w:shd w:val="clear" w:color="auto" w:fill="FFFFFF"/>
            <w:noWrap/>
            <w:tcMar>
              <w:left w:w="20" w:type="dxa"/>
              <w:right w:w="20" w:type="dxa"/>
            </w:tcMar>
          </w:tcPr>
          <w:p w14:paraId="2EE54B98" w14:textId="77777777" w:rsidR="00E56347" w:rsidRPr="00D509D8" w:rsidRDefault="00626605">
            <w:pPr>
              <w:spacing w:after="160"/>
              <w:jc w:val="right"/>
              <w:rPr>
                <w:sz w:val="22"/>
              </w:rPr>
            </w:pPr>
            <w:r w:rsidRPr="00D509D8">
              <w:rPr>
                <w:sz w:val="22"/>
              </w:rPr>
              <w:t>E1</w:t>
            </w:r>
          </w:p>
        </w:tc>
        <w:tc>
          <w:tcPr>
            <w:tcW w:w="779" w:type="dxa"/>
            <w:shd w:val="clear" w:color="auto" w:fill="FFFFFF"/>
            <w:noWrap/>
            <w:tcMar>
              <w:left w:w="20" w:type="dxa"/>
              <w:right w:w="20" w:type="dxa"/>
            </w:tcMar>
          </w:tcPr>
          <w:p w14:paraId="2D91E1EF" w14:textId="77777777" w:rsidR="00E56347" w:rsidRPr="00D509D8" w:rsidRDefault="00626605">
            <w:pPr>
              <w:spacing w:after="160"/>
              <w:jc w:val="right"/>
              <w:rPr>
                <w:sz w:val="22"/>
              </w:rPr>
            </w:pPr>
            <w:r w:rsidRPr="00D509D8">
              <w:rPr>
                <w:sz w:val="22"/>
              </w:rPr>
              <w:t>Rep.</w:t>
            </w:r>
          </w:p>
        </w:tc>
      </w:tr>
    </w:tbl>
    <w:p w14:paraId="0AD9E2EC" w14:textId="77777777" w:rsidR="00E56347" w:rsidRPr="00D509D8" w:rsidRDefault="00E56347">
      <w:pPr>
        <w:spacing w:after="160"/>
        <w:rPr>
          <w:sz w:val="6"/>
        </w:rPr>
      </w:pPr>
    </w:p>
    <w:p w14:paraId="63E328F6" w14:textId="77777777" w:rsidR="00E56347" w:rsidRPr="00D509D8" w:rsidRDefault="00626605">
      <w:pPr>
        <w:spacing w:before="120"/>
        <w:rPr>
          <w:sz w:val="6"/>
        </w:rPr>
      </w:pPr>
      <w:r w:rsidRPr="00D509D8">
        <w:rPr>
          <w:sz w:val="22"/>
        </w:rPr>
        <w:t>Merknad E1:</w:t>
      </w:r>
    </w:p>
    <w:p w14:paraId="1CA74C2C" w14:textId="77777777" w:rsidR="00E56347" w:rsidRPr="00D509D8" w:rsidRDefault="00626605">
      <w:pPr>
        <w:spacing w:before="120"/>
        <w:ind w:firstLine="180"/>
        <w:rPr>
          <w:sz w:val="6"/>
        </w:rPr>
      </w:pPr>
      <w:r w:rsidRPr="00D509D8">
        <w:rPr>
          <w:sz w:val="22"/>
        </w:rPr>
        <w:t>Beregningsgrunnlaget for reisetillegget er antall tilbakelagte kilometer. Ved beregning av veglengden avrundes samlet antall kilometer ved fram- og tilbakereisen til nærmeste antall hele kilometer.</w:t>
      </w:r>
    </w:p>
    <w:p w14:paraId="5921EF8D" w14:textId="77777777" w:rsidR="00E56347" w:rsidRPr="00D509D8" w:rsidRDefault="00626605">
      <w:pPr>
        <w:spacing w:before="120"/>
        <w:ind w:firstLine="180"/>
        <w:rPr>
          <w:sz w:val="22"/>
        </w:rPr>
      </w:pPr>
      <w:r w:rsidRPr="00D509D8">
        <w:rPr>
          <w:sz w:val="22"/>
        </w:rPr>
        <w:t xml:space="preserve">Ved sykebesøk på landet i en avstand (tur) av mindre enn 1 kilometer fra psykologens kontor (bolig) ytes ikke reisetillegg selv om befordringsmiddel er benyttet. Det samme gjelder – med unntak av hjemmebehandlingstillegget – ved sykebesøk i byer og bymessig bebygde strøk, se </w:t>
      </w:r>
      <w:hyperlink r:id="rId11" w:anchor="reference/forskrift/2003-12-19-1728/§5" w:history="1">
        <w:r w:rsidRPr="00D509D8">
          <w:rPr>
            <w:sz w:val="22"/>
          </w:rPr>
          <w:t>§ 5 i forskrift om dekning av utgifter til transport av helsepersonell m.m. i forbindelse med reise for å foreta undersøkelse eller behandling</w:t>
        </w:r>
      </w:hyperlink>
      <w:r w:rsidRPr="00D509D8">
        <w:rPr>
          <w:sz w:val="22"/>
        </w:rPr>
        <w:t>.</w:t>
      </w:r>
    </w:p>
    <w:p w14:paraId="05EFDD93" w14:textId="77777777" w:rsidR="00E56347" w:rsidRPr="00D509D8" w:rsidRDefault="00E56347">
      <w:pPr>
        <w:spacing w:before="120"/>
        <w:rPr>
          <w:sz w:val="22"/>
        </w:rPr>
      </w:pPr>
      <w:bookmarkStart w:id="8" w:name="KAPITTEL_3"/>
      <w:bookmarkEnd w:id="0"/>
      <w:bookmarkEnd w:id="7"/>
    </w:p>
    <w:p w14:paraId="5E1412B6" w14:textId="77777777" w:rsidR="00E56347" w:rsidRPr="00D509D8" w:rsidRDefault="00E56347">
      <w:pPr>
        <w:rPr>
          <w:sz w:val="22"/>
        </w:rPr>
      </w:pPr>
    </w:p>
    <w:p w14:paraId="431EC6CE" w14:textId="77777777" w:rsidR="00E56347" w:rsidRPr="00D509D8" w:rsidRDefault="00E56347">
      <w:pPr>
        <w:rPr>
          <w:sz w:val="22"/>
        </w:rPr>
      </w:pPr>
    </w:p>
    <w:p w14:paraId="0EBD9BE3" w14:textId="77777777" w:rsidR="00E56347" w:rsidRPr="00D509D8" w:rsidRDefault="00626605">
      <w:pPr>
        <w:pStyle w:val="Overskrift2"/>
        <w:spacing w:before="0" w:after="0"/>
        <w:rPr>
          <w:iCs w:val="0"/>
          <w:sz w:val="6"/>
        </w:rPr>
      </w:pPr>
      <w:r w:rsidRPr="00D509D8">
        <w:rPr>
          <w:iCs w:val="0"/>
        </w:rPr>
        <w:t>Kapittel III. Tilskudd til fellesformål for psykologer</w:t>
      </w:r>
    </w:p>
    <w:p w14:paraId="1B121F25" w14:textId="2630B0BD" w:rsidR="00E56347" w:rsidRPr="00D509D8" w:rsidRDefault="00626605">
      <w:pPr>
        <w:spacing w:before="120"/>
        <w:ind w:firstLine="180"/>
        <w:rPr>
          <w:sz w:val="22"/>
        </w:rPr>
      </w:pPr>
      <w:r w:rsidRPr="00D509D8">
        <w:rPr>
          <w:sz w:val="22"/>
        </w:rPr>
        <w:t xml:space="preserve">Folketrygden yter i perioden 1. juli </w:t>
      </w:r>
      <w:r w:rsidR="00D93D3F" w:rsidRPr="00D93D3F">
        <w:rPr>
          <w:i/>
          <w:iCs/>
          <w:sz w:val="22"/>
        </w:rPr>
        <w:t>2024</w:t>
      </w:r>
      <w:r w:rsidR="00D93D3F" w:rsidRPr="00D509D8">
        <w:rPr>
          <w:sz w:val="22"/>
        </w:rPr>
        <w:t xml:space="preserve"> </w:t>
      </w:r>
      <w:r w:rsidRPr="00D509D8">
        <w:rPr>
          <w:sz w:val="22"/>
        </w:rPr>
        <w:t xml:space="preserve">til 30. juni </w:t>
      </w:r>
      <w:r w:rsidR="00D93D3F" w:rsidRPr="00D93D3F">
        <w:rPr>
          <w:i/>
          <w:iCs/>
          <w:sz w:val="22"/>
        </w:rPr>
        <w:t>2025</w:t>
      </w:r>
      <w:r w:rsidR="00D93D3F" w:rsidRPr="00D509D8">
        <w:rPr>
          <w:sz w:val="22"/>
        </w:rPr>
        <w:t xml:space="preserve"> </w:t>
      </w:r>
      <w:r w:rsidRPr="00D509D8">
        <w:rPr>
          <w:sz w:val="22"/>
        </w:rPr>
        <w:t xml:space="preserve">kr </w:t>
      </w:r>
      <w:r w:rsidR="00D93D3F" w:rsidRPr="00D93D3F">
        <w:rPr>
          <w:i/>
          <w:iCs/>
          <w:sz w:val="22"/>
        </w:rPr>
        <w:t>2 351 000</w:t>
      </w:r>
      <w:r w:rsidRPr="00D509D8">
        <w:rPr>
          <w:sz w:val="22"/>
        </w:rPr>
        <w:t xml:space="preserve"> til Fond for videre- og etterutdanning av psykologer i privat praksis.</w:t>
      </w:r>
    </w:p>
    <w:p w14:paraId="21419374" w14:textId="77777777" w:rsidR="00E56347" w:rsidRPr="00D509D8" w:rsidRDefault="00E56347">
      <w:pPr>
        <w:spacing w:before="120"/>
        <w:rPr>
          <w:sz w:val="22"/>
        </w:rPr>
      </w:pPr>
      <w:bookmarkStart w:id="9" w:name="KAPITTEL_4"/>
      <w:bookmarkEnd w:id="8"/>
    </w:p>
    <w:p w14:paraId="6BC287C7" w14:textId="77777777" w:rsidR="00E56347" w:rsidRPr="00D509D8" w:rsidRDefault="00E56347">
      <w:pPr>
        <w:rPr>
          <w:sz w:val="22"/>
        </w:rPr>
      </w:pPr>
    </w:p>
    <w:p w14:paraId="20DFD7CE" w14:textId="77777777" w:rsidR="00E56347" w:rsidRPr="00D509D8" w:rsidRDefault="00E56347">
      <w:pPr>
        <w:rPr>
          <w:sz w:val="22"/>
        </w:rPr>
      </w:pPr>
    </w:p>
    <w:bookmarkEnd w:id="1"/>
    <w:bookmarkEnd w:id="9"/>
    <w:p w14:paraId="2F7F3124" w14:textId="77777777" w:rsidR="00D93D3F" w:rsidRPr="00FE56EF" w:rsidRDefault="00D93D3F" w:rsidP="00D93D3F">
      <w:pPr>
        <w:jc w:val="center"/>
        <w:rPr>
          <w:b/>
          <w:bCs/>
          <w:sz w:val="22"/>
        </w:rPr>
      </w:pPr>
      <w:r w:rsidRPr="00FE56EF">
        <w:rPr>
          <w:b/>
          <w:bCs/>
          <w:sz w:val="22"/>
        </w:rPr>
        <w:t>II</w:t>
      </w:r>
    </w:p>
    <w:p w14:paraId="3D8CFEBB" w14:textId="77777777" w:rsidR="00D93D3F" w:rsidRPr="00FE56EF" w:rsidRDefault="00D93D3F" w:rsidP="00D93D3F">
      <w:pPr>
        <w:rPr>
          <w:sz w:val="22"/>
        </w:rPr>
      </w:pPr>
    </w:p>
    <w:p w14:paraId="65151ECD" w14:textId="7FA56EAB" w:rsidR="00D93D3F" w:rsidRPr="00FE56EF" w:rsidRDefault="00D93D3F" w:rsidP="00D93D3F">
      <w:pPr>
        <w:rPr>
          <w:sz w:val="22"/>
        </w:rPr>
      </w:pPr>
      <w:r w:rsidRPr="00FE56EF">
        <w:rPr>
          <w:sz w:val="22"/>
        </w:rPr>
        <w:t>Forskriften trer i kraft 1. jul</w:t>
      </w:r>
      <w:r>
        <w:rPr>
          <w:sz w:val="22"/>
        </w:rPr>
        <w:t>i 2024.</w:t>
      </w:r>
    </w:p>
    <w:p w14:paraId="56E3618F" w14:textId="77777777" w:rsidR="00E56347" w:rsidRPr="00D509D8" w:rsidRDefault="00E56347">
      <w:pPr>
        <w:spacing w:before="120"/>
        <w:rPr>
          <w:sz w:val="22"/>
        </w:rPr>
      </w:pPr>
    </w:p>
    <w:sectPr w:rsidR="00E56347" w:rsidRPr="00D509D8">
      <w:footerReference w:type="default" r:id="rId12"/>
      <w:pgSz w:w="11906" w:h="16838"/>
      <w:pgMar w:top="1020" w:right="1020" w:bottom="1020" w:left="10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1B10A" w14:textId="77777777" w:rsidR="00626605" w:rsidRDefault="00626605">
      <w:r>
        <w:separator/>
      </w:r>
    </w:p>
  </w:endnote>
  <w:endnote w:type="continuationSeparator" w:id="0">
    <w:p w14:paraId="64FCE544" w14:textId="77777777" w:rsidR="00626605" w:rsidRDefault="00626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73EF6" w14:textId="77777777" w:rsidR="00E56347" w:rsidRDefault="00626605">
    <w:pPr>
      <w:jc w:val="center"/>
      <w:rPr>
        <w:sz w:val="22"/>
      </w:rPr>
    </w:pPr>
    <w:r>
      <w:rPr>
        <w:sz w:val="22"/>
      </w:rPr>
      <w:t xml:space="preserve"> </w:t>
    </w:r>
  </w:p>
  <w:p w14:paraId="3F37095B" w14:textId="77777777" w:rsidR="00E56347" w:rsidRDefault="00626605">
    <w:pPr>
      <w:jc w:val="center"/>
      <w:rPr>
        <w:sz w:val="22"/>
      </w:rPr>
    </w:pPr>
    <w:r>
      <w:rPr>
        <w:sz w:val="22"/>
      </w:rPr>
      <w:t>Forskrift om stønad til dekning av utgifter til undersøkelse og behandling hos psykolog</w:t>
    </w:r>
  </w:p>
  <w:p w14:paraId="3D6EC56B" w14:textId="77777777" w:rsidR="00E56347" w:rsidRDefault="00626605">
    <w:pPr>
      <w:jc w:val="center"/>
      <w:rPr>
        <w:sz w:val="22"/>
      </w:rPr>
    </w:pPr>
    <w:r>
      <w:rPr>
        <w:sz w:val="22"/>
      </w:rPr>
      <w:t xml:space="preserve">Side </w:t>
    </w:r>
    <w:r>
      <w:rPr>
        <w:sz w:val="22"/>
      </w:rPr>
      <w:fldChar w:fldCharType="begin"/>
    </w:r>
    <w:r>
      <w:rPr>
        <w:sz w:val="22"/>
      </w:rPr>
      <w:instrText>PAGE</w:instrText>
    </w:r>
    <w:r>
      <w:rPr>
        <w:sz w:val="22"/>
      </w:rPr>
      <w:fldChar w:fldCharType="separate"/>
    </w:r>
    <w:r>
      <w:rPr>
        <w:sz w:val="22"/>
      </w:rPr>
      <w:t>9</w:t>
    </w:r>
    <w:r>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57AB5" w14:textId="77777777" w:rsidR="00626605" w:rsidRDefault="00626605">
      <w:r>
        <w:separator/>
      </w:r>
    </w:p>
  </w:footnote>
  <w:footnote w:type="continuationSeparator" w:id="0">
    <w:p w14:paraId="75FB84F3" w14:textId="77777777" w:rsidR="00626605" w:rsidRDefault="006266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F6E1A"/>
    <w:rsid w:val="003607A7"/>
    <w:rsid w:val="003764CE"/>
    <w:rsid w:val="00417DDA"/>
    <w:rsid w:val="004A1C71"/>
    <w:rsid w:val="00626605"/>
    <w:rsid w:val="006422AB"/>
    <w:rsid w:val="008E2F2E"/>
    <w:rsid w:val="00990A40"/>
    <w:rsid w:val="00A77B3E"/>
    <w:rsid w:val="00CA2A55"/>
    <w:rsid w:val="00D509D8"/>
    <w:rsid w:val="00D93D3F"/>
    <w:rsid w:val="00E041DE"/>
    <w:rsid w:val="00E56347"/>
    <w:rsid w:val="00EE379C"/>
    <w:rsid w:val="00F84B0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BAFD0"/>
  <w15:docId w15:val="{A7DED8F7-1729-4974-800A-EEC9B0770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qFormat/>
    <w:rsid w:val="00EF7B96"/>
    <w:pPr>
      <w:keepNext/>
      <w:spacing w:before="240" w:after="60"/>
      <w:outlineLvl w:val="1"/>
    </w:pPr>
    <w:rPr>
      <w:rFonts w:ascii="Arial" w:hAnsi="Arial" w:cs="Arial"/>
      <w:b/>
      <w:bCs/>
      <w:iCs/>
      <w:sz w:val="28"/>
      <w:szCs w:val="28"/>
    </w:rPr>
  </w:style>
  <w:style w:type="paragraph" w:styleId="Overskrift3">
    <w:name w:val="heading 3"/>
    <w:basedOn w:val="Normal"/>
    <w:next w:val="Normal"/>
    <w:qFormat/>
    <w:rsid w:val="00EF7B96"/>
    <w:pPr>
      <w:keepNext/>
      <w:spacing w:before="240" w:after="60"/>
      <w:outlineLvl w:val="2"/>
    </w:pPr>
    <w:rPr>
      <w:rFonts w:ascii="Arial" w:hAnsi="Arial" w:cs="Arial"/>
      <w:b/>
      <w:bCs/>
      <w:sz w:val="26"/>
      <w:szCs w:val="26"/>
    </w:rPr>
  </w:style>
  <w:style w:type="paragraph" w:styleId="Overskrift4">
    <w:name w:val="heading 4"/>
    <w:basedOn w:val="Normal"/>
    <w:next w:val="Normal"/>
    <w:qFormat/>
    <w:rsid w:val="00EF7B96"/>
    <w:pPr>
      <w:keepNext/>
      <w:spacing w:before="240" w:after="60"/>
      <w:outlineLvl w:val="3"/>
    </w:pPr>
    <w:rPr>
      <w:b/>
      <w:bCs/>
      <w:sz w:val="28"/>
      <w:szCs w:val="28"/>
    </w:rPr>
  </w:style>
  <w:style w:type="paragraph" w:styleId="Overskrift5">
    <w:name w:val="heading 5"/>
    <w:basedOn w:val="Normal"/>
    <w:next w:val="Normal"/>
    <w:qFormat/>
    <w:rsid w:val="00EF7B96"/>
    <w:pPr>
      <w:spacing w:before="240" w:after="60"/>
      <w:outlineLvl w:val="4"/>
    </w:pPr>
    <w:rPr>
      <w:b/>
      <w:bCs/>
      <w:iCs/>
      <w:sz w:val="26"/>
      <w:szCs w:val="26"/>
    </w:rPr>
  </w:style>
  <w:style w:type="paragraph" w:styleId="Overskrift6">
    <w:name w:val="heading 6"/>
    <w:basedOn w:val="Normal"/>
    <w:next w:val="Normal"/>
    <w:qFormat/>
    <w:rsid w:val="00EF7B96"/>
    <w:pPr>
      <w:spacing w:before="240" w:after="60"/>
      <w:outlineLvl w:val="5"/>
    </w:pPr>
    <w:rPr>
      <w:b/>
      <w:bCs/>
      <w:sz w:val="22"/>
      <w:szCs w:val="22"/>
    </w:rPr>
  </w:style>
  <w:style w:type="paragraph" w:styleId="Overskrift7">
    <w:name w:val="heading 7"/>
    <w:basedOn w:val="Normal"/>
    <w:next w:val="Normal"/>
    <w:qFormat/>
    <w:rsid w:val="00EF7B96"/>
    <w:pPr>
      <w:spacing w:before="240" w:after="60"/>
      <w:outlineLvl w:val="6"/>
    </w:pPr>
  </w:style>
  <w:style w:type="paragraph" w:styleId="Overskrift8">
    <w:name w:val="heading 8"/>
    <w:basedOn w:val="Normal"/>
    <w:next w:val="Normal"/>
    <w:qFormat/>
    <w:rsid w:val="00EF7B96"/>
    <w:pPr>
      <w:spacing w:before="240" w:after="60"/>
      <w:outlineLvl w:val="7"/>
    </w:pPr>
    <w:rPr>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NH1">
    <w:name w:val="toc 1"/>
    <w:basedOn w:val="Normal"/>
    <w:next w:val="Normal"/>
    <w:autoRedefine/>
    <w:rsid w:val="00805BCE"/>
    <w:rPr>
      <w:b/>
      <w:sz w:val="22"/>
    </w:rPr>
  </w:style>
  <w:style w:type="paragraph" w:styleId="INNH2">
    <w:name w:val="toc 2"/>
    <w:basedOn w:val="Normal"/>
    <w:next w:val="Normal"/>
    <w:autoRedefine/>
    <w:rsid w:val="00805BCE"/>
    <w:pPr>
      <w:ind w:left="240"/>
    </w:pPr>
    <w:rPr>
      <w:b/>
      <w:sz w:val="22"/>
    </w:rPr>
  </w:style>
  <w:style w:type="paragraph" w:styleId="INNH3">
    <w:name w:val="toc 3"/>
    <w:basedOn w:val="Normal"/>
    <w:next w:val="Normal"/>
    <w:autoRedefine/>
    <w:rsid w:val="00805BCE"/>
    <w:pPr>
      <w:ind w:left="480"/>
    </w:pPr>
    <w:rPr>
      <w:b/>
      <w:sz w:val="22"/>
    </w:rPr>
  </w:style>
  <w:style w:type="paragraph" w:styleId="INNH4">
    <w:name w:val="toc 4"/>
    <w:basedOn w:val="Normal"/>
    <w:next w:val="Normal"/>
    <w:autoRedefine/>
    <w:rsid w:val="00805BCE"/>
    <w:pPr>
      <w:ind w:left="720"/>
    </w:pPr>
    <w:rPr>
      <w:b/>
      <w:sz w:val="22"/>
    </w:rPr>
  </w:style>
  <w:style w:type="paragraph" w:styleId="INNH5">
    <w:name w:val="toc 5"/>
    <w:basedOn w:val="Normal"/>
    <w:next w:val="Normal"/>
    <w:autoRedefine/>
    <w:rsid w:val="00805BCE"/>
    <w:pPr>
      <w:ind w:left="960"/>
    </w:pPr>
    <w:rPr>
      <w:b/>
      <w:sz w:val="22"/>
    </w:rPr>
  </w:style>
  <w:style w:type="paragraph" w:styleId="INNH6">
    <w:name w:val="toc 6"/>
    <w:basedOn w:val="Normal"/>
    <w:next w:val="Normal"/>
    <w:autoRedefine/>
    <w:rsid w:val="00805BCE"/>
    <w:pPr>
      <w:ind w:left="1200"/>
    </w:pPr>
    <w:rPr>
      <w:b/>
      <w:sz w:val="22"/>
    </w:rPr>
  </w:style>
  <w:style w:type="paragraph" w:styleId="INNH7">
    <w:name w:val="toc 7"/>
    <w:basedOn w:val="Normal"/>
    <w:next w:val="Normal"/>
    <w:autoRedefine/>
    <w:rsid w:val="00805BCE"/>
    <w:pPr>
      <w:ind w:left="1440"/>
    </w:pPr>
    <w:rPr>
      <w:b/>
      <w:sz w:val="22"/>
    </w:rPr>
  </w:style>
  <w:style w:type="paragraph" w:styleId="INNH8">
    <w:name w:val="toc 8"/>
    <w:basedOn w:val="Normal"/>
    <w:next w:val="Normal"/>
    <w:autoRedefine/>
    <w:rsid w:val="00805BCE"/>
    <w:pPr>
      <w:ind w:left="1680"/>
    </w:pPr>
    <w:rPr>
      <w:b/>
      <w:sz w:val="22"/>
    </w:rPr>
  </w:style>
  <w:style w:type="paragraph" w:styleId="INNH9">
    <w:name w:val="toc 9"/>
    <w:basedOn w:val="Normal"/>
    <w:next w:val="Normal"/>
    <w:autoRedefine/>
    <w:rsid w:val="00805BCE"/>
    <w:pPr>
      <w:ind w:left="1920"/>
    </w:pPr>
    <w:rPr>
      <w:b/>
      <w:sz w:val="22"/>
    </w:rPr>
  </w:style>
  <w:style w:type="character" w:customStyle="1" w:styleId="Overskrift2Tegn">
    <w:name w:val="Overskrift 2 Tegn"/>
    <w:basedOn w:val="Standardskriftforavsnitt"/>
    <w:link w:val="Overskrift2"/>
    <w:rsid w:val="000F6E1A"/>
    <w:rPr>
      <w:rFonts w:ascii="Arial" w:hAnsi="Arial" w:cs="Arial"/>
      <w:b/>
      <w:bCs/>
      <w:iCs/>
      <w:sz w:val="28"/>
      <w:szCs w:val="28"/>
    </w:rPr>
  </w:style>
  <w:style w:type="paragraph" w:styleId="Revisjon">
    <w:name w:val="Revision"/>
    <w:hidden/>
    <w:uiPriority w:val="99"/>
    <w:semiHidden/>
    <w:rsid w:val="000F6E1A"/>
    <w:rPr>
      <w:sz w:val="24"/>
      <w:szCs w:val="24"/>
    </w:rPr>
  </w:style>
  <w:style w:type="paragraph" w:styleId="Topptekst">
    <w:name w:val="header"/>
    <w:basedOn w:val="Normal"/>
    <w:link w:val="TopptekstTegn"/>
    <w:rsid w:val="00417DDA"/>
    <w:pPr>
      <w:tabs>
        <w:tab w:val="center" w:pos="4536"/>
        <w:tab w:val="right" w:pos="9072"/>
      </w:tabs>
    </w:pPr>
  </w:style>
  <w:style w:type="character" w:customStyle="1" w:styleId="TopptekstTegn">
    <w:name w:val="Topptekst Tegn"/>
    <w:basedOn w:val="Standardskriftforavsnitt"/>
    <w:link w:val="Topptekst"/>
    <w:rsid w:val="00417DDA"/>
    <w:rPr>
      <w:sz w:val="24"/>
      <w:szCs w:val="24"/>
    </w:rPr>
  </w:style>
  <w:style w:type="paragraph" w:styleId="Bunntekst">
    <w:name w:val="footer"/>
    <w:basedOn w:val="Normal"/>
    <w:link w:val="BunntekstTegn"/>
    <w:rsid w:val="00417DDA"/>
    <w:pPr>
      <w:tabs>
        <w:tab w:val="center" w:pos="4536"/>
        <w:tab w:val="right" w:pos="9072"/>
      </w:tabs>
    </w:pPr>
  </w:style>
  <w:style w:type="character" w:customStyle="1" w:styleId="BunntekstTegn">
    <w:name w:val="Bunntekst Tegn"/>
    <w:basedOn w:val="Standardskriftforavsnitt"/>
    <w:link w:val="Bunntekst"/>
    <w:rsid w:val="00417D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935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vdata.no/pro"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vdata.no/pro"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vdata.no/pro" TargetMode="External"/><Relationship Id="rId11" Type="http://schemas.openxmlformats.org/officeDocument/2006/relationships/hyperlink" Target="https://lovdata.no/pro" TargetMode="External"/><Relationship Id="rId5" Type="http://schemas.openxmlformats.org/officeDocument/2006/relationships/endnotes" Target="endnotes.xml"/><Relationship Id="rId10" Type="http://schemas.openxmlformats.org/officeDocument/2006/relationships/hyperlink" Target="https://lovdata.no/pro" TargetMode="External"/><Relationship Id="rId4" Type="http://schemas.openxmlformats.org/officeDocument/2006/relationships/footnotes" Target="footnotes.xml"/><Relationship Id="rId9" Type="http://schemas.openxmlformats.org/officeDocument/2006/relationships/hyperlink" Target="https://lovdata.no/p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2835</Words>
  <Characters>16044</Characters>
  <Application>Microsoft Office Word</Application>
  <DocSecurity>0</DocSecurity>
  <Lines>1337</Lines>
  <Paragraphs>993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Forskrift om stønad til dekning av utgifter til undersøkelse og behandling hos psykolog</vt:lpstr>
      <vt:lpstr/>
    </vt:vector>
  </TitlesOfParts>
  <Company>Stiftelsen Lovdata</Company>
  <LinksUpToDate>false</LinksUpToDate>
  <CharactersWithSpaces>17886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Forskrift om stønad til dekning av utgifter til undersøkelse og behandling hos psykolog</dc:title>
  <dc:subject>Forskrift om stønad til dekning av utgifter til undersøkelse og behandling hos psykolog</dc:subject>
  <dc:creator>Stiftelsen Lovdata</dc:creator>
  <cp:lastModifiedBy>Øystein Sand</cp:lastModifiedBy>
  <cp:revision>3</cp:revision>
  <dcterms:created xsi:type="dcterms:W3CDTF">2024-06-14T13:33:00Z</dcterms:created>
  <dcterms:modified xsi:type="dcterms:W3CDTF">2024-06-14T13:33:00Z</dcterms:modified>
  <cp:category>Juridisk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faultFont">
    <vt:lpwstr>Times New Roman</vt:lpwstr>
  </property>
  <property fmtid="{D5CDD505-2E9C-101B-9397-08002B2CF9AE}" pid="3" name="Lovdata-UID">
    <vt:i4>23942</vt:i4>
  </property>
  <property fmtid="{D5CDD505-2E9C-101B-9397-08002B2CF9AE}" pid="4" name="MSIP_Label_52cb0b57-dde8-42fe-9f44-53162ebab993_Enabled">
    <vt:lpwstr>true</vt:lpwstr>
  </property>
  <property fmtid="{D5CDD505-2E9C-101B-9397-08002B2CF9AE}" pid="5" name="MSIP_Label_52cb0b57-dde8-42fe-9f44-53162ebab993_SetDate">
    <vt:lpwstr>2024-06-12T21:12:03Z</vt:lpwstr>
  </property>
  <property fmtid="{D5CDD505-2E9C-101B-9397-08002B2CF9AE}" pid="6" name="MSIP_Label_52cb0b57-dde8-42fe-9f44-53162ebab993_Method">
    <vt:lpwstr>Standard</vt:lpwstr>
  </property>
  <property fmtid="{D5CDD505-2E9C-101B-9397-08002B2CF9AE}" pid="7" name="MSIP_Label_52cb0b57-dde8-42fe-9f44-53162ebab993_Name">
    <vt:lpwstr>Intern (HOD)</vt:lpwstr>
  </property>
  <property fmtid="{D5CDD505-2E9C-101B-9397-08002B2CF9AE}" pid="8" name="MSIP_Label_52cb0b57-dde8-42fe-9f44-53162ebab993_SiteId">
    <vt:lpwstr>f696e186-1c3b-44cd-bf76-5ace0e7007bd</vt:lpwstr>
  </property>
  <property fmtid="{D5CDD505-2E9C-101B-9397-08002B2CF9AE}" pid="9" name="MSIP_Label_52cb0b57-dde8-42fe-9f44-53162ebab993_ActionId">
    <vt:lpwstr>599b4e42-aa3e-4673-a752-cfd531d7cc6b</vt:lpwstr>
  </property>
  <property fmtid="{D5CDD505-2E9C-101B-9397-08002B2CF9AE}" pid="10" name="MSIP_Label_52cb0b57-dde8-42fe-9f44-53162ebab993_ContentBits">
    <vt:lpwstr>0</vt:lpwstr>
  </property>
</Properties>
</file>