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7820" w14:textId="77777777" w:rsidR="00636ACA" w:rsidRPr="00406013" w:rsidRDefault="00636ACA" w:rsidP="00741682">
      <w:pPr>
        <w:pStyle w:val="Overskrift1"/>
      </w:pPr>
      <w:r w:rsidRPr="00406013">
        <w:t>REFERAT –</w:t>
      </w:r>
      <w:bookmarkStart w:id="0" w:name="LED_UOFF"/>
      <w:bookmarkEnd w:id="0"/>
      <w:r w:rsidRPr="00406013">
        <w:t xml:space="preserve"> Nasjonalt fagråd arbeid og helse </w:t>
      </w:r>
    </w:p>
    <w:p w14:paraId="71CD08A3" w14:textId="77777777" w:rsidR="00636ACA" w:rsidRPr="00406013" w:rsidRDefault="00636ACA" w:rsidP="00741682"/>
    <w:tbl>
      <w:tblPr>
        <w:tblStyle w:val="Tabellrutenett"/>
        <w:tblW w:w="0" w:type="auto"/>
        <w:tblLook w:val="01E0" w:firstRow="1" w:lastRow="1" w:firstColumn="1" w:lastColumn="1" w:noHBand="0" w:noVBand="0"/>
      </w:tblPr>
      <w:tblGrid>
        <w:gridCol w:w="1687"/>
        <w:gridCol w:w="7375"/>
      </w:tblGrid>
      <w:tr w:rsidR="00636ACA" w:rsidRPr="00406013" w14:paraId="0F2367D9" w14:textId="77777777" w:rsidTr="00A12679">
        <w:tc>
          <w:tcPr>
            <w:tcW w:w="1687" w:type="dxa"/>
          </w:tcPr>
          <w:p w14:paraId="61D14B13" w14:textId="77777777" w:rsidR="00636ACA" w:rsidRPr="00406013" w:rsidRDefault="00636ACA" w:rsidP="00741682">
            <w:r w:rsidRPr="00406013">
              <w:t>Dato:</w:t>
            </w:r>
          </w:p>
        </w:tc>
        <w:tc>
          <w:tcPr>
            <w:tcW w:w="7375" w:type="dxa"/>
          </w:tcPr>
          <w:p w14:paraId="353A0D77" w14:textId="3BFE272D" w:rsidR="00636ACA" w:rsidRPr="00406013" w:rsidRDefault="00A624DC" w:rsidP="00CD3571">
            <w:pPr>
              <w:rPr>
                <w:rFonts w:asciiTheme="minorHAnsi" w:hAnsiTheme="minorHAnsi"/>
              </w:rPr>
            </w:pPr>
            <w:r>
              <w:rPr>
                <w:rFonts w:asciiTheme="minorHAnsi" w:hAnsiTheme="minorHAnsi"/>
                <w:noProof/>
              </w:rPr>
              <w:t>08</w:t>
            </w:r>
            <w:r w:rsidR="00BF582E" w:rsidRPr="00406013">
              <w:rPr>
                <w:rFonts w:asciiTheme="minorHAnsi" w:hAnsiTheme="minorHAnsi"/>
                <w:noProof/>
              </w:rPr>
              <w:t>.</w:t>
            </w:r>
            <w:r w:rsidR="00FE1BEA">
              <w:rPr>
                <w:rFonts w:asciiTheme="minorHAnsi" w:hAnsiTheme="minorHAnsi"/>
                <w:noProof/>
              </w:rPr>
              <w:t>0</w:t>
            </w:r>
            <w:r>
              <w:rPr>
                <w:rFonts w:asciiTheme="minorHAnsi" w:hAnsiTheme="minorHAnsi"/>
                <w:noProof/>
              </w:rPr>
              <w:t>2</w:t>
            </w:r>
            <w:r w:rsidR="00BF582E" w:rsidRPr="00406013">
              <w:rPr>
                <w:rFonts w:asciiTheme="minorHAnsi" w:hAnsiTheme="minorHAnsi"/>
                <w:noProof/>
              </w:rPr>
              <w:t>.20</w:t>
            </w:r>
            <w:r w:rsidR="00AC2ABA">
              <w:rPr>
                <w:rFonts w:asciiTheme="minorHAnsi" w:hAnsiTheme="minorHAnsi"/>
                <w:noProof/>
              </w:rPr>
              <w:t>2</w:t>
            </w:r>
            <w:r>
              <w:rPr>
                <w:rFonts w:asciiTheme="minorHAnsi" w:hAnsiTheme="minorHAnsi"/>
                <w:noProof/>
              </w:rPr>
              <w:t>2</w:t>
            </w:r>
          </w:p>
        </w:tc>
      </w:tr>
      <w:tr w:rsidR="00636ACA" w:rsidRPr="00406013" w14:paraId="601D6357" w14:textId="77777777" w:rsidTr="00A12679">
        <w:tc>
          <w:tcPr>
            <w:tcW w:w="1687" w:type="dxa"/>
          </w:tcPr>
          <w:p w14:paraId="5C53AC99" w14:textId="77777777" w:rsidR="00636ACA" w:rsidRPr="00406013" w:rsidRDefault="00636ACA" w:rsidP="00741682">
            <w:r w:rsidRPr="00406013">
              <w:t>Sted:</w:t>
            </w:r>
          </w:p>
        </w:tc>
        <w:tc>
          <w:tcPr>
            <w:tcW w:w="7375" w:type="dxa"/>
          </w:tcPr>
          <w:p w14:paraId="11114F56" w14:textId="4DD7F47F" w:rsidR="00636ACA" w:rsidRPr="005D6BF5" w:rsidRDefault="00555C7B" w:rsidP="0041228B">
            <w:pPr>
              <w:rPr>
                <w:rFonts w:asciiTheme="minorHAnsi" w:hAnsiTheme="minorHAnsi"/>
                <w:lang w:eastAsia="nb-NO"/>
              </w:rPr>
            </w:pPr>
            <w:r w:rsidRPr="005D6BF5">
              <w:rPr>
                <w:rFonts w:asciiTheme="minorHAnsi" w:hAnsiTheme="minorHAnsi"/>
              </w:rPr>
              <w:t>Nettmøte</w:t>
            </w:r>
            <w:r w:rsidR="005D6BF5" w:rsidRPr="005D6BF5">
              <w:t xml:space="preserve"> - via nettmøteløsningen JOIN fra Norsk Helsenett</w:t>
            </w:r>
          </w:p>
        </w:tc>
      </w:tr>
      <w:tr w:rsidR="00636ACA" w:rsidRPr="00406013" w14:paraId="62F2918A" w14:textId="77777777" w:rsidTr="00A12679">
        <w:trPr>
          <w:trHeight w:val="255"/>
        </w:trPr>
        <w:tc>
          <w:tcPr>
            <w:tcW w:w="1687" w:type="dxa"/>
          </w:tcPr>
          <w:p w14:paraId="6278FD49" w14:textId="77777777" w:rsidR="00636ACA" w:rsidRPr="00406013" w:rsidRDefault="00636ACA" w:rsidP="00741682">
            <w:r w:rsidRPr="00406013">
              <w:t>Arkivsak:</w:t>
            </w:r>
          </w:p>
        </w:tc>
        <w:tc>
          <w:tcPr>
            <w:tcW w:w="7375" w:type="dxa"/>
          </w:tcPr>
          <w:p w14:paraId="5699BCF3" w14:textId="41E48C74" w:rsidR="00636ACA" w:rsidRPr="00406013" w:rsidRDefault="00636ACA">
            <w:pPr>
              <w:rPr>
                <w:rFonts w:asciiTheme="minorHAnsi" w:hAnsiTheme="minorHAnsi"/>
              </w:rPr>
            </w:pPr>
          </w:p>
        </w:tc>
      </w:tr>
      <w:tr w:rsidR="00636ACA" w:rsidRPr="00406013" w14:paraId="34E5700A" w14:textId="77777777" w:rsidTr="00A12679">
        <w:tc>
          <w:tcPr>
            <w:tcW w:w="1687" w:type="dxa"/>
          </w:tcPr>
          <w:p w14:paraId="0EC63E1E" w14:textId="77777777" w:rsidR="00636ACA" w:rsidRPr="00406013" w:rsidRDefault="00636ACA" w:rsidP="00741682">
            <w:pPr>
              <w:rPr>
                <w:b/>
              </w:rPr>
            </w:pPr>
            <w:r w:rsidRPr="00406013">
              <w:t xml:space="preserve">Til stede: </w:t>
            </w:r>
          </w:p>
        </w:tc>
        <w:tc>
          <w:tcPr>
            <w:tcW w:w="7375" w:type="dxa"/>
          </w:tcPr>
          <w:p w14:paraId="6649B659" w14:textId="314C77AC" w:rsidR="00636ACA" w:rsidRPr="00406013" w:rsidRDefault="00BF582E" w:rsidP="0011164E">
            <w:bookmarkStart w:id="1" w:name="MEMBERS_MET"/>
            <w:bookmarkEnd w:id="1"/>
            <w:r w:rsidRPr="00406013">
              <w:t xml:space="preserve">Torkil Berge, Beate Brinchmann, Astrid Louise Grasdal, Chris Jensen, Gunn Hege Marchand, Elin </w:t>
            </w:r>
            <w:proofErr w:type="spellStart"/>
            <w:r w:rsidRPr="00406013">
              <w:t>Stoermann-Naess</w:t>
            </w:r>
            <w:proofErr w:type="spellEnd"/>
            <w:r w:rsidRPr="00406013">
              <w:t xml:space="preserve">, Anita Vatland, </w:t>
            </w:r>
            <w:r w:rsidR="00DC3421">
              <w:t>Anita Dyb Linge, Silje Mæland,</w:t>
            </w:r>
            <w:r w:rsidR="00FE1BEA">
              <w:t xml:space="preserve"> </w:t>
            </w:r>
            <w:r w:rsidR="00886D2F">
              <w:t xml:space="preserve">Franz </w:t>
            </w:r>
            <w:proofErr w:type="spellStart"/>
            <w:r w:rsidR="00886D2F">
              <w:t>Hintringer</w:t>
            </w:r>
            <w:proofErr w:type="spellEnd"/>
            <w:r w:rsidR="00886D2F">
              <w:t>, Randi Aas</w:t>
            </w:r>
            <w:r w:rsidR="006165F5">
              <w:t>, Karen Skretting Hovlid, Ragnhild Jordet</w:t>
            </w:r>
            <w:r w:rsidR="008D0006">
              <w:t>, Simon Øverland.</w:t>
            </w:r>
          </w:p>
        </w:tc>
      </w:tr>
      <w:tr w:rsidR="00905068" w:rsidRPr="00406013" w14:paraId="3187CAB7" w14:textId="77777777" w:rsidTr="00A12679">
        <w:tc>
          <w:tcPr>
            <w:tcW w:w="1687" w:type="dxa"/>
          </w:tcPr>
          <w:p w14:paraId="41791768" w14:textId="18E918AE" w:rsidR="00905068" w:rsidRPr="00406013" w:rsidRDefault="00905068" w:rsidP="00741682">
            <w:r w:rsidRPr="00406013">
              <w:t>Innledere:</w:t>
            </w:r>
          </w:p>
        </w:tc>
        <w:tc>
          <w:tcPr>
            <w:tcW w:w="7375" w:type="dxa"/>
          </w:tcPr>
          <w:p w14:paraId="1D8C7C43" w14:textId="12A68280" w:rsidR="00905068" w:rsidRPr="00EE20F7" w:rsidRDefault="00A624DC" w:rsidP="006A19D8">
            <w:pPr>
              <w:rPr>
                <w:rFonts w:asciiTheme="minorHAnsi" w:hAnsiTheme="minorHAnsi" w:cstheme="minorHAnsi"/>
                <w:color w:val="272833"/>
              </w:rPr>
            </w:pPr>
            <w:r>
              <w:rPr>
                <w:rFonts w:asciiTheme="minorHAnsi" w:hAnsiTheme="minorHAnsi" w:cstheme="minorHAnsi"/>
                <w:color w:val="272833"/>
              </w:rPr>
              <w:t>Bernhard Weigel</w:t>
            </w:r>
            <w:r w:rsidR="0000061A">
              <w:rPr>
                <w:rFonts w:asciiTheme="minorHAnsi" w:hAnsiTheme="minorHAnsi" w:cstheme="minorHAnsi"/>
                <w:color w:val="272833"/>
              </w:rPr>
              <w:t>, AVDIR.</w:t>
            </w:r>
            <w:r w:rsidR="001376EE">
              <w:rPr>
                <w:rFonts w:asciiTheme="minorHAnsi" w:hAnsiTheme="minorHAnsi" w:cstheme="minorHAnsi"/>
                <w:color w:val="272833"/>
              </w:rPr>
              <w:t xml:space="preserve"> Lars Bakken, AVDIR</w:t>
            </w:r>
          </w:p>
        </w:tc>
      </w:tr>
      <w:tr w:rsidR="00636ACA" w:rsidRPr="00406013" w14:paraId="3C8D41C1" w14:textId="77777777" w:rsidTr="00A12679">
        <w:tc>
          <w:tcPr>
            <w:tcW w:w="1687" w:type="dxa"/>
          </w:tcPr>
          <w:p w14:paraId="4178A70C" w14:textId="77777777" w:rsidR="00636ACA" w:rsidRPr="00406013" w:rsidRDefault="00636ACA" w:rsidP="00741682">
            <w:pPr>
              <w:rPr>
                <w:b/>
              </w:rPr>
            </w:pPr>
            <w:r w:rsidRPr="00406013">
              <w:t>Sekretariat:</w:t>
            </w:r>
          </w:p>
        </w:tc>
        <w:tc>
          <w:tcPr>
            <w:tcW w:w="7375" w:type="dxa"/>
          </w:tcPr>
          <w:p w14:paraId="2E56371E" w14:textId="1979292D" w:rsidR="00636ACA" w:rsidRPr="00406013" w:rsidRDefault="00527665" w:rsidP="00741682">
            <w:bookmarkStart w:id="2" w:name="MEMBERS_SUBST"/>
            <w:bookmarkEnd w:id="2"/>
            <w:r w:rsidRPr="00406013">
              <w:t>Håkon Lund, HDIR,</w:t>
            </w:r>
            <w:r>
              <w:t xml:space="preserve"> </w:t>
            </w:r>
            <w:r w:rsidR="00636ACA" w:rsidRPr="00406013">
              <w:t xml:space="preserve">Hilde Kristin Weng, AVDIR, </w:t>
            </w:r>
            <w:r w:rsidR="00065EB1">
              <w:t xml:space="preserve">Agneta Iversen, AVDIR, </w:t>
            </w:r>
            <w:r w:rsidR="00636ACA" w:rsidRPr="00406013">
              <w:t>May Cecilie Lossius</w:t>
            </w:r>
            <w:r w:rsidR="00CD3571" w:rsidRPr="00406013">
              <w:t xml:space="preserve"> HDIR</w:t>
            </w:r>
            <w:r w:rsidR="007E496C">
              <w:t>.</w:t>
            </w:r>
            <w:r w:rsidR="00636ACA" w:rsidRPr="00406013">
              <w:t xml:space="preserve"> </w:t>
            </w:r>
          </w:p>
        </w:tc>
      </w:tr>
      <w:tr w:rsidR="00636ACA" w:rsidRPr="00406013" w14:paraId="251E6CD9" w14:textId="77777777" w:rsidTr="00A12679">
        <w:tc>
          <w:tcPr>
            <w:tcW w:w="1687" w:type="dxa"/>
          </w:tcPr>
          <w:p w14:paraId="12206A60" w14:textId="77777777" w:rsidR="00636ACA" w:rsidRPr="00406013" w:rsidRDefault="00636ACA" w:rsidP="00741682">
            <w:r w:rsidRPr="00406013">
              <w:t>Observatører</w:t>
            </w:r>
            <w:r w:rsidR="0032710C" w:rsidRPr="00406013">
              <w:t>:</w:t>
            </w:r>
          </w:p>
        </w:tc>
        <w:tc>
          <w:tcPr>
            <w:tcW w:w="7375" w:type="dxa"/>
          </w:tcPr>
          <w:p w14:paraId="3D4898E5" w14:textId="15EC168A" w:rsidR="001B2069" w:rsidRPr="00406013" w:rsidRDefault="00555C7B" w:rsidP="00905068">
            <w:pPr>
              <w:keepNext w:val="0"/>
              <w:spacing w:before="0" w:after="0"/>
            </w:pPr>
            <w:r>
              <w:t>Åpen tilgang.</w:t>
            </w:r>
          </w:p>
        </w:tc>
      </w:tr>
      <w:tr w:rsidR="00636ACA" w:rsidRPr="00406013" w14:paraId="7CC87551" w14:textId="77777777" w:rsidTr="00A12679">
        <w:tc>
          <w:tcPr>
            <w:tcW w:w="1687" w:type="dxa"/>
          </w:tcPr>
          <w:p w14:paraId="1B428AA4" w14:textId="77777777" w:rsidR="00636ACA" w:rsidRPr="00406013" w:rsidRDefault="0032710C" w:rsidP="00741682">
            <w:r w:rsidRPr="00406013">
              <w:t>Ordstyrer:</w:t>
            </w:r>
          </w:p>
        </w:tc>
        <w:tc>
          <w:tcPr>
            <w:tcW w:w="7375" w:type="dxa"/>
          </w:tcPr>
          <w:p w14:paraId="62CD65D5" w14:textId="7342ABDE" w:rsidR="00636ACA" w:rsidRPr="00406013" w:rsidRDefault="00122FF3" w:rsidP="00741682">
            <w:r>
              <w:t>Gunn Hege Marchand</w:t>
            </w:r>
          </w:p>
        </w:tc>
      </w:tr>
      <w:tr w:rsidR="00636ACA" w:rsidRPr="00406013" w14:paraId="4B0D4800" w14:textId="77777777" w:rsidTr="00A12679">
        <w:trPr>
          <w:trHeight w:val="378"/>
        </w:trPr>
        <w:tc>
          <w:tcPr>
            <w:tcW w:w="1687" w:type="dxa"/>
          </w:tcPr>
          <w:p w14:paraId="31499592" w14:textId="1A2AF627" w:rsidR="00636ACA" w:rsidRPr="00406013" w:rsidRDefault="00636ACA" w:rsidP="00741682">
            <w:r w:rsidRPr="00406013">
              <w:t>Refer</w:t>
            </w:r>
            <w:r w:rsidR="008C21BB">
              <w:t>a</w:t>
            </w:r>
            <w:r w:rsidRPr="00406013">
              <w:t>t</w:t>
            </w:r>
            <w:r w:rsidR="006F1587">
              <w:t xml:space="preserve"> og teknisk support</w:t>
            </w:r>
            <w:r w:rsidRPr="00406013">
              <w:t>:</w:t>
            </w:r>
          </w:p>
        </w:tc>
        <w:tc>
          <w:tcPr>
            <w:tcW w:w="7375" w:type="dxa"/>
          </w:tcPr>
          <w:p w14:paraId="6EFBC04D" w14:textId="484ACBC6" w:rsidR="00A6387A" w:rsidRPr="00406013" w:rsidRDefault="00286B30" w:rsidP="00CD3571">
            <w:pPr>
              <w:rPr>
                <w:noProof/>
              </w:rPr>
            </w:pPr>
            <w:r>
              <w:rPr>
                <w:noProof/>
              </w:rPr>
              <w:t>S</w:t>
            </w:r>
            <w:r w:rsidR="00ED35F1" w:rsidRPr="00406013">
              <w:rPr>
                <w:noProof/>
              </w:rPr>
              <w:t>ekretariatet</w:t>
            </w:r>
          </w:p>
        </w:tc>
      </w:tr>
      <w:tr w:rsidR="00A6387A" w:rsidRPr="00406013" w14:paraId="19863325" w14:textId="77777777" w:rsidTr="00A12679">
        <w:trPr>
          <w:trHeight w:val="378"/>
        </w:trPr>
        <w:tc>
          <w:tcPr>
            <w:tcW w:w="1687" w:type="dxa"/>
          </w:tcPr>
          <w:p w14:paraId="579015EB" w14:textId="77777777" w:rsidR="00A6387A" w:rsidRPr="00406013" w:rsidRDefault="00A6387A" w:rsidP="00741682">
            <w:r>
              <w:t>Lenker til dokumenter og presentasjoner</w:t>
            </w:r>
          </w:p>
        </w:tc>
        <w:tc>
          <w:tcPr>
            <w:tcW w:w="7375" w:type="dxa"/>
          </w:tcPr>
          <w:p w14:paraId="4DA5C41E" w14:textId="77777777" w:rsidR="00A6387A" w:rsidRDefault="001F28C3" w:rsidP="00CD3571">
            <w:pPr>
              <w:rPr>
                <w:noProof/>
              </w:rPr>
            </w:pPr>
            <w:hyperlink r:id="rId11" w:history="1">
              <w:r w:rsidR="00A6387A" w:rsidRPr="00A6387A">
                <w:rPr>
                  <w:rStyle w:val="Hyperkobling"/>
                  <w:noProof/>
                </w:rPr>
                <w:t>Rådets nettsider</w:t>
              </w:r>
            </w:hyperlink>
          </w:p>
          <w:p w14:paraId="6B619461" w14:textId="21B3EF2D" w:rsidR="00A6387A" w:rsidRPr="00406013" w:rsidRDefault="00902DAC" w:rsidP="00CD3571">
            <w:pPr>
              <w:rPr>
                <w:noProof/>
              </w:rPr>
            </w:pPr>
            <w:r>
              <w:t>Sakspapirer</w:t>
            </w:r>
          </w:p>
        </w:tc>
      </w:tr>
    </w:tbl>
    <w:p w14:paraId="4C64C71E" w14:textId="77777777" w:rsidR="00636ACA" w:rsidRPr="00406013" w:rsidRDefault="00636ACA" w:rsidP="00741682">
      <w:bookmarkStart w:id="3" w:name="lastMeeting"/>
      <w:bookmarkEnd w:id="3"/>
    </w:p>
    <w:tbl>
      <w:tblPr>
        <w:tblStyle w:val="Tabellrutenett"/>
        <w:tblW w:w="0" w:type="auto"/>
        <w:tblLook w:val="0000" w:firstRow="0" w:lastRow="0" w:firstColumn="0" w:lastColumn="0" w:noHBand="0" w:noVBand="0"/>
      </w:tblPr>
      <w:tblGrid>
        <w:gridCol w:w="1986"/>
        <w:gridCol w:w="4410"/>
        <w:gridCol w:w="2666"/>
      </w:tblGrid>
      <w:tr w:rsidR="00851CAA" w:rsidRPr="00406013" w14:paraId="2F28E675" w14:textId="77777777" w:rsidTr="00521678">
        <w:trPr>
          <w:trHeight w:val="311"/>
        </w:trPr>
        <w:tc>
          <w:tcPr>
            <w:tcW w:w="2028" w:type="dxa"/>
          </w:tcPr>
          <w:p w14:paraId="513797F9" w14:textId="484A63BB" w:rsidR="00851CAA" w:rsidRPr="00406013" w:rsidRDefault="00A8459D" w:rsidP="00AB6B8E">
            <w:pPr>
              <w:rPr>
                <w:sz w:val="22"/>
                <w:szCs w:val="22"/>
              </w:rPr>
            </w:pPr>
            <w:r>
              <w:rPr>
                <w:sz w:val="22"/>
                <w:szCs w:val="22"/>
              </w:rPr>
              <w:lastRenderedPageBreak/>
              <w:t>Sak</w:t>
            </w:r>
          </w:p>
        </w:tc>
        <w:tc>
          <w:tcPr>
            <w:tcW w:w="4507" w:type="dxa"/>
          </w:tcPr>
          <w:p w14:paraId="5CCE0FA2" w14:textId="4F6B5623" w:rsidR="00851CAA" w:rsidRPr="00406013" w:rsidRDefault="00851CAA" w:rsidP="00B15A3C">
            <w:pPr>
              <w:rPr>
                <w:sz w:val="22"/>
                <w:szCs w:val="22"/>
              </w:rPr>
            </w:pPr>
          </w:p>
        </w:tc>
        <w:tc>
          <w:tcPr>
            <w:tcW w:w="2713" w:type="dxa"/>
          </w:tcPr>
          <w:p w14:paraId="683AB46F" w14:textId="77777777" w:rsidR="00851CAA" w:rsidRPr="00406013" w:rsidRDefault="00851CAA" w:rsidP="00851CAA">
            <w:pPr>
              <w:rPr>
                <w:sz w:val="22"/>
                <w:szCs w:val="22"/>
              </w:rPr>
            </w:pPr>
            <w:r w:rsidRPr="00406013">
              <w:rPr>
                <w:sz w:val="22"/>
                <w:szCs w:val="22"/>
              </w:rPr>
              <w:t>Ansvar/innledere</w:t>
            </w:r>
          </w:p>
        </w:tc>
      </w:tr>
      <w:tr w:rsidR="00B15A3C" w:rsidRPr="00406013" w14:paraId="49EAE1FB" w14:textId="77777777" w:rsidTr="00521678">
        <w:trPr>
          <w:trHeight w:val="614"/>
        </w:trPr>
        <w:tc>
          <w:tcPr>
            <w:tcW w:w="0" w:type="auto"/>
          </w:tcPr>
          <w:p w14:paraId="4F1DF211" w14:textId="754FAF33" w:rsidR="00B15A3C" w:rsidRPr="00406013" w:rsidRDefault="00FD7074" w:rsidP="00AB6B8E">
            <w:pPr>
              <w:rPr>
                <w:sz w:val="22"/>
                <w:szCs w:val="22"/>
              </w:rPr>
            </w:pPr>
            <w:bookmarkStart w:id="4" w:name="AGENDA_TABLE"/>
            <w:bookmarkEnd w:id="4"/>
            <w:r>
              <w:rPr>
                <w:sz w:val="22"/>
                <w:szCs w:val="22"/>
              </w:rPr>
              <w:t>Innledning</w:t>
            </w:r>
          </w:p>
        </w:tc>
        <w:tc>
          <w:tcPr>
            <w:tcW w:w="4507" w:type="dxa"/>
          </w:tcPr>
          <w:p w14:paraId="4ADC4EAA" w14:textId="54063A7F" w:rsidR="00B15A3C" w:rsidRPr="00406013" w:rsidRDefault="00FD7074" w:rsidP="00B15A3C">
            <w:pPr>
              <w:rPr>
                <w:sz w:val="22"/>
                <w:szCs w:val="22"/>
              </w:rPr>
            </w:pPr>
            <w:r>
              <w:rPr>
                <w:sz w:val="22"/>
                <w:szCs w:val="22"/>
              </w:rPr>
              <w:t>Åpning av møtet og innledning til dagens tema</w:t>
            </w:r>
          </w:p>
        </w:tc>
        <w:tc>
          <w:tcPr>
            <w:tcW w:w="2713" w:type="dxa"/>
          </w:tcPr>
          <w:p w14:paraId="00C2BD75" w14:textId="6D3AC8DF" w:rsidR="00B15A3C" w:rsidRPr="00406013" w:rsidRDefault="00122FF3" w:rsidP="00B15A3C">
            <w:pPr>
              <w:rPr>
                <w:sz w:val="22"/>
                <w:szCs w:val="22"/>
              </w:rPr>
            </w:pPr>
            <w:r>
              <w:rPr>
                <w:sz w:val="22"/>
                <w:szCs w:val="22"/>
              </w:rPr>
              <w:t>Gunn Hege Marchand</w:t>
            </w:r>
          </w:p>
        </w:tc>
      </w:tr>
      <w:tr w:rsidR="00B15A3C" w:rsidRPr="001F28C3" w14:paraId="4B64E80A" w14:textId="77777777" w:rsidTr="00521678">
        <w:trPr>
          <w:trHeight w:val="240"/>
        </w:trPr>
        <w:tc>
          <w:tcPr>
            <w:tcW w:w="0" w:type="auto"/>
          </w:tcPr>
          <w:p w14:paraId="5235C024" w14:textId="2BE5A31F" w:rsidR="00B15A3C" w:rsidRPr="00406013" w:rsidRDefault="00451779" w:rsidP="00332A8F">
            <w:pPr>
              <w:rPr>
                <w:sz w:val="22"/>
                <w:szCs w:val="22"/>
              </w:rPr>
            </w:pPr>
            <w:r>
              <w:rPr>
                <w:sz w:val="22"/>
                <w:szCs w:val="22"/>
              </w:rPr>
              <w:t>Innlegg</w:t>
            </w:r>
          </w:p>
        </w:tc>
        <w:tc>
          <w:tcPr>
            <w:tcW w:w="4507" w:type="dxa"/>
          </w:tcPr>
          <w:p w14:paraId="7319061C" w14:textId="612CBBFB" w:rsidR="00B15A3C" w:rsidRPr="00AC7142" w:rsidRDefault="00CA02A8" w:rsidP="00B15A3C">
            <w:pPr>
              <w:rPr>
                <w:rFonts w:asciiTheme="minorHAnsi" w:hAnsiTheme="minorHAnsi"/>
                <w:sz w:val="22"/>
                <w:szCs w:val="22"/>
              </w:rPr>
            </w:pPr>
            <w:r w:rsidRPr="00AC7142">
              <w:t>Arbeid- og helse, aktuelt fra direktoratene.</w:t>
            </w:r>
          </w:p>
        </w:tc>
        <w:tc>
          <w:tcPr>
            <w:tcW w:w="2713" w:type="dxa"/>
          </w:tcPr>
          <w:p w14:paraId="220C42A1" w14:textId="2B7AE274" w:rsidR="00B15A3C" w:rsidRPr="001F28C3" w:rsidRDefault="007365E6" w:rsidP="00B15A3C">
            <w:pPr>
              <w:keepNext w:val="0"/>
              <w:spacing w:before="0" w:after="0"/>
              <w:rPr>
                <w:rFonts w:asciiTheme="minorHAnsi" w:hAnsiTheme="minorHAnsi"/>
                <w:sz w:val="22"/>
                <w:szCs w:val="22"/>
                <w:lang w:val="en-US" w:eastAsia="nb-NO"/>
              </w:rPr>
            </w:pPr>
            <w:r w:rsidRPr="001F28C3">
              <w:rPr>
                <w:rFonts w:asciiTheme="minorHAnsi" w:hAnsiTheme="minorHAnsi"/>
                <w:sz w:val="22"/>
                <w:szCs w:val="22"/>
                <w:lang w:val="en-US" w:eastAsia="nb-NO"/>
              </w:rPr>
              <w:t>May Cecilie Lossius</w:t>
            </w:r>
            <w:r w:rsidR="0000061A" w:rsidRPr="001F28C3">
              <w:rPr>
                <w:rFonts w:asciiTheme="minorHAnsi" w:hAnsiTheme="minorHAnsi"/>
                <w:sz w:val="22"/>
                <w:szCs w:val="22"/>
                <w:lang w:val="en-US" w:eastAsia="nb-NO"/>
              </w:rPr>
              <w:t>, Bernhard Weigel, Hilde Kristin Weng.</w:t>
            </w:r>
          </w:p>
        </w:tc>
      </w:tr>
      <w:tr w:rsidR="00B15A3C" w:rsidRPr="00406013" w14:paraId="21867AA2" w14:textId="77777777" w:rsidTr="00521678">
        <w:trPr>
          <w:trHeight w:val="240"/>
        </w:trPr>
        <w:tc>
          <w:tcPr>
            <w:tcW w:w="0" w:type="auto"/>
          </w:tcPr>
          <w:p w14:paraId="7926A165" w14:textId="19BB4125" w:rsidR="00B15A3C" w:rsidRPr="00406013" w:rsidRDefault="00451779" w:rsidP="00AB6B8E">
            <w:pPr>
              <w:rPr>
                <w:sz w:val="22"/>
                <w:szCs w:val="22"/>
              </w:rPr>
            </w:pPr>
            <w:r>
              <w:rPr>
                <w:sz w:val="22"/>
                <w:szCs w:val="22"/>
              </w:rPr>
              <w:t>Innlegg</w:t>
            </w:r>
            <w:r w:rsidR="00AC7142">
              <w:rPr>
                <w:sz w:val="22"/>
                <w:szCs w:val="22"/>
              </w:rPr>
              <w:t xml:space="preserve"> og diskusjon</w:t>
            </w:r>
          </w:p>
        </w:tc>
        <w:tc>
          <w:tcPr>
            <w:tcW w:w="4507" w:type="dxa"/>
          </w:tcPr>
          <w:p w14:paraId="5A0A90C2" w14:textId="6BBB567C" w:rsidR="00B15A3C" w:rsidRPr="00AC7142" w:rsidRDefault="00CA02A8" w:rsidP="00B15A3C">
            <w:r w:rsidRPr="00AC7142">
              <w:t>Behov for forskning på arbeid og helseområdet fremover – Fagrådets innspill til Forskningsrådet</w:t>
            </w:r>
          </w:p>
        </w:tc>
        <w:tc>
          <w:tcPr>
            <w:tcW w:w="2713" w:type="dxa"/>
          </w:tcPr>
          <w:p w14:paraId="6260400F" w14:textId="53D7AA18" w:rsidR="00D62C84" w:rsidRPr="00406013" w:rsidRDefault="007365E6" w:rsidP="00B15A3C">
            <w:pPr>
              <w:keepNext w:val="0"/>
              <w:spacing w:before="0" w:after="0"/>
              <w:rPr>
                <w:rFonts w:asciiTheme="minorHAnsi" w:hAnsiTheme="minorHAnsi"/>
                <w:sz w:val="22"/>
                <w:szCs w:val="22"/>
              </w:rPr>
            </w:pPr>
            <w:r>
              <w:rPr>
                <w:rFonts w:asciiTheme="minorHAnsi" w:hAnsiTheme="minorHAnsi"/>
                <w:sz w:val="22"/>
                <w:szCs w:val="22"/>
              </w:rPr>
              <w:t>Gunn Hege Marchand</w:t>
            </w:r>
          </w:p>
        </w:tc>
      </w:tr>
      <w:tr w:rsidR="00B15A3C" w:rsidRPr="00406013" w14:paraId="50C65950" w14:textId="77777777" w:rsidTr="00521678">
        <w:trPr>
          <w:trHeight w:val="240"/>
        </w:trPr>
        <w:tc>
          <w:tcPr>
            <w:tcW w:w="0" w:type="auto"/>
          </w:tcPr>
          <w:p w14:paraId="3F1B6401" w14:textId="2B22A32F" w:rsidR="00B15A3C" w:rsidRPr="00406013" w:rsidRDefault="00451779" w:rsidP="00AB6B8E">
            <w:pPr>
              <w:rPr>
                <w:sz w:val="22"/>
                <w:szCs w:val="22"/>
              </w:rPr>
            </w:pPr>
            <w:r>
              <w:rPr>
                <w:sz w:val="22"/>
                <w:szCs w:val="22"/>
              </w:rPr>
              <w:t>Innlegg</w:t>
            </w:r>
            <w:r w:rsidR="00AC7142">
              <w:rPr>
                <w:sz w:val="22"/>
                <w:szCs w:val="22"/>
              </w:rPr>
              <w:t xml:space="preserve"> og diskusjon</w:t>
            </w:r>
          </w:p>
        </w:tc>
        <w:tc>
          <w:tcPr>
            <w:tcW w:w="4507" w:type="dxa"/>
          </w:tcPr>
          <w:p w14:paraId="18D85B53" w14:textId="3D31FA4D" w:rsidR="00B15A3C" w:rsidRPr="00AC7142" w:rsidRDefault="00CA02A8" w:rsidP="00B15A3C">
            <w:pPr>
              <w:rPr>
                <w:rFonts w:asciiTheme="minorHAnsi" w:hAnsiTheme="minorHAnsi"/>
                <w:sz w:val="22"/>
                <w:szCs w:val="22"/>
              </w:rPr>
            </w:pPr>
            <w:r w:rsidRPr="00AC7142">
              <w:t>Hvordan kan vi ev bidra til at spesialisthelsetjenesten tematiserer aktivisering på en måte som ufarliggjør arbeidsdeltakelse, overfor den enkelte pasient?</w:t>
            </w:r>
          </w:p>
        </w:tc>
        <w:tc>
          <w:tcPr>
            <w:tcW w:w="2713" w:type="dxa"/>
          </w:tcPr>
          <w:p w14:paraId="3F343447" w14:textId="5CC9E765" w:rsidR="00B15A3C" w:rsidRPr="00F64758" w:rsidRDefault="007365E6" w:rsidP="00B15A3C">
            <w:r>
              <w:t>Ragnhild Jordet</w:t>
            </w:r>
          </w:p>
        </w:tc>
      </w:tr>
      <w:tr w:rsidR="00B15A3C" w:rsidRPr="00406013" w14:paraId="3914CFFF" w14:textId="77777777" w:rsidTr="00521678">
        <w:trPr>
          <w:trHeight w:val="240"/>
        </w:trPr>
        <w:tc>
          <w:tcPr>
            <w:tcW w:w="0" w:type="auto"/>
          </w:tcPr>
          <w:p w14:paraId="645D43E0" w14:textId="40996E17" w:rsidR="00B15A3C" w:rsidRPr="00406013" w:rsidRDefault="00451779" w:rsidP="00AB6B8E">
            <w:pPr>
              <w:rPr>
                <w:sz w:val="22"/>
                <w:szCs w:val="22"/>
              </w:rPr>
            </w:pPr>
            <w:r>
              <w:rPr>
                <w:sz w:val="22"/>
                <w:szCs w:val="22"/>
              </w:rPr>
              <w:t>Innlegg</w:t>
            </w:r>
          </w:p>
        </w:tc>
        <w:tc>
          <w:tcPr>
            <w:tcW w:w="4507" w:type="dxa"/>
          </w:tcPr>
          <w:p w14:paraId="6901E534" w14:textId="43779970" w:rsidR="00B15A3C" w:rsidRPr="00AC7142" w:rsidRDefault="00CA02A8" w:rsidP="00B15A3C">
            <w:pPr>
              <w:rPr>
                <w:rFonts w:asciiTheme="minorHAnsi" w:hAnsiTheme="minorHAnsi"/>
                <w:sz w:val="22"/>
                <w:szCs w:val="22"/>
              </w:rPr>
            </w:pPr>
            <w:r w:rsidRPr="00AC7142">
              <w:t xml:space="preserve">Oppfølging av tidligere saker. Eventuelt møteform fremover, tema etc.  </w:t>
            </w:r>
          </w:p>
        </w:tc>
        <w:tc>
          <w:tcPr>
            <w:tcW w:w="2713" w:type="dxa"/>
          </w:tcPr>
          <w:p w14:paraId="08C2ED43" w14:textId="0CA5B385" w:rsidR="00B15A3C" w:rsidRPr="00406013" w:rsidRDefault="007365E6" w:rsidP="00B15A3C">
            <w:pPr>
              <w:rPr>
                <w:sz w:val="22"/>
                <w:szCs w:val="22"/>
              </w:rPr>
            </w:pPr>
            <w:r>
              <w:rPr>
                <w:sz w:val="22"/>
                <w:szCs w:val="22"/>
              </w:rPr>
              <w:t>Gunn Hege Marchand</w:t>
            </w:r>
          </w:p>
        </w:tc>
      </w:tr>
    </w:tbl>
    <w:p w14:paraId="78DCF7F1" w14:textId="1C62CBDA" w:rsidR="001F075B" w:rsidRDefault="001F075B" w:rsidP="00F81452"/>
    <w:p w14:paraId="29EB9B93" w14:textId="77777777" w:rsidR="00CB6F88" w:rsidRDefault="00CA02A8" w:rsidP="00CB6F88">
      <w:pPr>
        <w:ind w:left="1410" w:hanging="1410"/>
        <w:rPr>
          <w:b/>
          <w:bCs/>
        </w:rPr>
      </w:pPr>
      <w:r>
        <w:rPr>
          <w:b/>
          <w:bCs/>
        </w:rPr>
        <w:t xml:space="preserve">SAK 1: Arbeid- og helse, aktuelt fra direktoratene. </w:t>
      </w:r>
    </w:p>
    <w:p w14:paraId="398D7BE7" w14:textId="77777777" w:rsidR="000102FA" w:rsidRPr="000102FA" w:rsidRDefault="005E07EC" w:rsidP="000102FA">
      <w:pPr>
        <w:pStyle w:val="Listeavsnitt"/>
        <w:numPr>
          <w:ilvl w:val="0"/>
          <w:numId w:val="38"/>
        </w:numPr>
      </w:pPr>
      <w:r>
        <w:t xml:space="preserve">Innledning ved </w:t>
      </w:r>
      <w:r w:rsidRPr="13521C18">
        <w:rPr>
          <w:rFonts w:eastAsia="Calibri" w:cs="Calibri"/>
        </w:rPr>
        <w:t>B. Weigel</w:t>
      </w:r>
      <w:r w:rsidR="00F5605D">
        <w:rPr>
          <w:rFonts w:eastAsia="Calibri" w:cs="Calibri"/>
        </w:rPr>
        <w:t xml:space="preserve"> og H.K. Weng fra AVDIR og </w:t>
      </w:r>
      <w:r w:rsidRPr="13521C18">
        <w:rPr>
          <w:rFonts w:eastAsia="Calibri" w:cs="Calibri"/>
        </w:rPr>
        <w:t xml:space="preserve">M.C. Lossius, </w:t>
      </w:r>
      <w:r w:rsidR="00F5605D">
        <w:rPr>
          <w:rFonts w:eastAsia="Calibri" w:cs="Calibri"/>
        </w:rPr>
        <w:t>HDIR</w:t>
      </w:r>
    </w:p>
    <w:p w14:paraId="3DCBD0FD" w14:textId="77777777" w:rsidR="000102FA" w:rsidRPr="000102FA" w:rsidRDefault="005E07EC" w:rsidP="000102FA">
      <w:pPr>
        <w:pStyle w:val="Listeavsnitt"/>
        <w:numPr>
          <w:ilvl w:val="1"/>
          <w:numId w:val="38"/>
        </w:numPr>
      </w:pPr>
      <w:r w:rsidRPr="000102FA">
        <w:rPr>
          <w:rFonts w:eastAsia="Calibri" w:cs="Calibri"/>
        </w:rPr>
        <w:t>IA-FoU programmet</w:t>
      </w:r>
    </w:p>
    <w:p w14:paraId="503068F6" w14:textId="69A78D97" w:rsidR="000E6A8B" w:rsidRPr="000E6A8B" w:rsidRDefault="00F5605D" w:rsidP="000E6A8B">
      <w:pPr>
        <w:pStyle w:val="Listeavsnitt"/>
        <w:numPr>
          <w:ilvl w:val="1"/>
          <w:numId w:val="38"/>
        </w:numPr>
      </w:pPr>
      <w:r w:rsidRPr="000102FA">
        <w:rPr>
          <w:rFonts w:eastAsia="Calibri" w:cs="Calibri"/>
        </w:rPr>
        <w:t>Nytt felles o</w:t>
      </w:r>
      <w:r w:rsidR="005E07EC" w:rsidRPr="000102FA">
        <w:rPr>
          <w:rFonts w:eastAsia="Calibri" w:cs="Calibri"/>
        </w:rPr>
        <w:t xml:space="preserve">ppdrag </w:t>
      </w:r>
      <w:r w:rsidR="00A62A48">
        <w:rPr>
          <w:rFonts w:eastAsia="Calibri" w:cs="Calibri"/>
        </w:rPr>
        <w:t xml:space="preserve">– "Tjenestesamhandling mellom arbeid- og helsesektoren" En plan for utprøving av ulike modeller legges frem våren 2022, </w:t>
      </w:r>
    </w:p>
    <w:p w14:paraId="11C87DA9" w14:textId="71CF57BF" w:rsidR="000E6A8B" w:rsidRPr="000E6A8B" w:rsidRDefault="005E07EC" w:rsidP="000E6A8B">
      <w:pPr>
        <w:pStyle w:val="Listeavsnitt"/>
        <w:numPr>
          <w:ilvl w:val="1"/>
          <w:numId w:val="38"/>
        </w:numPr>
      </w:pPr>
      <w:r w:rsidRPr="000E6A8B">
        <w:rPr>
          <w:rFonts w:eastAsia="Calibri" w:cs="Calibri"/>
        </w:rPr>
        <w:t xml:space="preserve">Felles faglige anbefalinger – erfaringer </w:t>
      </w:r>
      <w:r w:rsidR="00A23F93" w:rsidRPr="000E6A8B">
        <w:rPr>
          <w:rFonts w:eastAsia="Calibri" w:cs="Calibri"/>
        </w:rPr>
        <w:t>fra arbeidet med faglige anbefalinger for IPS</w:t>
      </w:r>
      <w:r w:rsidR="00A62A48">
        <w:rPr>
          <w:rFonts w:eastAsia="Calibri" w:cs="Calibri"/>
        </w:rPr>
        <w:t>. Høringsutkast ventes ferdig juni 2022</w:t>
      </w:r>
    </w:p>
    <w:p w14:paraId="4B0D5BE3" w14:textId="51756EBD" w:rsidR="000E6A8B" w:rsidRPr="000E6A8B" w:rsidRDefault="005E07EC" w:rsidP="000E6A8B">
      <w:pPr>
        <w:pStyle w:val="Listeavsnitt"/>
        <w:numPr>
          <w:ilvl w:val="1"/>
          <w:numId w:val="38"/>
        </w:numPr>
      </w:pPr>
      <w:r w:rsidRPr="000E6A8B">
        <w:rPr>
          <w:rFonts w:eastAsia="Calibri" w:cs="Calibri"/>
        </w:rPr>
        <w:t>Pakkeforløp muskelskjelett/smerte</w:t>
      </w:r>
      <w:r w:rsidR="00A62A48">
        <w:rPr>
          <w:rFonts w:eastAsia="Calibri" w:cs="Calibri"/>
        </w:rPr>
        <w:t xml:space="preserve"> – høring juni 2022</w:t>
      </w:r>
    </w:p>
    <w:p w14:paraId="7AF9124F" w14:textId="77777777" w:rsidR="000E6A8B" w:rsidRPr="000E6A8B" w:rsidRDefault="005E07EC" w:rsidP="000E6A8B">
      <w:pPr>
        <w:pStyle w:val="Listeavsnitt"/>
        <w:numPr>
          <w:ilvl w:val="1"/>
          <w:numId w:val="38"/>
        </w:numPr>
      </w:pPr>
      <w:r w:rsidRPr="000E6A8B">
        <w:rPr>
          <w:rFonts w:eastAsia="Calibri" w:cs="Calibri"/>
        </w:rPr>
        <w:t>Evaluering av primærhelseteam</w:t>
      </w:r>
    </w:p>
    <w:p w14:paraId="59F63B59" w14:textId="1B0BE8F1" w:rsidR="000E6A8B" w:rsidRPr="000E6A8B" w:rsidRDefault="005E07EC" w:rsidP="000E6A8B">
      <w:pPr>
        <w:pStyle w:val="Listeavsnitt"/>
        <w:numPr>
          <w:ilvl w:val="1"/>
          <w:numId w:val="38"/>
        </w:numPr>
      </w:pPr>
      <w:r w:rsidRPr="000E6A8B">
        <w:rPr>
          <w:rFonts w:eastAsia="Calibri" w:cs="Calibri"/>
        </w:rPr>
        <w:t>Læring, mestring og friskliv</w:t>
      </w:r>
      <w:r w:rsidR="00A62A48">
        <w:rPr>
          <w:rFonts w:eastAsia="Calibri" w:cs="Calibri"/>
        </w:rPr>
        <w:t xml:space="preserve"> – Nytt oppdrag, oppfølgingen av forrapproten fra 2020</w:t>
      </w:r>
    </w:p>
    <w:p w14:paraId="406501F3" w14:textId="77777777" w:rsidR="000E6A8B" w:rsidRPr="000E6A8B" w:rsidRDefault="005E07EC" w:rsidP="000E6A8B">
      <w:pPr>
        <w:pStyle w:val="Listeavsnitt"/>
        <w:numPr>
          <w:ilvl w:val="0"/>
          <w:numId w:val="38"/>
        </w:numPr>
      </w:pPr>
      <w:r w:rsidRPr="000E6A8B">
        <w:rPr>
          <w:rFonts w:eastAsia="Calibri" w:cs="Calibri"/>
        </w:rPr>
        <w:t xml:space="preserve">Innspill </w:t>
      </w:r>
      <w:r w:rsidR="004056E0" w:rsidRPr="000E6A8B">
        <w:rPr>
          <w:rFonts w:eastAsia="Calibri" w:cs="Calibri"/>
        </w:rPr>
        <w:t xml:space="preserve">fra </w:t>
      </w:r>
      <w:r w:rsidRPr="000E6A8B">
        <w:rPr>
          <w:rFonts w:eastAsia="Calibri" w:cs="Calibri"/>
        </w:rPr>
        <w:t>fagrådet:</w:t>
      </w:r>
    </w:p>
    <w:p w14:paraId="4C21EE5E" w14:textId="77777777" w:rsidR="00237B53" w:rsidRPr="00237B53" w:rsidRDefault="005E07EC" w:rsidP="00237B53">
      <w:pPr>
        <w:pStyle w:val="Listeavsnitt"/>
        <w:numPr>
          <w:ilvl w:val="1"/>
          <w:numId w:val="38"/>
        </w:numPr>
      </w:pPr>
      <w:r w:rsidRPr="000E6A8B">
        <w:rPr>
          <w:rFonts w:eastAsia="Calibri" w:cs="Calibri"/>
        </w:rPr>
        <w:t>Er det noe argument for at personer med langvarig smerter ikke skal inn i primærhelseteam</w:t>
      </w:r>
      <w:r w:rsidR="004056E0" w:rsidRPr="000E6A8B">
        <w:rPr>
          <w:rFonts w:eastAsia="Calibri" w:cs="Calibri"/>
        </w:rPr>
        <w:t>?</w:t>
      </w:r>
    </w:p>
    <w:p w14:paraId="5015A6A1" w14:textId="77777777" w:rsidR="00237B53" w:rsidRPr="00237B53" w:rsidRDefault="00A32A4F" w:rsidP="00237B53">
      <w:pPr>
        <w:pStyle w:val="Listeavsnitt"/>
        <w:numPr>
          <w:ilvl w:val="1"/>
          <w:numId w:val="38"/>
        </w:numPr>
      </w:pPr>
      <w:r w:rsidRPr="00237B53">
        <w:rPr>
          <w:rFonts w:eastAsia="Calibri" w:cs="Calibri"/>
        </w:rPr>
        <w:t>Det er f</w:t>
      </w:r>
      <w:r w:rsidR="005E07EC" w:rsidRPr="00237B53">
        <w:rPr>
          <w:rFonts w:eastAsia="Calibri" w:cs="Calibri"/>
        </w:rPr>
        <w:t>ruktbart å ha jobbspesialister ansatt i helse, det er ikke sikkert at å ansette alle i NAV er løsningen.</w:t>
      </w:r>
    </w:p>
    <w:p w14:paraId="2A779D24" w14:textId="77777777" w:rsidR="00237B53" w:rsidRPr="00237B53" w:rsidRDefault="005E07EC" w:rsidP="00237B53">
      <w:pPr>
        <w:pStyle w:val="Listeavsnitt"/>
        <w:numPr>
          <w:ilvl w:val="1"/>
          <w:numId w:val="38"/>
        </w:numPr>
      </w:pPr>
      <w:r w:rsidRPr="00237B53">
        <w:rPr>
          <w:rFonts w:eastAsia="Calibri" w:cs="Calibri"/>
        </w:rPr>
        <w:t>Hvordan avgrenser man hva som er helseopplysninger og hva som er knyttet til arbeidsfunksjon</w:t>
      </w:r>
      <w:r w:rsidR="004056E0" w:rsidRPr="00237B53">
        <w:rPr>
          <w:rFonts w:eastAsia="Calibri" w:cs="Calibri"/>
        </w:rPr>
        <w:t>?</w:t>
      </w:r>
    </w:p>
    <w:p w14:paraId="1D9062B5" w14:textId="77777777" w:rsidR="00237B53" w:rsidRPr="00237B53" w:rsidRDefault="005E07EC" w:rsidP="00237B53">
      <w:pPr>
        <w:pStyle w:val="Listeavsnitt"/>
        <w:numPr>
          <w:ilvl w:val="1"/>
          <w:numId w:val="38"/>
        </w:numPr>
      </w:pPr>
      <w:r w:rsidRPr="00237B53">
        <w:rPr>
          <w:rFonts w:eastAsia="Calibri" w:cs="Calibri"/>
        </w:rPr>
        <w:t>Ønske om å ta noen prinsipielle diskusjoner rundt prioritering knyttet til tiltak på psykisk helse-området.</w:t>
      </w:r>
    </w:p>
    <w:p w14:paraId="4B796B40" w14:textId="4553B450" w:rsidR="00653CAA" w:rsidRPr="00324B33" w:rsidRDefault="00E42CA7" w:rsidP="001F28C3">
      <w:pPr>
        <w:pStyle w:val="Listeavsnitt"/>
        <w:numPr>
          <w:ilvl w:val="1"/>
          <w:numId w:val="38"/>
        </w:numPr>
        <w:rPr>
          <w:b/>
          <w:bCs/>
        </w:rPr>
      </w:pPr>
      <w:r w:rsidRPr="00324B33">
        <w:rPr>
          <w:b/>
          <w:bCs/>
        </w:rPr>
        <w:t xml:space="preserve">SAK </w:t>
      </w:r>
      <w:r w:rsidR="00324B33" w:rsidRPr="00324B33">
        <w:rPr>
          <w:b/>
          <w:bCs/>
        </w:rPr>
        <w:t xml:space="preserve">2: </w:t>
      </w:r>
      <w:r w:rsidR="00324B33" w:rsidRPr="00324B33">
        <w:rPr>
          <w:rFonts w:eastAsia="Calibri" w:cs="Calibri"/>
          <w:b/>
          <w:bCs/>
        </w:rPr>
        <w:t>Ny</w:t>
      </w:r>
      <w:r w:rsidR="00975746" w:rsidRPr="00324B33">
        <w:rPr>
          <w:rFonts w:eastAsia="Calibri" w:cs="Calibri"/>
          <w:b/>
          <w:bCs/>
        </w:rPr>
        <w:t xml:space="preserve"> strategi for arbeid og helse</w:t>
      </w:r>
      <w:r w:rsidRPr="00324B33">
        <w:rPr>
          <w:rFonts w:eastAsia="Calibri" w:cs="Calibri"/>
          <w:b/>
          <w:bCs/>
        </w:rPr>
        <w:t xml:space="preserve"> – videre arbeid</w:t>
      </w:r>
      <w:r w:rsidR="0045706D" w:rsidRPr="00324B33">
        <w:rPr>
          <w:rFonts w:eastAsia="Calibri" w:cs="Calibri"/>
          <w:b/>
          <w:bCs/>
        </w:rPr>
        <w:t xml:space="preserve"> </w:t>
      </w:r>
      <w:hyperlink r:id="rId12">
        <w:r w:rsidR="0045706D" w:rsidRPr="00324B33">
          <w:rPr>
            <w:rStyle w:val="Hyperkobling"/>
            <w:rFonts w:eastAsia="Calibri" w:cs="Calibri"/>
            <w:b/>
            <w:bCs/>
          </w:rPr>
          <w:t>lenke til strategi</w:t>
        </w:r>
      </w:hyperlink>
      <w:r w:rsidR="0045706D" w:rsidRPr="00324B33">
        <w:rPr>
          <w:rFonts w:eastAsia="Calibri" w:cs="Calibri"/>
          <w:b/>
          <w:bCs/>
        </w:rPr>
        <w:t xml:space="preserve"> </w:t>
      </w:r>
      <w:r w:rsidR="00A62A48">
        <w:rPr>
          <w:rFonts w:eastAsia="Calibri" w:cs="Calibri"/>
          <w:b/>
          <w:bCs/>
        </w:rPr>
        <w:t>og PP</w:t>
      </w:r>
    </w:p>
    <w:p w14:paraId="61115AF5" w14:textId="77777777" w:rsidR="00237B53" w:rsidRPr="00237B53" w:rsidRDefault="00653CAA" w:rsidP="00237B53">
      <w:pPr>
        <w:pStyle w:val="Listeavsnitt"/>
        <w:numPr>
          <w:ilvl w:val="0"/>
          <w:numId w:val="38"/>
        </w:numPr>
        <w:spacing w:line="257" w:lineRule="auto"/>
      </w:pPr>
      <w:r>
        <w:rPr>
          <w:rFonts w:eastAsia="Calibri" w:cs="Calibri"/>
        </w:rPr>
        <w:t>Innlegg ved Håkon Lund, HDIR</w:t>
      </w:r>
    </w:p>
    <w:p w14:paraId="74DF95F9" w14:textId="3884FE02" w:rsidR="0045706D" w:rsidRPr="00237B53" w:rsidRDefault="00E42CA7" w:rsidP="00237B53">
      <w:pPr>
        <w:pStyle w:val="Listeavsnitt"/>
        <w:numPr>
          <w:ilvl w:val="1"/>
          <w:numId w:val="38"/>
        </w:numPr>
        <w:spacing w:line="257" w:lineRule="auto"/>
      </w:pPr>
      <w:r w:rsidRPr="00237B53">
        <w:rPr>
          <w:rFonts w:eastAsia="Calibri" w:cs="Calibri"/>
        </w:rPr>
        <w:t>Presentasjon av den nye strategien og innspill til hvilke områder som bør prioriteres.</w:t>
      </w:r>
    </w:p>
    <w:p w14:paraId="783AAF40" w14:textId="77777777" w:rsidR="00237B53" w:rsidRPr="00237B53" w:rsidRDefault="00E42CA7" w:rsidP="00237B53">
      <w:pPr>
        <w:pStyle w:val="Listeavsnitt"/>
        <w:numPr>
          <w:ilvl w:val="0"/>
          <w:numId w:val="38"/>
        </w:numPr>
        <w:spacing w:line="257" w:lineRule="auto"/>
      </w:pPr>
      <w:r w:rsidRPr="00237B53">
        <w:rPr>
          <w:rFonts w:eastAsia="Calibri" w:cs="Calibri"/>
        </w:rPr>
        <w:t>Innspill fra fagrådet:</w:t>
      </w:r>
    </w:p>
    <w:p w14:paraId="3F485865" w14:textId="77777777" w:rsidR="00E37FFA" w:rsidRPr="00E37FFA" w:rsidRDefault="00E42CA7" w:rsidP="00E37FFA">
      <w:pPr>
        <w:pStyle w:val="Listeavsnitt"/>
        <w:numPr>
          <w:ilvl w:val="1"/>
          <w:numId w:val="38"/>
        </w:numPr>
        <w:spacing w:line="257" w:lineRule="auto"/>
      </w:pPr>
      <w:r w:rsidRPr="00237B53">
        <w:rPr>
          <w:rFonts w:eastAsia="Calibri" w:cs="Calibri"/>
        </w:rPr>
        <w:t>Hvordan tenker man arbeidsgiverperspektivet inn i videre arbeid</w:t>
      </w:r>
      <w:r w:rsidR="00975746" w:rsidRPr="00237B53">
        <w:rPr>
          <w:rFonts w:eastAsia="Calibri" w:cs="Calibri"/>
        </w:rPr>
        <w:t>?</w:t>
      </w:r>
    </w:p>
    <w:p w14:paraId="143D88BF" w14:textId="57B2C65A" w:rsidR="00E42CA7" w:rsidRPr="00677B09" w:rsidRDefault="00E42CA7" w:rsidP="00E37FFA">
      <w:pPr>
        <w:pStyle w:val="Listeavsnitt"/>
        <w:numPr>
          <w:ilvl w:val="1"/>
          <w:numId w:val="38"/>
        </w:numPr>
        <w:spacing w:line="257" w:lineRule="auto"/>
      </w:pPr>
      <w:r w:rsidRPr="00E37FFA">
        <w:rPr>
          <w:rFonts w:eastAsia="Calibri" w:cs="Calibri"/>
        </w:rPr>
        <w:lastRenderedPageBreak/>
        <w:t xml:space="preserve">Utnytte muligheter i digitale verktøy – savner diskusjoner rundt hva vi gjør hvis vi ikke får til dette. </w:t>
      </w:r>
    </w:p>
    <w:p w14:paraId="00706176" w14:textId="77777777" w:rsidR="00677B09" w:rsidRPr="00E37FFA" w:rsidRDefault="00677B09" w:rsidP="00677B09">
      <w:pPr>
        <w:pStyle w:val="Listeavsnitt"/>
        <w:spacing w:line="257" w:lineRule="auto"/>
        <w:ind w:left="1440"/>
      </w:pPr>
    </w:p>
    <w:p w14:paraId="16DFA7C4" w14:textId="77777777" w:rsidR="00B9020F" w:rsidRPr="002A40FB" w:rsidRDefault="00CA02A8" w:rsidP="00B9020F">
      <w:pPr>
        <w:rPr>
          <w:rFonts w:eastAsia="Calibri" w:cs="Calibri"/>
          <w:b/>
          <w:bCs/>
        </w:rPr>
      </w:pPr>
      <w:r w:rsidRPr="002A40FB">
        <w:rPr>
          <w:b/>
          <w:bCs/>
        </w:rPr>
        <w:t xml:space="preserve">SAK </w:t>
      </w:r>
      <w:r w:rsidR="00B9020F" w:rsidRPr="002A40FB">
        <w:rPr>
          <w:b/>
          <w:bCs/>
        </w:rPr>
        <w:t>3</w:t>
      </w:r>
      <w:r w:rsidRPr="002A40FB">
        <w:rPr>
          <w:b/>
          <w:bCs/>
        </w:rPr>
        <w:t xml:space="preserve">: </w:t>
      </w:r>
      <w:r w:rsidR="00B9020F" w:rsidRPr="002A40FB">
        <w:rPr>
          <w:rFonts w:eastAsia="Calibri" w:cs="Calibri"/>
          <w:b/>
          <w:bCs/>
        </w:rPr>
        <w:t xml:space="preserve">Høring om forslag til porteføljeplan VELKUSAM i Forskningsrådet </w:t>
      </w:r>
    </w:p>
    <w:p w14:paraId="406C5611" w14:textId="77777777" w:rsidR="00E37FFA" w:rsidRPr="00E37FFA" w:rsidRDefault="00B9020F" w:rsidP="00E37FFA">
      <w:pPr>
        <w:pStyle w:val="Listeavsnitt"/>
        <w:numPr>
          <w:ilvl w:val="0"/>
          <w:numId w:val="38"/>
        </w:numPr>
        <w:rPr>
          <w:b/>
          <w:bCs/>
        </w:rPr>
      </w:pPr>
      <w:r>
        <w:rPr>
          <w:rFonts w:eastAsia="Calibri" w:cs="Calibri"/>
        </w:rPr>
        <w:t xml:space="preserve">Innlegg ved </w:t>
      </w:r>
      <w:r w:rsidRPr="00B9020F">
        <w:rPr>
          <w:rFonts w:eastAsia="Calibri" w:cs="Calibri"/>
        </w:rPr>
        <w:t>H</w:t>
      </w:r>
      <w:r>
        <w:rPr>
          <w:rFonts w:eastAsia="Calibri" w:cs="Calibri"/>
        </w:rPr>
        <w:t>åkon Lund, HDIR.</w:t>
      </w:r>
    </w:p>
    <w:p w14:paraId="0DC2B94E" w14:textId="2DED4C59" w:rsidR="00E37FFA" w:rsidRPr="00E37FFA" w:rsidRDefault="00B9020F" w:rsidP="00E37FFA">
      <w:pPr>
        <w:pStyle w:val="Listeavsnitt"/>
        <w:numPr>
          <w:ilvl w:val="1"/>
          <w:numId w:val="38"/>
        </w:numPr>
        <w:rPr>
          <w:b/>
          <w:bCs/>
        </w:rPr>
      </w:pPr>
      <w:r w:rsidRPr="00E37FFA">
        <w:rPr>
          <w:rFonts w:eastAsia="Calibri" w:cs="Calibri"/>
        </w:rPr>
        <w:t xml:space="preserve">Lenke til høring om </w:t>
      </w:r>
      <w:hyperlink r:id="rId13">
        <w:r w:rsidRPr="00E37FFA">
          <w:rPr>
            <w:rStyle w:val="Hyperkobling"/>
            <w:rFonts w:eastAsia="Calibri" w:cs="Calibri"/>
          </w:rPr>
          <w:t>VELKUSAM</w:t>
        </w:r>
      </w:hyperlink>
      <w:r w:rsidRPr="00E37FFA">
        <w:rPr>
          <w:rFonts w:eastAsia="Calibri" w:cs="Calibri"/>
        </w:rPr>
        <w:t xml:space="preserve"> og </w:t>
      </w:r>
      <w:hyperlink r:id="rId14">
        <w:r w:rsidRPr="00E37FFA">
          <w:rPr>
            <w:rStyle w:val="Hyperkobling"/>
            <w:rFonts w:eastAsia="Calibri" w:cs="Calibri"/>
          </w:rPr>
          <w:t>HELSE</w:t>
        </w:r>
      </w:hyperlink>
    </w:p>
    <w:p w14:paraId="1CFAF368" w14:textId="77777777" w:rsidR="00E37FFA" w:rsidRPr="00E37FFA" w:rsidRDefault="00B9020F" w:rsidP="00E37FFA">
      <w:pPr>
        <w:pStyle w:val="Listeavsnitt"/>
        <w:numPr>
          <w:ilvl w:val="1"/>
          <w:numId w:val="38"/>
        </w:numPr>
        <w:rPr>
          <w:b/>
          <w:bCs/>
        </w:rPr>
      </w:pPr>
      <w:r w:rsidRPr="00E37FFA">
        <w:rPr>
          <w:rFonts w:eastAsia="Calibri" w:cs="Calibri"/>
        </w:rPr>
        <w:t>Presentasjon av hvordan arbeid og helse er omtalt.</w:t>
      </w:r>
    </w:p>
    <w:p w14:paraId="391A7441" w14:textId="77777777" w:rsidR="00E37FFA" w:rsidRPr="00E37FFA" w:rsidRDefault="00B9020F" w:rsidP="00E37FFA">
      <w:pPr>
        <w:pStyle w:val="Listeavsnitt"/>
        <w:numPr>
          <w:ilvl w:val="1"/>
          <w:numId w:val="38"/>
        </w:numPr>
        <w:rPr>
          <w:b/>
          <w:bCs/>
        </w:rPr>
      </w:pPr>
      <w:r w:rsidRPr="00E37FFA">
        <w:rPr>
          <w:rFonts w:eastAsia="Calibri" w:cs="Calibri"/>
        </w:rPr>
        <w:t>Formatet er å rangere en enighet, med mulighet for å legge til innspill.</w:t>
      </w:r>
    </w:p>
    <w:p w14:paraId="17CF80CE" w14:textId="77777777" w:rsidR="004D3977" w:rsidRPr="004D3977" w:rsidRDefault="00E66F97" w:rsidP="004D3977">
      <w:pPr>
        <w:pStyle w:val="Listeavsnitt"/>
        <w:numPr>
          <w:ilvl w:val="0"/>
          <w:numId w:val="38"/>
        </w:numPr>
        <w:rPr>
          <w:b/>
          <w:bCs/>
        </w:rPr>
      </w:pPr>
      <w:r w:rsidRPr="00E37FFA">
        <w:rPr>
          <w:rFonts w:eastAsia="Calibri" w:cs="Calibri"/>
        </w:rPr>
        <w:t>Innspill fra fagrådsmedlemmene:</w:t>
      </w:r>
    </w:p>
    <w:p w14:paraId="64E4C707" w14:textId="77777777" w:rsidR="004D3977" w:rsidRPr="004D3977" w:rsidRDefault="00B9020F" w:rsidP="004D3977">
      <w:pPr>
        <w:pStyle w:val="Listeavsnitt"/>
        <w:numPr>
          <w:ilvl w:val="1"/>
          <w:numId w:val="38"/>
        </w:numPr>
        <w:rPr>
          <w:b/>
          <w:bCs/>
        </w:rPr>
      </w:pPr>
      <w:r w:rsidRPr="004D3977">
        <w:rPr>
          <w:rFonts w:eastAsia="Calibri" w:cs="Calibri"/>
        </w:rPr>
        <w:t xml:space="preserve">VELKUSAM – fordelen er at de viser til flerfaglig og tverrfaglighet, de trekker dette lenger enn man har gjort tidligere. Både juss, humaniora. Mens man i Norge har vært mer ren helseforskning. Vi mangler arena nasjonalt. Ser at det fremheves behov for testing før implementering, noe som vi støtter. Teoretisk og metodisk mangfold på arbeid og helse er viktig, og noe vi har savnet på forskning på helsesiden. Det oppleves at de klarer å løfte det ut av helse, med mer </w:t>
      </w:r>
      <w:proofErr w:type="gramStart"/>
      <w:r w:rsidRPr="004D3977">
        <w:rPr>
          <w:rFonts w:eastAsia="Calibri" w:cs="Calibri"/>
        </w:rPr>
        <w:t>fokus</w:t>
      </w:r>
      <w:proofErr w:type="gramEnd"/>
      <w:r w:rsidRPr="004D3977">
        <w:rPr>
          <w:rFonts w:eastAsia="Calibri" w:cs="Calibri"/>
        </w:rPr>
        <w:t xml:space="preserve"> på bærekraftig arbeidsliv. Mer i tråd mer </w:t>
      </w:r>
      <w:r w:rsidR="00E62B01" w:rsidRPr="004D3977">
        <w:rPr>
          <w:rFonts w:eastAsia="Calibri" w:cs="Calibri"/>
        </w:rPr>
        <w:t>Sherbrooke-</w:t>
      </w:r>
      <w:r w:rsidRPr="004D3977">
        <w:rPr>
          <w:rFonts w:eastAsia="Calibri" w:cs="Calibri"/>
        </w:rPr>
        <w:t xml:space="preserve">modellen enn det helseplattformen ser til å være. </w:t>
      </w:r>
    </w:p>
    <w:p w14:paraId="786157E3" w14:textId="77777777" w:rsidR="004D3977" w:rsidRPr="004D3977" w:rsidRDefault="00B9020F" w:rsidP="004D3977">
      <w:pPr>
        <w:pStyle w:val="Listeavsnitt"/>
        <w:numPr>
          <w:ilvl w:val="1"/>
          <w:numId w:val="38"/>
        </w:numPr>
        <w:rPr>
          <w:b/>
          <w:bCs/>
        </w:rPr>
      </w:pPr>
      <w:r w:rsidRPr="004D3977">
        <w:rPr>
          <w:rFonts w:eastAsia="Calibri" w:cs="Calibri"/>
        </w:rPr>
        <w:t xml:space="preserve">Savner et </w:t>
      </w:r>
      <w:proofErr w:type="gramStart"/>
      <w:r w:rsidRPr="004D3977">
        <w:rPr>
          <w:rFonts w:eastAsia="Calibri" w:cs="Calibri"/>
        </w:rPr>
        <w:t>fokus</w:t>
      </w:r>
      <w:proofErr w:type="gramEnd"/>
      <w:r w:rsidRPr="004D3977">
        <w:rPr>
          <w:rFonts w:eastAsia="Calibri" w:cs="Calibri"/>
        </w:rPr>
        <w:t xml:space="preserve"> på ungt utenforskap i VELKUSAM, som er et akutt samfunnsproblem. Men finner det omtalt i HELSE. </w:t>
      </w:r>
    </w:p>
    <w:p w14:paraId="1503A5B5" w14:textId="77777777" w:rsidR="004D3977" w:rsidRPr="004D3977" w:rsidRDefault="00B9020F" w:rsidP="004D3977">
      <w:pPr>
        <w:pStyle w:val="Listeavsnitt"/>
        <w:numPr>
          <w:ilvl w:val="1"/>
          <w:numId w:val="38"/>
        </w:numPr>
        <w:rPr>
          <w:b/>
          <w:bCs/>
        </w:rPr>
      </w:pPr>
      <w:r w:rsidRPr="004D3977">
        <w:rPr>
          <w:rFonts w:eastAsia="Calibri" w:cs="Calibri"/>
        </w:rPr>
        <w:t>Opptatt at samhandling knyttet til undervisningsdelen kommer sterkere inn i arbeidet vi gjør knyttet til unge, arbeid og helse blir for snevert. Dette bør løftes inn som et behov.</w:t>
      </w:r>
    </w:p>
    <w:p w14:paraId="31179F1D" w14:textId="77777777" w:rsidR="004D3977" w:rsidRPr="004D3977" w:rsidRDefault="00B9020F" w:rsidP="004D3977">
      <w:pPr>
        <w:pStyle w:val="Listeavsnitt"/>
        <w:numPr>
          <w:ilvl w:val="1"/>
          <w:numId w:val="38"/>
        </w:numPr>
        <w:rPr>
          <w:b/>
          <w:bCs/>
        </w:rPr>
      </w:pPr>
      <w:r w:rsidRPr="004D3977">
        <w:rPr>
          <w:rFonts w:eastAsia="Calibri" w:cs="Calibri"/>
        </w:rPr>
        <w:t xml:space="preserve">Det er viktig å bruke evidensbasert forskning som utgangspunkt for implementering av metoder, følgeforskning som er vanlig i Norge vil gi et svakere utgangspunkt for å avgjøre hva som skal </w:t>
      </w:r>
      <w:proofErr w:type="gramStart"/>
      <w:r w:rsidRPr="004D3977">
        <w:rPr>
          <w:rFonts w:eastAsia="Calibri" w:cs="Calibri"/>
        </w:rPr>
        <w:t>implementeres</w:t>
      </w:r>
      <w:proofErr w:type="gramEnd"/>
      <w:r w:rsidRPr="004D3977">
        <w:rPr>
          <w:rFonts w:eastAsia="Calibri" w:cs="Calibri"/>
        </w:rPr>
        <w:t>.</w:t>
      </w:r>
    </w:p>
    <w:p w14:paraId="560DC8D5" w14:textId="77777777" w:rsidR="004D3977" w:rsidRPr="004D3977" w:rsidRDefault="00B9020F" w:rsidP="004D3977">
      <w:pPr>
        <w:pStyle w:val="Listeavsnitt"/>
        <w:numPr>
          <w:ilvl w:val="1"/>
          <w:numId w:val="38"/>
        </w:numPr>
        <w:rPr>
          <w:b/>
          <w:bCs/>
        </w:rPr>
      </w:pPr>
      <w:r w:rsidRPr="004D3977">
        <w:rPr>
          <w:rFonts w:eastAsia="Calibri" w:cs="Calibri"/>
        </w:rPr>
        <w:t>Har vi de riktige politiske virkemidlene for å styrke i form av muligheter for å kombinere arbeidsdeltakelse for arbeidstakere med omsorgsansvar?</w:t>
      </w:r>
    </w:p>
    <w:p w14:paraId="16011D6D" w14:textId="129AC1E9" w:rsidR="00B9020F" w:rsidRPr="004D3977" w:rsidRDefault="00B9020F" w:rsidP="004D3977">
      <w:pPr>
        <w:pStyle w:val="Listeavsnitt"/>
        <w:numPr>
          <w:ilvl w:val="1"/>
          <w:numId w:val="38"/>
        </w:numPr>
        <w:rPr>
          <w:b/>
          <w:bCs/>
        </w:rPr>
      </w:pPr>
      <w:r w:rsidRPr="004D3977">
        <w:rPr>
          <w:rFonts w:eastAsia="Calibri" w:cs="Calibri"/>
        </w:rPr>
        <w:t xml:space="preserve">Silje og Chris </w:t>
      </w:r>
      <w:r w:rsidR="00F34080" w:rsidRPr="004D3977">
        <w:rPr>
          <w:rFonts w:eastAsia="Calibri" w:cs="Calibri"/>
        </w:rPr>
        <w:t>holder i saken på vegne av f</w:t>
      </w:r>
      <w:r w:rsidR="00E62B01" w:rsidRPr="004D3977">
        <w:rPr>
          <w:rFonts w:eastAsia="Calibri" w:cs="Calibri"/>
        </w:rPr>
        <w:t>a</w:t>
      </w:r>
      <w:r w:rsidR="00F34080" w:rsidRPr="004D3977">
        <w:rPr>
          <w:rFonts w:eastAsia="Calibri" w:cs="Calibri"/>
        </w:rPr>
        <w:t>grådet.</w:t>
      </w:r>
    </w:p>
    <w:p w14:paraId="3318AC0F" w14:textId="77777777" w:rsidR="000D7623" w:rsidRDefault="000D7623" w:rsidP="00CA02A8">
      <w:pPr>
        <w:ind w:left="1410" w:hanging="1410"/>
        <w:rPr>
          <w:b/>
          <w:bCs/>
        </w:rPr>
      </w:pPr>
    </w:p>
    <w:p w14:paraId="4B856F4D" w14:textId="3836E0B9" w:rsidR="00E57CA3" w:rsidRPr="00F169B5" w:rsidRDefault="00CA02A8" w:rsidP="002D2DC3">
      <w:pPr>
        <w:ind w:left="1410" w:hanging="1410"/>
        <w:rPr>
          <w:b/>
          <w:bCs/>
        </w:rPr>
      </w:pPr>
      <w:r w:rsidRPr="00F169B5">
        <w:rPr>
          <w:b/>
          <w:bCs/>
        </w:rPr>
        <w:t xml:space="preserve">SAK 4: </w:t>
      </w:r>
      <w:r w:rsidR="00E57CA3" w:rsidRPr="00F169B5">
        <w:rPr>
          <w:rFonts w:eastAsia="Calibri" w:cs="Calibri"/>
          <w:b/>
          <w:bCs/>
        </w:rPr>
        <w:t>Koordinator – Hvem bør ha ansvar for koordinering av retur til arbeid?</w:t>
      </w:r>
      <w:r w:rsidR="00A62A48">
        <w:rPr>
          <w:rFonts w:eastAsia="Calibri" w:cs="Calibri"/>
          <w:b/>
          <w:bCs/>
        </w:rPr>
        <w:t xml:space="preserve"> Lenke til PP</w:t>
      </w:r>
      <w:r w:rsidR="00E57CA3" w:rsidRPr="00F169B5">
        <w:rPr>
          <w:rFonts w:eastAsia="Calibri" w:cs="Calibri"/>
          <w:b/>
          <w:bCs/>
        </w:rPr>
        <w:t xml:space="preserve"> </w:t>
      </w:r>
    </w:p>
    <w:p w14:paraId="1FF23821" w14:textId="77777777" w:rsidR="00F169B5" w:rsidRPr="00F169B5" w:rsidRDefault="00E57CA3" w:rsidP="00F169B5">
      <w:pPr>
        <w:pStyle w:val="Listeavsnitt"/>
        <w:keepNext w:val="0"/>
        <w:numPr>
          <w:ilvl w:val="0"/>
          <w:numId w:val="43"/>
        </w:numPr>
        <w:spacing w:before="0" w:after="160" w:line="257" w:lineRule="auto"/>
        <w:rPr>
          <w:rFonts w:eastAsiaTheme="minorEastAsia"/>
        </w:rPr>
      </w:pPr>
      <w:r w:rsidRPr="547FF85E">
        <w:rPr>
          <w:rFonts w:eastAsia="Calibri" w:cs="Calibri"/>
        </w:rPr>
        <w:t>Innledning</w:t>
      </w:r>
      <w:r>
        <w:rPr>
          <w:rFonts w:eastAsia="Calibri" w:cs="Calibri"/>
        </w:rPr>
        <w:t xml:space="preserve"> ved Gunn Hege Marchand</w:t>
      </w:r>
      <w:r w:rsidR="002D2DC3">
        <w:rPr>
          <w:rFonts w:eastAsia="Calibri" w:cs="Calibri"/>
        </w:rPr>
        <w:t>.</w:t>
      </w:r>
    </w:p>
    <w:p w14:paraId="45965A04" w14:textId="77777777" w:rsidR="00F169B5" w:rsidRPr="00F169B5" w:rsidRDefault="002D2DC3" w:rsidP="00F169B5">
      <w:pPr>
        <w:pStyle w:val="Listeavsnitt"/>
        <w:keepNext w:val="0"/>
        <w:numPr>
          <w:ilvl w:val="1"/>
          <w:numId w:val="43"/>
        </w:numPr>
        <w:spacing w:before="0" w:after="160" w:line="257" w:lineRule="auto"/>
        <w:rPr>
          <w:rFonts w:eastAsiaTheme="minorEastAsia"/>
        </w:rPr>
      </w:pPr>
      <w:r w:rsidRPr="00F169B5">
        <w:rPr>
          <w:rFonts w:eastAsia="Calibri" w:cs="Calibri"/>
        </w:rPr>
        <w:t>Presentasjon av f</w:t>
      </w:r>
      <w:r w:rsidR="00E57CA3" w:rsidRPr="00F169B5">
        <w:rPr>
          <w:rFonts w:eastAsia="Calibri" w:cs="Calibri"/>
        </w:rPr>
        <w:t>oiler som beskriver behov for koordinerende funksjoner.</w:t>
      </w:r>
    </w:p>
    <w:p w14:paraId="314E9CCA" w14:textId="3177376F" w:rsidR="00E57CA3" w:rsidRPr="00F169B5" w:rsidRDefault="00E57CA3" w:rsidP="00F169B5">
      <w:pPr>
        <w:pStyle w:val="Listeavsnitt"/>
        <w:keepNext w:val="0"/>
        <w:numPr>
          <w:ilvl w:val="1"/>
          <w:numId w:val="43"/>
        </w:numPr>
        <w:spacing w:before="0" w:after="160" w:line="257" w:lineRule="auto"/>
        <w:rPr>
          <w:rFonts w:eastAsiaTheme="minorEastAsia"/>
        </w:rPr>
      </w:pPr>
      <w:r w:rsidRPr="00F169B5">
        <w:rPr>
          <w:rFonts w:eastAsia="Calibri" w:cs="Calibri"/>
        </w:rPr>
        <w:t>Bør man satse på en slik rolle, for hvem og hvor bør ansvaret ligge? Hvilke erfaringer har fagrådet?</w:t>
      </w:r>
    </w:p>
    <w:p w14:paraId="2FE1AF80" w14:textId="77777777" w:rsidR="00E57CA3" w:rsidRDefault="00E57CA3" w:rsidP="00E57CA3">
      <w:pPr>
        <w:pStyle w:val="Listeavsnitt"/>
        <w:keepNext w:val="0"/>
        <w:numPr>
          <w:ilvl w:val="0"/>
          <w:numId w:val="43"/>
        </w:numPr>
        <w:spacing w:before="0" w:after="160" w:line="257" w:lineRule="auto"/>
        <w:rPr>
          <w:rFonts w:eastAsiaTheme="minorEastAsia"/>
        </w:rPr>
      </w:pPr>
      <w:r>
        <w:rPr>
          <w:rFonts w:eastAsiaTheme="minorEastAsia"/>
        </w:rPr>
        <w:t xml:space="preserve">Konklusjon: </w:t>
      </w:r>
    </w:p>
    <w:p w14:paraId="00168B3C" w14:textId="4C5A3851" w:rsidR="00E57CA3" w:rsidRPr="009F1ACE" w:rsidRDefault="00F169B5" w:rsidP="00F169B5">
      <w:pPr>
        <w:rPr>
          <w:b/>
          <w:bCs/>
        </w:rPr>
      </w:pPr>
      <w:r w:rsidRPr="009F1ACE">
        <w:rPr>
          <w:b/>
          <w:bCs/>
        </w:rPr>
        <w:t xml:space="preserve">SAK </w:t>
      </w:r>
      <w:r w:rsidR="009F1ACE">
        <w:rPr>
          <w:b/>
          <w:bCs/>
        </w:rPr>
        <w:t>5</w:t>
      </w:r>
      <w:r w:rsidRPr="009F1ACE">
        <w:rPr>
          <w:b/>
          <w:bCs/>
        </w:rPr>
        <w:t xml:space="preserve">: </w:t>
      </w:r>
      <w:r w:rsidR="00E57CA3" w:rsidRPr="009F1ACE">
        <w:rPr>
          <w:rFonts w:eastAsia="Calibri" w:cs="Calibri"/>
          <w:b/>
          <w:bCs/>
        </w:rPr>
        <w:t xml:space="preserve">Arbeidsmarkedstiltak for sykmeldte </w:t>
      </w:r>
    </w:p>
    <w:p w14:paraId="7BE82614" w14:textId="02E8387C" w:rsidR="00E57CA3" w:rsidRDefault="00E57CA3" w:rsidP="00E57CA3">
      <w:pPr>
        <w:pStyle w:val="Listeavsnitt"/>
        <w:keepNext w:val="0"/>
        <w:numPr>
          <w:ilvl w:val="0"/>
          <w:numId w:val="44"/>
        </w:numPr>
        <w:spacing w:before="0" w:after="160" w:line="257" w:lineRule="auto"/>
      </w:pPr>
      <w:r>
        <w:t>Innledning ved Lars Bakken</w:t>
      </w:r>
      <w:r w:rsidR="00F169B5">
        <w:t>, AVDIR.</w:t>
      </w:r>
    </w:p>
    <w:p w14:paraId="1409D0B2" w14:textId="77777777" w:rsidR="00E57CA3" w:rsidRDefault="00E57CA3" w:rsidP="00B87DA3">
      <w:pPr>
        <w:pStyle w:val="Listeavsnitt"/>
        <w:keepNext w:val="0"/>
        <w:numPr>
          <w:ilvl w:val="1"/>
          <w:numId w:val="44"/>
        </w:numPr>
        <w:spacing w:before="0" w:after="160" w:line="257" w:lineRule="auto"/>
      </w:pPr>
      <w:r>
        <w:t>Få sykmeldte er i tiltak i sykefraværsperioden.</w:t>
      </w:r>
    </w:p>
    <w:p w14:paraId="473D421F" w14:textId="77777777" w:rsidR="00B87DA3" w:rsidRDefault="00B87DA3" w:rsidP="00E57CA3">
      <w:pPr>
        <w:pStyle w:val="Listeavsnitt"/>
        <w:keepNext w:val="0"/>
        <w:numPr>
          <w:ilvl w:val="0"/>
          <w:numId w:val="44"/>
        </w:numPr>
        <w:spacing w:before="0" w:after="160" w:line="257" w:lineRule="auto"/>
      </w:pPr>
      <w:r>
        <w:t>Innspill fra fagrådsmedlemmene:</w:t>
      </w:r>
    </w:p>
    <w:p w14:paraId="5797EE7E" w14:textId="0AF3D4F4" w:rsidR="00E57CA3" w:rsidRDefault="00E57CA3" w:rsidP="00B87DA3">
      <w:pPr>
        <w:pStyle w:val="Listeavsnitt"/>
        <w:keepNext w:val="0"/>
        <w:numPr>
          <w:ilvl w:val="1"/>
          <w:numId w:val="44"/>
        </w:numPr>
        <w:spacing w:before="0" w:after="160" w:line="257" w:lineRule="auto"/>
      </w:pPr>
      <w:r>
        <w:t>Behov for ny arbeidsgiver skiller seg fra de som skal tilbake til samme arbeidsplass.</w:t>
      </w:r>
    </w:p>
    <w:p w14:paraId="7AA52998" w14:textId="77777777" w:rsidR="00E57CA3" w:rsidRDefault="00E57CA3" w:rsidP="00B87DA3">
      <w:pPr>
        <w:pStyle w:val="Listeavsnitt"/>
        <w:keepNext w:val="0"/>
        <w:numPr>
          <w:ilvl w:val="1"/>
          <w:numId w:val="44"/>
        </w:numPr>
        <w:spacing w:before="0" w:after="160" w:line="257" w:lineRule="auto"/>
      </w:pPr>
      <w:r>
        <w:t>Konflikter på arbeidsplassen er et tema der behandler trenger hjelp utenfra.</w:t>
      </w:r>
    </w:p>
    <w:p w14:paraId="2D39938C" w14:textId="77777777" w:rsidR="00E57CA3" w:rsidRDefault="00E57CA3" w:rsidP="00B87DA3">
      <w:pPr>
        <w:pStyle w:val="Listeavsnitt"/>
        <w:keepNext w:val="0"/>
        <w:numPr>
          <w:ilvl w:val="1"/>
          <w:numId w:val="44"/>
        </w:numPr>
        <w:spacing w:before="0" w:after="160" w:line="257" w:lineRule="auto"/>
      </w:pPr>
      <w:r>
        <w:lastRenderedPageBreak/>
        <w:t>Ikke likeverdige tjenester for sykmeldte – kun 25% vurdert tiltak i løpet av et helt år (sykmeldte).</w:t>
      </w:r>
    </w:p>
    <w:p w14:paraId="55C9F76B" w14:textId="2834E156" w:rsidR="00E57CA3" w:rsidRDefault="00E57CA3" w:rsidP="00857E43">
      <w:pPr>
        <w:pStyle w:val="Listeavsnitt"/>
        <w:keepNext w:val="0"/>
        <w:numPr>
          <w:ilvl w:val="1"/>
          <w:numId w:val="44"/>
        </w:numPr>
        <w:spacing w:before="0" w:after="160" w:line="257" w:lineRule="auto"/>
      </w:pPr>
      <w:r>
        <w:t xml:space="preserve">Erfaringer med intervju av sykmeldte i Vestland: Savner Raskere tilbake, der det trengs raskt kartlegging for å snu en prosess. </w:t>
      </w:r>
      <w:r w:rsidR="00857E43">
        <w:t>Det savnes t</w:t>
      </w:r>
      <w:r>
        <w:t>iltak som er mer spisset mot sykmeldte.</w:t>
      </w:r>
    </w:p>
    <w:p w14:paraId="4025AE6B" w14:textId="5A83A2E3" w:rsidR="00E57CA3" w:rsidRDefault="00E57CA3" w:rsidP="00E57CA3">
      <w:pPr>
        <w:pStyle w:val="Listeavsnitt"/>
        <w:keepNext w:val="0"/>
        <w:numPr>
          <w:ilvl w:val="0"/>
          <w:numId w:val="44"/>
        </w:numPr>
        <w:spacing w:before="0" w:after="160" w:line="257" w:lineRule="auto"/>
      </w:pPr>
      <w:r>
        <w:t xml:space="preserve">Lite som skjer i NAV under sykefraværsløpene. </w:t>
      </w:r>
      <w:r w:rsidR="00896B68">
        <w:t>Det er sentralt å f</w:t>
      </w:r>
      <w:r>
        <w:t>orstå hva sykmeldingen handler om, hvorfor den</w:t>
      </w:r>
      <w:r w:rsidR="00896B68">
        <w:t xml:space="preserve"> varer</w:t>
      </w:r>
      <w:r>
        <w:t xml:space="preserve"> så lenge og hvorfor</w:t>
      </w:r>
      <w:r w:rsidR="00896B68">
        <w:t xml:space="preserve"> en ikke kommer</w:t>
      </w:r>
      <w:r>
        <w:t xml:space="preserve"> tilbake til jobb. Arbeidsplassvurdering og tilrettelegging. Der har det blitt noen hull. Ekspertbistand brukes for sent i løpet, med høy terskel. Det mangler </w:t>
      </w:r>
      <w:r w:rsidR="00FC1C67">
        <w:t xml:space="preserve">en </w:t>
      </w:r>
      <w:r>
        <w:t xml:space="preserve">bred nok forståelse av hvorfor man er sykmeldt. RTW-koordinering. Det mangler tilbud til de som opplever mobbing og trakassering på arbeidsplassen. </w:t>
      </w:r>
    </w:p>
    <w:p w14:paraId="00A123F4" w14:textId="77777777" w:rsidR="00E57CA3" w:rsidRDefault="00E57CA3" w:rsidP="00E57CA3">
      <w:pPr>
        <w:pStyle w:val="Listeavsnitt"/>
        <w:keepNext w:val="0"/>
        <w:numPr>
          <w:ilvl w:val="0"/>
          <w:numId w:val="44"/>
        </w:numPr>
        <w:spacing w:before="0" w:after="160" w:line="257" w:lineRule="auto"/>
      </w:pPr>
      <w:r>
        <w:t xml:space="preserve">De som faller utenfor – høy BMI i tillegg til andre helseutfordringer. Mange av disse har falt ut i arbeid. Det er vanskelig tilgjengelige tilbud til denne gruppen, med mindre de har svært høy BMI. Man ser at mange av disse har bivirkninger som blodsukkerregulering, bevegelsesutfordringer, mister sertifikater. Disse fanges ikke opp av tilbud i dag. Intervensjonslengden har noe å si for disse. </w:t>
      </w:r>
    </w:p>
    <w:p w14:paraId="40ECFC64" w14:textId="13F42193" w:rsidR="00E57CA3" w:rsidRDefault="00E57CA3" w:rsidP="00E57CA3">
      <w:pPr>
        <w:pStyle w:val="Listeavsnitt"/>
        <w:keepNext w:val="0"/>
        <w:numPr>
          <w:ilvl w:val="0"/>
          <w:numId w:val="44"/>
        </w:numPr>
        <w:spacing w:before="0" w:after="160" w:line="257" w:lineRule="auto"/>
      </w:pPr>
      <w:r>
        <w:t xml:space="preserve">En god del av de som er sykmeldte kan ha behov for omskolering eller ny arbeidsplass heller enn sykmelding og at disse havner i sykepengeløp i stedet. Da må vi passe oss på å kjøre </w:t>
      </w:r>
      <w:r w:rsidR="001F28C3">
        <w:t>forlik</w:t>
      </w:r>
      <w:r>
        <w:t xml:space="preserve"> inn i helsetiltak. </w:t>
      </w:r>
    </w:p>
    <w:p w14:paraId="5E9B5D5F" w14:textId="77777777" w:rsidR="00E57CA3" w:rsidRDefault="00E57CA3" w:rsidP="00E57CA3">
      <w:pPr>
        <w:pStyle w:val="Listeavsnitt"/>
        <w:keepNext w:val="0"/>
        <w:numPr>
          <w:ilvl w:val="0"/>
          <w:numId w:val="44"/>
        </w:numPr>
        <w:spacing w:before="0" w:after="160" w:line="257" w:lineRule="auto"/>
      </w:pPr>
      <w:r>
        <w:t xml:space="preserve">Vi har for lite kunnskap om hvordan arbeidsmarkedstiltakene virker – vi trenger mer kunnskap om hva som virker og for hvem. </w:t>
      </w:r>
    </w:p>
    <w:p w14:paraId="0959F10A" w14:textId="77777777" w:rsidR="00E57CA3" w:rsidRDefault="00E57CA3" w:rsidP="00E57CA3">
      <w:pPr>
        <w:pStyle w:val="Listeavsnitt"/>
        <w:keepNext w:val="0"/>
        <w:numPr>
          <w:ilvl w:val="0"/>
          <w:numId w:val="44"/>
        </w:numPr>
        <w:spacing w:before="0" w:after="160" w:line="257" w:lineRule="auto"/>
      </w:pPr>
      <w:r>
        <w:t xml:space="preserve">Vi intervenerer for sent, og det er ikke nødvendigvis helse som skal gjøre det. Det må skje der ute hvor folk jobber. </w:t>
      </w:r>
    </w:p>
    <w:p w14:paraId="5A80B2D8" w14:textId="77777777" w:rsidR="00E57CA3" w:rsidRDefault="00E57CA3" w:rsidP="00E57CA3">
      <w:pPr>
        <w:pStyle w:val="Listeavsnitt"/>
        <w:keepNext w:val="0"/>
        <w:numPr>
          <w:ilvl w:val="0"/>
          <w:numId w:val="44"/>
        </w:numPr>
        <w:spacing w:before="0" w:after="160" w:line="257" w:lineRule="auto"/>
      </w:pPr>
      <w:r>
        <w:t>Digitale støttetiltak tilgjengelig tidlig, heller enn at noen må inn i et tiltak.</w:t>
      </w:r>
    </w:p>
    <w:p w14:paraId="1659FABD" w14:textId="000EAA6F" w:rsidR="00E57CA3" w:rsidRDefault="00E57CA3" w:rsidP="00E57CA3">
      <w:pPr>
        <w:pStyle w:val="Listeavsnitt"/>
        <w:keepNext w:val="0"/>
        <w:numPr>
          <w:ilvl w:val="0"/>
          <w:numId w:val="44"/>
        </w:numPr>
        <w:spacing w:before="0" w:after="160" w:line="257" w:lineRule="auto"/>
      </w:pPr>
      <w:r>
        <w:t>Hva kan vi gjøre for at NAV skal kunne løse oppdraget sitt</w:t>
      </w:r>
      <w:r w:rsidR="008E5C5C">
        <w:t>?</w:t>
      </w:r>
      <w:r>
        <w:t xml:space="preserve"> Det finnes </w:t>
      </w:r>
      <w:r w:rsidR="008E5C5C">
        <w:t>mye tilbud</w:t>
      </w:r>
      <w:r>
        <w:t xml:space="preserve">, men det er komplekst å ivareta denne rollen fra NAV sin side. </w:t>
      </w:r>
    </w:p>
    <w:p w14:paraId="14F4D837" w14:textId="155E177A" w:rsidR="00E57CA3" w:rsidRDefault="00E57CA3" w:rsidP="00E57CA3">
      <w:pPr>
        <w:pStyle w:val="Listeavsnitt"/>
        <w:keepNext w:val="0"/>
        <w:numPr>
          <w:ilvl w:val="0"/>
          <w:numId w:val="44"/>
        </w:numPr>
        <w:spacing w:before="0" w:after="160" w:line="257" w:lineRule="auto"/>
      </w:pPr>
      <w:r>
        <w:t xml:space="preserve">Helse er pålagt å ha forløpskoordinatorer, hvordan </w:t>
      </w:r>
      <w:r w:rsidR="008E5C5C">
        <w:t>tenker man i NAV rundt dette?</w:t>
      </w:r>
    </w:p>
    <w:p w14:paraId="10176843" w14:textId="77777777" w:rsidR="00E57CA3" w:rsidRDefault="00E57CA3" w:rsidP="00E57CA3">
      <w:pPr>
        <w:pStyle w:val="Listeavsnitt"/>
        <w:keepNext w:val="0"/>
        <w:numPr>
          <w:ilvl w:val="0"/>
          <w:numId w:val="44"/>
        </w:numPr>
        <w:spacing w:before="0" w:after="160" w:line="257" w:lineRule="auto"/>
      </w:pPr>
      <w:r>
        <w:t>Mentortiltak til eldre sykmeldte som strever med å håndtere sitt arbeid.</w:t>
      </w:r>
    </w:p>
    <w:p w14:paraId="6D07813E" w14:textId="0343609E" w:rsidR="00E57CA3" w:rsidRDefault="00E57CA3" w:rsidP="00E57CA3">
      <w:pPr>
        <w:pStyle w:val="Listeavsnitt"/>
        <w:keepNext w:val="0"/>
        <w:numPr>
          <w:ilvl w:val="0"/>
          <w:numId w:val="44"/>
        </w:numPr>
        <w:spacing w:before="0" w:after="160" w:line="257" w:lineRule="auto"/>
      </w:pPr>
      <w:r>
        <w:t>Unge og innvandrere ryker fort ut i sykmelding når det er press på bedriften. Kompetansetiltak til disse</w:t>
      </w:r>
      <w:r w:rsidR="009F1ACE">
        <w:t xml:space="preserve"> blir viktig</w:t>
      </w:r>
      <w:r>
        <w:t>.</w:t>
      </w:r>
    </w:p>
    <w:p w14:paraId="6E08327A" w14:textId="77777777" w:rsidR="00E57CA3" w:rsidRDefault="00E57CA3" w:rsidP="000D7623">
      <w:pPr>
        <w:ind w:left="1410" w:hanging="1410"/>
        <w:rPr>
          <w:b/>
          <w:bCs/>
        </w:rPr>
      </w:pPr>
    </w:p>
    <w:p w14:paraId="7CCD5CB5" w14:textId="77777777" w:rsidR="00F50E8E" w:rsidRPr="00406013" w:rsidRDefault="00F50E8E" w:rsidP="00F50E8E"/>
    <w:sectPr w:rsidR="00F50E8E" w:rsidRPr="00406013" w:rsidSect="00C272C2">
      <w:headerReference w:type="even" r:id="rId15"/>
      <w:headerReference w:type="default" r:id="rId16"/>
      <w:footerReference w:type="even" r:id="rId17"/>
      <w:footerReference w:type="default" r:id="rId18"/>
      <w:headerReference w:type="first" r:id="rId19"/>
      <w:footerReference w:type="first" r:id="rId20"/>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AE27" w14:textId="77777777" w:rsidR="00FA36BA" w:rsidRDefault="00FA36BA" w:rsidP="00741682">
      <w:r>
        <w:separator/>
      </w:r>
    </w:p>
  </w:endnote>
  <w:endnote w:type="continuationSeparator" w:id="0">
    <w:p w14:paraId="4BC5F389" w14:textId="77777777" w:rsidR="00FA36BA" w:rsidRDefault="00FA36BA" w:rsidP="0074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43DE" w14:textId="77777777" w:rsidR="008E2618" w:rsidRDefault="008E261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86050"/>
      <w:docPartObj>
        <w:docPartGallery w:val="Page Numbers (Bottom of Page)"/>
        <w:docPartUnique/>
      </w:docPartObj>
    </w:sdtPr>
    <w:sdtEndPr/>
    <w:sdtContent>
      <w:p w14:paraId="04D04BF7" w14:textId="77777777" w:rsidR="00B363FF" w:rsidRDefault="00B363FF">
        <w:pPr>
          <w:pStyle w:val="Bunntekst"/>
          <w:jc w:val="center"/>
        </w:pPr>
        <w:r>
          <w:fldChar w:fldCharType="begin"/>
        </w:r>
        <w:r>
          <w:instrText>PAGE   \* MERGEFORMAT</w:instrText>
        </w:r>
        <w:r>
          <w:fldChar w:fldCharType="separate"/>
        </w:r>
        <w:r>
          <w:rPr>
            <w:noProof/>
          </w:rPr>
          <w:t>13</w:t>
        </w:r>
        <w:r>
          <w:fldChar w:fldCharType="end"/>
        </w:r>
        <w:r>
          <w:t xml:space="preserve"> av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p>
    </w:sdtContent>
  </w:sdt>
  <w:p w14:paraId="45FEFFF2" w14:textId="77777777" w:rsidR="00B363FF" w:rsidRDefault="00B363F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CE8B" w14:textId="77777777" w:rsidR="008E2618" w:rsidRDefault="008E26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FEF7" w14:textId="77777777" w:rsidR="00FA36BA" w:rsidRDefault="00FA36BA" w:rsidP="00741682">
      <w:r>
        <w:separator/>
      </w:r>
    </w:p>
  </w:footnote>
  <w:footnote w:type="continuationSeparator" w:id="0">
    <w:p w14:paraId="78531F1A" w14:textId="77777777" w:rsidR="00FA36BA" w:rsidRDefault="00FA36BA" w:rsidP="0074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EC49" w14:textId="77777777" w:rsidR="008E2618" w:rsidRDefault="008E261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8891" w14:textId="77777777" w:rsidR="00B363FF" w:rsidRDefault="00B363FF" w:rsidP="00824E04">
    <w:pPr>
      <w:pStyle w:val="Topptekst"/>
      <w:jc w:val="right"/>
    </w:pPr>
    <w:r>
      <w:rPr>
        <w:noProof/>
        <w:lang w:eastAsia="nb-NO"/>
      </w:rPr>
      <w:drawing>
        <wp:inline distT="0" distB="0" distL="0" distR="0" wp14:anchorId="7AF12CFE" wp14:editId="115800F1">
          <wp:extent cx="911469" cy="598871"/>
          <wp:effectExtent l="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logo png.jpg"/>
                  <pic:cNvPicPr/>
                </pic:nvPicPr>
                <pic:blipFill>
                  <a:blip r:embed="rId1">
                    <a:extLst>
                      <a:ext uri="{28A0092B-C50C-407E-A947-70E740481C1C}">
                        <a14:useLocalDpi xmlns:a14="http://schemas.microsoft.com/office/drawing/2010/main" val="0"/>
                      </a:ext>
                    </a:extLst>
                  </a:blip>
                  <a:stretch>
                    <a:fillRect/>
                  </a:stretch>
                </pic:blipFill>
                <pic:spPr>
                  <a:xfrm>
                    <a:off x="0" y="0"/>
                    <a:ext cx="911639" cy="598983"/>
                  </a:xfrm>
                  <a:prstGeom prst="rect">
                    <a:avLst/>
                  </a:prstGeom>
                </pic:spPr>
              </pic:pic>
            </a:graphicData>
          </a:graphic>
        </wp:inline>
      </w:drawing>
    </w:r>
    <w:r>
      <w:t xml:space="preserve">      </w:t>
    </w:r>
    <w:r>
      <w:rPr>
        <w:noProof/>
        <w:lang w:eastAsia="nb-NO"/>
      </w:rPr>
      <w:drawing>
        <wp:inline distT="0" distB="0" distL="0" distR="0" wp14:anchorId="7828C9FB" wp14:editId="4FD9975F">
          <wp:extent cx="1957705" cy="309245"/>
          <wp:effectExtent l="0" t="0" r="4445" b="0"/>
          <wp:docPr id="2" name="Bilde 2" descr="\\srv-win-esa-101\docprod\Logoer\1044-Helsedirektora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win-esa-101\docprod\Logoer\1044-Helsedirektorat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705" cy="309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E16D" w14:textId="77777777" w:rsidR="008E2618" w:rsidRDefault="008E261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79"/>
    <w:multiLevelType w:val="hybridMultilevel"/>
    <w:tmpl w:val="10888A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F3D9F"/>
    <w:multiLevelType w:val="hybridMultilevel"/>
    <w:tmpl w:val="C8DC5C80"/>
    <w:lvl w:ilvl="0" w:tplc="FC2E098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CB6E55"/>
    <w:multiLevelType w:val="hybridMultilevel"/>
    <w:tmpl w:val="86666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9E13A7"/>
    <w:multiLevelType w:val="hybridMultilevel"/>
    <w:tmpl w:val="174E890A"/>
    <w:lvl w:ilvl="0" w:tplc="FC2E0986">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F8028F"/>
    <w:multiLevelType w:val="hybridMultilevel"/>
    <w:tmpl w:val="8FEE2642"/>
    <w:lvl w:ilvl="0" w:tplc="B1300B16">
      <w:start w:val="1"/>
      <w:numFmt w:val="decimal"/>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052C2353"/>
    <w:multiLevelType w:val="hybridMultilevel"/>
    <w:tmpl w:val="E13075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6A76299"/>
    <w:multiLevelType w:val="hybridMultilevel"/>
    <w:tmpl w:val="81AC1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73B14F5"/>
    <w:multiLevelType w:val="hybridMultilevel"/>
    <w:tmpl w:val="FFFFFFFF"/>
    <w:lvl w:ilvl="0" w:tplc="481CDB3A">
      <w:start w:val="1"/>
      <w:numFmt w:val="bullet"/>
      <w:lvlText w:val="·"/>
      <w:lvlJc w:val="left"/>
      <w:pPr>
        <w:ind w:left="1068" w:hanging="360"/>
      </w:pPr>
      <w:rPr>
        <w:rFonts w:ascii="Symbol" w:hAnsi="Symbol" w:hint="default"/>
      </w:rPr>
    </w:lvl>
    <w:lvl w:ilvl="1" w:tplc="C95E8E06">
      <w:start w:val="1"/>
      <w:numFmt w:val="bullet"/>
      <w:lvlText w:val="o"/>
      <w:lvlJc w:val="left"/>
      <w:pPr>
        <w:ind w:left="1788" w:hanging="360"/>
      </w:pPr>
      <w:rPr>
        <w:rFonts w:ascii="Courier New" w:hAnsi="Courier New" w:hint="default"/>
      </w:rPr>
    </w:lvl>
    <w:lvl w:ilvl="2" w:tplc="FEBAC532">
      <w:start w:val="1"/>
      <w:numFmt w:val="bullet"/>
      <w:lvlText w:val=""/>
      <w:lvlJc w:val="left"/>
      <w:pPr>
        <w:ind w:left="2508" w:hanging="360"/>
      </w:pPr>
      <w:rPr>
        <w:rFonts w:ascii="Wingdings" w:hAnsi="Wingdings" w:hint="default"/>
      </w:rPr>
    </w:lvl>
    <w:lvl w:ilvl="3" w:tplc="91F83CAC">
      <w:start w:val="1"/>
      <w:numFmt w:val="bullet"/>
      <w:lvlText w:val=""/>
      <w:lvlJc w:val="left"/>
      <w:pPr>
        <w:ind w:left="3228" w:hanging="360"/>
      </w:pPr>
      <w:rPr>
        <w:rFonts w:ascii="Symbol" w:hAnsi="Symbol" w:hint="default"/>
      </w:rPr>
    </w:lvl>
    <w:lvl w:ilvl="4" w:tplc="13367C7C">
      <w:start w:val="1"/>
      <w:numFmt w:val="bullet"/>
      <w:lvlText w:val="o"/>
      <w:lvlJc w:val="left"/>
      <w:pPr>
        <w:ind w:left="3948" w:hanging="360"/>
      </w:pPr>
      <w:rPr>
        <w:rFonts w:ascii="Courier New" w:hAnsi="Courier New" w:hint="default"/>
      </w:rPr>
    </w:lvl>
    <w:lvl w:ilvl="5" w:tplc="3A321444">
      <w:start w:val="1"/>
      <w:numFmt w:val="bullet"/>
      <w:lvlText w:val=""/>
      <w:lvlJc w:val="left"/>
      <w:pPr>
        <w:ind w:left="4668" w:hanging="360"/>
      </w:pPr>
      <w:rPr>
        <w:rFonts w:ascii="Wingdings" w:hAnsi="Wingdings" w:hint="default"/>
      </w:rPr>
    </w:lvl>
    <w:lvl w:ilvl="6" w:tplc="CC86AB36">
      <w:start w:val="1"/>
      <w:numFmt w:val="bullet"/>
      <w:lvlText w:val=""/>
      <w:lvlJc w:val="left"/>
      <w:pPr>
        <w:ind w:left="5388" w:hanging="360"/>
      </w:pPr>
      <w:rPr>
        <w:rFonts w:ascii="Symbol" w:hAnsi="Symbol" w:hint="default"/>
      </w:rPr>
    </w:lvl>
    <w:lvl w:ilvl="7" w:tplc="C70E1D94">
      <w:start w:val="1"/>
      <w:numFmt w:val="bullet"/>
      <w:lvlText w:val="o"/>
      <w:lvlJc w:val="left"/>
      <w:pPr>
        <w:ind w:left="6108" w:hanging="360"/>
      </w:pPr>
      <w:rPr>
        <w:rFonts w:ascii="Courier New" w:hAnsi="Courier New" w:hint="default"/>
      </w:rPr>
    </w:lvl>
    <w:lvl w:ilvl="8" w:tplc="FDFE9420">
      <w:start w:val="1"/>
      <w:numFmt w:val="bullet"/>
      <w:lvlText w:val=""/>
      <w:lvlJc w:val="left"/>
      <w:pPr>
        <w:ind w:left="6828" w:hanging="360"/>
      </w:pPr>
      <w:rPr>
        <w:rFonts w:ascii="Wingdings" w:hAnsi="Wingdings" w:hint="default"/>
      </w:rPr>
    </w:lvl>
  </w:abstractNum>
  <w:abstractNum w:abstractNumId="8" w15:restartNumberingAfterBreak="0">
    <w:nsid w:val="07DE6FFD"/>
    <w:multiLevelType w:val="hybridMultilevel"/>
    <w:tmpl w:val="E44E42FE"/>
    <w:lvl w:ilvl="0" w:tplc="249E4D0A">
      <w:start w:val="1"/>
      <w:numFmt w:val="bullet"/>
      <w:lvlText w:val="·"/>
      <w:lvlJc w:val="left"/>
      <w:pPr>
        <w:ind w:left="1068" w:hanging="360"/>
      </w:pPr>
      <w:rPr>
        <w:rFonts w:ascii="Symbol" w:hAnsi="Symbol" w:hint="default"/>
      </w:rPr>
    </w:lvl>
    <w:lvl w:ilvl="1" w:tplc="E806BC9A">
      <w:start w:val="1"/>
      <w:numFmt w:val="bullet"/>
      <w:lvlText w:val="o"/>
      <w:lvlJc w:val="left"/>
      <w:pPr>
        <w:ind w:left="1788" w:hanging="360"/>
      </w:pPr>
      <w:rPr>
        <w:rFonts w:ascii="Courier New" w:hAnsi="Courier New" w:hint="default"/>
      </w:rPr>
    </w:lvl>
    <w:lvl w:ilvl="2" w:tplc="F808F684">
      <w:start w:val="1"/>
      <w:numFmt w:val="bullet"/>
      <w:lvlText w:val=""/>
      <w:lvlJc w:val="left"/>
      <w:pPr>
        <w:ind w:left="2508" w:hanging="360"/>
      </w:pPr>
      <w:rPr>
        <w:rFonts w:ascii="Wingdings" w:hAnsi="Wingdings" w:hint="default"/>
      </w:rPr>
    </w:lvl>
    <w:lvl w:ilvl="3" w:tplc="D1E6DF12">
      <w:start w:val="1"/>
      <w:numFmt w:val="bullet"/>
      <w:lvlText w:val=""/>
      <w:lvlJc w:val="left"/>
      <w:pPr>
        <w:ind w:left="3228" w:hanging="360"/>
      </w:pPr>
      <w:rPr>
        <w:rFonts w:ascii="Symbol" w:hAnsi="Symbol" w:hint="default"/>
      </w:rPr>
    </w:lvl>
    <w:lvl w:ilvl="4" w:tplc="6B0AF13E">
      <w:start w:val="1"/>
      <w:numFmt w:val="bullet"/>
      <w:lvlText w:val="o"/>
      <w:lvlJc w:val="left"/>
      <w:pPr>
        <w:ind w:left="3948" w:hanging="360"/>
      </w:pPr>
      <w:rPr>
        <w:rFonts w:ascii="Courier New" w:hAnsi="Courier New" w:hint="default"/>
      </w:rPr>
    </w:lvl>
    <w:lvl w:ilvl="5" w:tplc="7552624A">
      <w:start w:val="1"/>
      <w:numFmt w:val="bullet"/>
      <w:lvlText w:val=""/>
      <w:lvlJc w:val="left"/>
      <w:pPr>
        <w:ind w:left="4668" w:hanging="360"/>
      </w:pPr>
      <w:rPr>
        <w:rFonts w:ascii="Wingdings" w:hAnsi="Wingdings" w:hint="default"/>
      </w:rPr>
    </w:lvl>
    <w:lvl w:ilvl="6" w:tplc="068EF22E">
      <w:start w:val="1"/>
      <w:numFmt w:val="bullet"/>
      <w:lvlText w:val=""/>
      <w:lvlJc w:val="left"/>
      <w:pPr>
        <w:ind w:left="5388" w:hanging="360"/>
      </w:pPr>
      <w:rPr>
        <w:rFonts w:ascii="Symbol" w:hAnsi="Symbol" w:hint="default"/>
      </w:rPr>
    </w:lvl>
    <w:lvl w:ilvl="7" w:tplc="96F264EE">
      <w:start w:val="1"/>
      <w:numFmt w:val="bullet"/>
      <w:lvlText w:val="o"/>
      <w:lvlJc w:val="left"/>
      <w:pPr>
        <w:ind w:left="6108" w:hanging="360"/>
      </w:pPr>
      <w:rPr>
        <w:rFonts w:ascii="Courier New" w:hAnsi="Courier New" w:hint="default"/>
      </w:rPr>
    </w:lvl>
    <w:lvl w:ilvl="8" w:tplc="787EFB5C">
      <w:start w:val="1"/>
      <w:numFmt w:val="bullet"/>
      <w:lvlText w:val=""/>
      <w:lvlJc w:val="left"/>
      <w:pPr>
        <w:ind w:left="6828" w:hanging="360"/>
      </w:pPr>
      <w:rPr>
        <w:rFonts w:ascii="Wingdings" w:hAnsi="Wingdings" w:hint="default"/>
      </w:rPr>
    </w:lvl>
  </w:abstractNum>
  <w:abstractNum w:abstractNumId="9" w15:restartNumberingAfterBreak="0">
    <w:nsid w:val="08E26E0A"/>
    <w:multiLevelType w:val="hybridMultilevel"/>
    <w:tmpl w:val="643EFEC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0" w15:restartNumberingAfterBreak="0">
    <w:nsid w:val="0F10016A"/>
    <w:multiLevelType w:val="hybridMultilevel"/>
    <w:tmpl w:val="D7FC72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1021D16"/>
    <w:multiLevelType w:val="hybridMultilevel"/>
    <w:tmpl w:val="FFFFFFFF"/>
    <w:lvl w:ilvl="0" w:tplc="22BAA332">
      <w:start w:val="1"/>
      <w:numFmt w:val="bullet"/>
      <w:lvlText w:val="·"/>
      <w:lvlJc w:val="left"/>
      <w:pPr>
        <w:ind w:left="1068" w:hanging="360"/>
      </w:pPr>
      <w:rPr>
        <w:rFonts w:ascii="Symbol" w:hAnsi="Symbol" w:hint="default"/>
      </w:rPr>
    </w:lvl>
    <w:lvl w:ilvl="1" w:tplc="3ECA181A">
      <w:start w:val="1"/>
      <w:numFmt w:val="bullet"/>
      <w:lvlText w:val="o"/>
      <w:lvlJc w:val="left"/>
      <w:pPr>
        <w:ind w:left="1788" w:hanging="360"/>
      </w:pPr>
      <w:rPr>
        <w:rFonts w:ascii="Courier New" w:hAnsi="Courier New" w:hint="default"/>
      </w:rPr>
    </w:lvl>
    <w:lvl w:ilvl="2" w:tplc="02966E4A">
      <w:start w:val="1"/>
      <w:numFmt w:val="bullet"/>
      <w:lvlText w:val=""/>
      <w:lvlJc w:val="left"/>
      <w:pPr>
        <w:ind w:left="2508" w:hanging="360"/>
      </w:pPr>
      <w:rPr>
        <w:rFonts w:ascii="Wingdings" w:hAnsi="Wingdings" w:hint="default"/>
      </w:rPr>
    </w:lvl>
    <w:lvl w:ilvl="3" w:tplc="9E0828AE">
      <w:start w:val="1"/>
      <w:numFmt w:val="bullet"/>
      <w:lvlText w:val=""/>
      <w:lvlJc w:val="left"/>
      <w:pPr>
        <w:ind w:left="3228" w:hanging="360"/>
      </w:pPr>
      <w:rPr>
        <w:rFonts w:ascii="Symbol" w:hAnsi="Symbol" w:hint="default"/>
      </w:rPr>
    </w:lvl>
    <w:lvl w:ilvl="4" w:tplc="F8E4E246">
      <w:start w:val="1"/>
      <w:numFmt w:val="bullet"/>
      <w:lvlText w:val="o"/>
      <w:lvlJc w:val="left"/>
      <w:pPr>
        <w:ind w:left="3948" w:hanging="360"/>
      </w:pPr>
      <w:rPr>
        <w:rFonts w:ascii="Courier New" w:hAnsi="Courier New" w:hint="default"/>
      </w:rPr>
    </w:lvl>
    <w:lvl w:ilvl="5" w:tplc="21FAE4C8">
      <w:start w:val="1"/>
      <w:numFmt w:val="bullet"/>
      <w:lvlText w:val=""/>
      <w:lvlJc w:val="left"/>
      <w:pPr>
        <w:ind w:left="4668" w:hanging="360"/>
      </w:pPr>
      <w:rPr>
        <w:rFonts w:ascii="Wingdings" w:hAnsi="Wingdings" w:hint="default"/>
      </w:rPr>
    </w:lvl>
    <w:lvl w:ilvl="6" w:tplc="764260DC">
      <w:start w:val="1"/>
      <w:numFmt w:val="bullet"/>
      <w:lvlText w:val=""/>
      <w:lvlJc w:val="left"/>
      <w:pPr>
        <w:ind w:left="5388" w:hanging="360"/>
      </w:pPr>
      <w:rPr>
        <w:rFonts w:ascii="Symbol" w:hAnsi="Symbol" w:hint="default"/>
      </w:rPr>
    </w:lvl>
    <w:lvl w:ilvl="7" w:tplc="48D45BF2">
      <w:start w:val="1"/>
      <w:numFmt w:val="bullet"/>
      <w:lvlText w:val="o"/>
      <w:lvlJc w:val="left"/>
      <w:pPr>
        <w:ind w:left="6108" w:hanging="360"/>
      </w:pPr>
      <w:rPr>
        <w:rFonts w:ascii="Courier New" w:hAnsi="Courier New" w:hint="default"/>
      </w:rPr>
    </w:lvl>
    <w:lvl w:ilvl="8" w:tplc="CD7EFEC2">
      <w:start w:val="1"/>
      <w:numFmt w:val="bullet"/>
      <w:lvlText w:val=""/>
      <w:lvlJc w:val="left"/>
      <w:pPr>
        <w:ind w:left="6828" w:hanging="360"/>
      </w:pPr>
      <w:rPr>
        <w:rFonts w:ascii="Wingdings" w:hAnsi="Wingdings" w:hint="default"/>
      </w:rPr>
    </w:lvl>
  </w:abstractNum>
  <w:abstractNum w:abstractNumId="12" w15:restartNumberingAfterBreak="0">
    <w:nsid w:val="110C19C1"/>
    <w:multiLevelType w:val="hybridMultilevel"/>
    <w:tmpl w:val="90D4B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22F4647"/>
    <w:multiLevelType w:val="hybridMultilevel"/>
    <w:tmpl w:val="0A1E9E02"/>
    <w:lvl w:ilvl="0" w:tplc="2A742DF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2D06F77"/>
    <w:multiLevelType w:val="hybridMultilevel"/>
    <w:tmpl w:val="AA341EE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A5E514B"/>
    <w:multiLevelType w:val="hybridMultilevel"/>
    <w:tmpl w:val="31C0E5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AC06251"/>
    <w:multiLevelType w:val="hybridMultilevel"/>
    <w:tmpl w:val="FFFFFFFF"/>
    <w:lvl w:ilvl="0" w:tplc="37EA88F2">
      <w:start w:val="1"/>
      <w:numFmt w:val="bullet"/>
      <w:lvlText w:val="·"/>
      <w:lvlJc w:val="left"/>
      <w:pPr>
        <w:ind w:left="720" w:hanging="360"/>
      </w:pPr>
      <w:rPr>
        <w:rFonts w:ascii="Symbol" w:hAnsi="Symbol" w:hint="default"/>
      </w:rPr>
    </w:lvl>
    <w:lvl w:ilvl="1" w:tplc="34808E3C">
      <w:start w:val="1"/>
      <w:numFmt w:val="bullet"/>
      <w:lvlText w:val="o"/>
      <w:lvlJc w:val="left"/>
      <w:pPr>
        <w:ind w:left="1440" w:hanging="360"/>
      </w:pPr>
      <w:rPr>
        <w:rFonts w:ascii="Courier New" w:hAnsi="Courier New" w:hint="default"/>
      </w:rPr>
    </w:lvl>
    <w:lvl w:ilvl="2" w:tplc="3272BF86">
      <w:start w:val="1"/>
      <w:numFmt w:val="bullet"/>
      <w:lvlText w:val=""/>
      <w:lvlJc w:val="left"/>
      <w:pPr>
        <w:ind w:left="2160" w:hanging="360"/>
      </w:pPr>
      <w:rPr>
        <w:rFonts w:ascii="Wingdings" w:hAnsi="Wingdings" w:hint="default"/>
      </w:rPr>
    </w:lvl>
    <w:lvl w:ilvl="3" w:tplc="EB6E672A">
      <w:start w:val="1"/>
      <w:numFmt w:val="bullet"/>
      <w:lvlText w:val=""/>
      <w:lvlJc w:val="left"/>
      <w:pPr>
        <w:ind w:left="2880" w:hanging="360"/>
      </w:pPr>
      <w:rPr>
        <w:rFonts w:ascii="Symbol" w:hAnsi="Symbol" w:hint="default"/>
      </w:rPr>
    </w:lvl>
    <w:lvl w:ilvl="4" w:tplc="23BE7362">
      <w:start w:val="1"/>
      <w:numFmt w:val="bullet"/>
      <w:lvlText w:val="o"/>
      <w:lvlJc w:val="left"/>
      <w:pPr>
        <w:ind w:left="3600" w:hanging="360"/>
      </w:pPr>
      <w:rPr>
        <w:rFonts w:ascii="Courier New" w:hAnsi="Courier New" w:hint="default"/>
      </w:rPr>
    </w:lvl>
    <w:lvl w:ilvl="5" w:tplc="0B5ADF68">
      <w:start w:val="1"/>
      <w:numFmt w:val="bullet"/>
      <w:lvlText w:val=""/>
      <w:lvlJc w:val="left"/>
      <w:pPr>
        <w:ind w:left="4320" w:hanging="360"/>
      </w:pPr>
      <w:rPr>
        <w:rFonts w:ascii="Wingdings" w:hAnsi="Wingdings" w:hint="default"/>
      </w:rPr>
    </w:lvl>
    <w:lvl w:ilvl="6" w:tplc="3A8EC5C4">
      <w:start w:val="1"/>
      <w:numFmt w:val="bullet"/>
      <w:lvlText w:val=""/>
      <w:lvlJc w:val="left"/>
      <w:pPr>
        <w:ind w:left="5040" w:hanging="360"/>
      </w:pPr>
      <w:rPr>
        <w:rFonts w:ascii="Symbol" w:hAnsi="Symbol" w:hint="default"/>
      </w:rPr>
    </w:lvl>
    <w:lvl w:ilvl="7" w:tplc="AAF4C548">
      <w:start w:val="1"/>
      <w:numFmt w:val="bullet"/>
      <w:lvlText w:val="o"/>
      <w:lvlJc w:val="left"/>
      <w:pPr>
        <w:ind w:left="5760" w:hanging="360"/>
      </w:pPr>
      <w:rPr>
        <w:rFonts w:ascii="Courier New" w:hAnsi="Courier New" w:hint="default"/>
      </w:rPr>
    </w:lvl>
    <w:lvl w:ilvl="8" w:tplc="13CA70F6">
      <w:start w:val="1"/>
      <w:numFmt w:val="bullet"/>
      <w:lvlText w:val=""/>
      <w:lvlJc w:val="left"/>
      <w:pPr>
        <w:ind w:left="6480" w:hanging="360"/>
      </w:pPr>
      <w:rPr>
        <w:rFonts w:ascii="Wingdings" w:hAnsi="Wingdings" w:hint="default"/>
      </w:rPr>
    </w:lvl>
  </w:abstractNum>
  <w:abstractNum w:abstractNumId="17" w15:restartNumberingAfterBreak="0">
    <w:nsid w:val="2687304E"/>
    <w:multiLevelType w:val="hybridMultilevel"/>
    <w:tmpl w:val="99BA1C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671C4F"/>
    <w:multiLevelType w:val="hybridMultilevel"/>
    <w:tmpl w:val="8E804136"/>
    <w:lvl w:ilvl="0" w:tplc="04140001">
      <w:start w:val="1"/>
      <w:numFmt w:val="bullet"/>
      <w:lvlText w:val=""/>
      <w:lvlJc w:val="left"/>
      <w:pPr>
        <w:ind w:left="1413" w:hanging="705"/>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9" w15:restartNumberingAfterBreak="0">
    <w:nsid w:val="2D5B414B"/>
    <w:multiLevelType w:val="hybridMultilevel"/>
    <w:tmpl w:val="CA188BC4"/>
    <w:lvl w:ilvl="0" w:tplc="32A2E5A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09D3E80"/>
    <w:multiLevelType w:val="hybridMultilevel"/>
    <w:tmpl w:val="C4AECFD4"/>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33324FAF"/>
    <w:multiLevelType w:val="hybridMultilevel"/>
    <w:tmpl w:val="E3B408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33E1E61"/>
    <w:multiLevelType w:val="hybridMultilevel"/>
    <w:tmpl w:val="3774CD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4DD4652"/>
    <w:multiLevelType w:val="hybridMultilevel"/>
    <w:tmpl w:val="A0AC64A8"/>
    <w:lvl w:ilvl="0" w:tplc="FC2E098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63970A7"/>
    <w:multiLevelType w:val="hybridMultilevel"/>
    <w:tmpl w:val="0C1AA8F6"/>
    <w:lvl w:ilvl="0" w:tplc="04140001">
      <w:start w:val="1"/>
      <w:numFmt w:val="bullet"/>
      <w:lvlText w:val=""/>
      <w:lvlJc w:val="left"/>
      <w:pPr>
        <w:ind w:left="1413" w:hanging="705"/>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5" w15:restartNumberingAfterBreak="0">
    <w:nsid w:val="36982D1B"/>
    <w:multiLevelType w:val="hybridMultilevel"/>
    <w:tmpl w:val="7D0A4496"/>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C6A6046"/>
    <w:multiLevelType w:val="hybridMultilevel"/>
    <w:tmpl w:val="698A54FE"/>
    <w:lvl w:ilvl="0" w:tplc="04140001">
      <w:start w:val="1"/>
      <w:numFmt w:val="bullet"/>
      <w:lvlText w:val=""/>
      <w:lvlJc w:val="left"/>
      <w:pPr>
        <w:ind w:left="1413" w:hanging="705"/>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15:restartNumberingAfterBreak="0">
    <w:nsid w:val="3ED37625"/>
    <w:multiLevelType w:val="hybridMultilevel"/>
    <w:tmpl w:val="95E87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0AB2849"/>
    <w:multiLevelType w:val="hybridMultilevel"/>
    <w:tmpl w:val="85C673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7E9713F"/>
    <w:multiLevelType w:val="hybridMultilevel"/>
    <w:tmpl w:val="174872C8"/>
    <w:lvl w:ilvl="0" w:tplc="0F12753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B8915FD"/>
    <w:multiLevelType w:val="hybridMultilevel"/>
    <w:tmpl w:val="6330966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FD345C06">
      <w:start w:val="1"/>
      <w:numFmt w:val="decimal"/>
      <w:lvlText w:val="%3)"/>
      <w:lvlJc w:val="left"/>
      <w:pPr>
        <w:ind w:left="2160" w:hanging="360"/>
      </w:pPr>
      <w:rPr>
        <w:rFont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B931065"/>
    <w:multiLevelType w:val="hybridMultilevel"/>
    <w:tmpl w:val="5FD27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C8017D0"/>
    <w:multiLevelType w:val="hybridMultilevel"/>
    <w:tmpl w:val="9C145B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D671DC4"/>
    <w:multiLevelType w:val="hybridMultilevel"/>
    <w:tmpl w:val="470CFE3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4" w15:restartNumberingAfterBreak="0">
    <w:nsid w:val="562C250F"/>
    <w:multiLevelType w:val="hybridMultilevel"/>
    <w:tmpl w:val="C5D28C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0783258"/>
    <w:multiLevelType w:val="hybridMultilevel"/>
    <w:tmpl w:val="2FCC1738"/>
    <w:lvl w:ilvl="0" w:tplc="04140001">
      <w:start w:val="1"/>
      <w:numFmt w:val="bullet"/>
      <w:lvlText w:val=""/>
      <w:lvlJc w:val="left"/>
      <w:pPr>
        <w:ind w:left="1413" w:hanging="705"/>
      </w:pPr>
      <w:rPr>
        <w:rFonts w:ascii="Symbol" w:hAnsi="Symbol"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6" w15:restartNumberingAfterBreak="0">
    <w:nsid w:val="62AB0DD3"/>
    <w:multiLevelType w:val="hybridMultilevel"/>
    <w:tmpl w:val="0B8689C6"/>
    <w:lvl w:ilvl="0" w:tplc="FC2E0986">
      <w:start w:val="1"/>
      <w:numFmt w:val="decimal"/>
      <w:lvlText w:val="%1."/>
      <w:lvlJc w:val="left"/>
      <w:pPr>
        <w:ind w:left="1065" w:hanging="705"/>
      </w:pPr>
      <w:rPr>
        <w:rFonts w:hint="default"/>
      </w:rPr>
    </w:lvl>
    <w:lvl w:ilvl="1" w:tplc="05C22B2A">
      <w:start w:val="1"/>
      <w:numFmt w:val="lowerLetter"/>
      <w:lvlText w:val="%2."/>
      <w:lvlJc w:val="left"/>
      <w:pPr>
        <w:ind w:left="1785" w:hanging="705"/>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63B3073"/>
    <w:multiLevelType w:val="hybridMultilevel"/>
    <w:tmpl w:val="EB4A29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9913D65"/>
    <w:multiLevelType w:val="hybridMultilevel"/>
    <w:tmpl w:val="FCBC60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9AE0ECB"/>
    <w:multiLevelType w:val="hybridMultilevel"/>
    <w:tmpl w:val="0E9237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AFB7A80"/>
    <w:multiLevelType w:val="hybridMultilevel"/>
    <w:tmpl w:val="A2BE0528"/>
    <w:lvl w:ilvl="0" w:tplc="0A34AB4E">
      <w:start w:val="1"/>
      <w:numFmt w:val="bullet"/>
      <w:lvlText w:val=""/>
      <w:lvlJc w:val="left"/>
      <w:pPr>
        <w:ind w:left="720" w:hanging="360"/>
      </w:pPr>
      <w:rPr>
        <w:rFonts w:ascii="Symbol" w:hAnsi="Symbol" w:hint="default"/>
      </w:rPr>
    </w:lvl>
    <w:lvl w:ilvl="1" w:tplc="4626A586">
      <w:start w:val="1"/>
      <w:numFmt w:val="bullet"/>
      <w:lvlText w:val="o"/>
      <w:lvlJc w:val="left"/>
      <w:pPr>
        <w:ind w:left="1440" w:hanging="360"/>
      </w:pPr>
      <w:rPr>
        <w:rFonts w:ascii="Courier New" w:hAnsi="Courier New" w:hint="default"/>
      </w:rPr>
    </w:lvl>
    <w:lvl w:ilvl="2" w:tplc="B2282806">
      <w:start w:val="1"/>
      <w:numFmt w:val="bullet"/>
      <w:lvlText w:val=""/>
      <w:lvlJc w:val="left"/>
      <w:pPr>
        <w:ind w:left="2160" w:hanging="360"/>
      </w:pPr>
      <w:rPr>
        <w:rFonts w:ascii="Wingdings" w:hAnsi="Wingdings" w:hint="default"/>
      </w:rPr>
    </w:lvl>
    <w:lvl w:ilvl="3" w:tplc="C554BD14">
      <w:start w:val="1"/>
      <w:numFmt w:val="bullet"/>
      <w:lvlText w:val=""/>
      <w:lvlJc w:val="left"/>
      <w:pPr>
        <w:ind w:left="2880" w:hanging="360"/>
      </w:pPr>
      <w:rPr>
        <w:rFonts w:ascii="Symbol" w:hAnsi="Symbol" w:hint="default"/>
      </w:rPr>
    </w:lvl>
    <w:lvl w:ilvl="4" w:tplc="2B7A6F3C">
      <w:start w:val="1"/>
      <w:numFmt w:val="bullet"/>
      <w:lvlText w:val="o"/>
      <w:lvlJc w:val="left"/>
      <w:pPr>
        <w:ind w:left="3600" w:hanging="360"/>
      </w:pPr>
      <w:rPr>
        <w:rFonts w:ascii="Courier New" w:hAnsi="Courier New" w:hint="default"/>
      </w:rPr>
    </w:lvl>
    <w:lvl w:ilvl="5" w:tplc="A950EBD4">
      <w:start w:val="1"/>
      <w:numFmt w:val="bullet"/>
      <w:lvlText w:val=""/>
      <w:lvlJc w:val="left"/>
      <w:pPr>
        <w:ind w:left="4320" w:hanging="360"/>
      </w:pPr>
      <w:rPr>
        <w:rFonts w:ascii="Wingdings" w:hAnsi="Wingdings" w:hint="default"/>
      </w:rPr>
    </w:lvl>
    <w:lvl w:ilvl="6" w:tplc="DE2AA0D6">
      <w:start w:val="1"/>
      <w:numFmt w:val="bullet"/>
      <w:lvlText w:val=""/>
      <w:lvlJc w:val="left"/>
      <w:pPr>
        <w:ind w:left="5040" w:hanging="360"/>
      </w:pPr>
      <w:rPr>
        <w:rFonts w:ascii="Symbol" w:hAnsi="Symbol" w:hint="default"/>
      </w:rPr>
    </w:lvl>
    <w:lvl w:ilvl="7" w:tplc="A9A2259E">
      <w:start w:val="1"/>
      <w:numFmt w:val="bullet"/>
      <w:lvlText w:val="o"/>
      <w:lvlJc w:val="left"/>
      <w:pPr>
        <w:ind w:left="5760" w:hanging="360"/>
      </w:pPr>
      <w:rPr>
        <w:rFonts w:ascii="Courier New" w:hAnsi="Courier New" w:hint="default"/>
      </w:rPr>
    </w:lvl>
    <w:lvl w:ilvl="8" w:tplc="66762B9C">
      <w:start w:val="1"/>
      <w:numFmt w:val="bullet"/>
      <w:lvlText w:val=""/>
      <w:lvlJc w:val="left"/>
      <w:pPr>
        <w:ind w:left="6480" w:hanging="360"/>
      </w:pPr>
      <w:rPr>
        <w:rFonts w:ascii="Wingdings" w:hAnsi="Wingdings" w:hint="default"/>
      </w:rPr>
    </w:lvl>
  </w:abstractNum>
  <w:abstractNum w:abstractNumId="41" w15:restartNumberingAfterBreak="0">
    <w:nsid w:val="6C791A6F"/>
    <w:multiLevelType w:val="hybridMultilevel"/>
    <w:tmpl w:val="8B5A89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6E592987"/>
    <w:multiLevelType w:val="hybridMultilevel"/>
    <w:tmpl w:val="D9BA650C"/>
    <w:lvl w:ilvl="0" w:tplc="FC2E0986">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0182311"/>
    <w:multiLevelType w:val="hybridMultilevel"/>
    <w:tmpl w:val="B31CBBF0"/>
    <w:lvl w:ilvl="0" w:tplc="FC2E098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5"/>
  </w:num>
  <w:num w:numId="3">
    <w:abstractNumId w:val="31"/>
  </w:num>
  <w:num w:numId="4">
    <w:abstractNumId w:val="6"/>
  </w:num>
  <w:num w:numId="5">
    <w:abstractNumId w:val="2"/>
  </w:num>
  <w:num w:numId="6">
    <w:abstractNumId w:val="10"/>
  </w:num>
  <w:num w:numId="7">
    <w:abstractNumId w:val="34"/>
  </w:num>
  <w:num w:numId="8">
    <w:abstractNumId w:val="39"/>
  </w:num>
  <w:num w:numId="9">
    <w:abstractNumId w:val="22"/>
  </w:num>
  <w:num w:numId="10">
    <w:abstractNumId w:val="30"/>
  </w:num>
  <w:num w:numId="11">
    <w:abstractNumId w:val="25"/>
  </w:num>
  <w:num w:numId="12">
    <w:abstractNumId w:val="9"/>
  </w:num>
  <w:num w:numId="13">
    <w:abstractNumId w:val="29"/>
  </w:num>
  <w:num w:numId="14">
    <w:abstractNumId w:val="13"/>
  </w:num>
  <w:num w:numId="15">
    <w:abstractNumId w:val="37"/>
  </w:num>
  <w:num w:numId="16">
    <w:abstractNumId w:val="1"/>
  </w:num>
  <w:num w:numId="17">
    <w:abstractNumId w:val="3"/>
  </w:num>
  <w:num w:numId="18">
    <w:abstractNumId w:val="19"/>
  </w:num>
  <w:num w:numId="19">
    <w:abstractNumId w:val="33"/>
  </w:num>
  <w:num w:numId="20">
    <w:abstractNumId w:val="4"/>
  </w:num>
  <w:num w:numId="21">
    <w:abstractNumId w:val="41"/>
  </w:num>
  <w:num w:numId="22">
    <w:abstractNumId w:val="23"/>
  </w:num>
  <w:num w:numId="23">
    <w:abstractNumId w:val="36"/>
  </w:num>
  <w:num w:numId="24">
    <w:abstractNumId w:val="43"/>
  </w:num>
  <w:num w:numId="25">
    <w:abstractNumId w:val="42"/>
  </w:num>
  <w:num w:numId="26">
    <w:abstractNumId w:val="18"/>
  </w:num>
  <w:num w:numId="27">
    <w:abstractNumId w:val="24"/>
  </w:num>
  <w:num w:numId="28">
    <w:abstractNumId w:val="26"/>
  </w:num>
  <w:num w:numId="29">
    <w:abstractNumId w:val="20"/>
  </w:num>
  <w:num w:numId="30">
    <w:abstractNumId w:val="35"/>
  </w:num>
  <w:num w:numId="31">
    <w:abstractNumId w:val="38"/>
  </w:num>
  <w:num w:numId="32">
    <w:abstractNumId w:val="12"/>
  </w:num>
  <w:num w:numId="33">
    <w:abstractNumId w:val="14"/>
  </w:num>
  <w:num w:numId="34">
    <w:abstractNumId w:val="0"/>
  </w:num>
  <w:num w:numId="35">
    <w:abstractNumId w:val="17"/>
  </w:num>
  <w:num w:numId="36">
    <w:abstractNumId w:val="27"/>
  </w:num>
  <w:num w:numId="37">
    <w:abstractNumId w:val="32"/>
  </w:num>
  <w:num w:numId="38">
    <w:abstractNumId w:val="21"/>
  </w:num>
  <w:num w:numId="39">
    <w:abstractNumId w:val="7"/>
  </w:num>
  <w:num w:numId="40">
    <w:abstractNumId w:val="8"/>
  </w:num>
  <w:num w:numId="41">
    <w:abstractNumId w:val="11"/>
  </w:num>
  <w:num w:numId="42">
    <w:abstractNumId w:val="16"/>
  </w:num>
  <w:num w:numId="43">
    <w:abstractNumId w:val="40"/>
  </w:num>
  <w:num w:numId="44">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CA"/>
    <w:rsid w:val="0000061A"/>
    <w:rsid w:val="00002A37"/>
    <w:rsid w:val="0000339E"/>
    <w:rsid w:val="000037C2"/>
    <w:rsid w:val="000102FA"/>
    <w:rsid w:val="00017B9B"/>
    <w:rsid w:val="00017BB6"/>
    <w:rsid w:val="00021327"/>
    <w:rsid w:val="000246F8"/>
    <w:rsid w:val="00031562"/>
    <w:rsid w:val="00034B7D"/>
    <w:rsid w:val="000353EE"/>
    <w:rsid w:val="0004219F"/>
    <w:rsid w:val="0004696A"/>
    <w:rsid w:val="00046E43"/>
    <w:rsid w:val="000501F5"/>
    <w:rsid w:val="00053AF8"/>
    <w:rsid w:val="00057FF1"/>
    <w:rsid w:val="000601A7"/>
    <w:rsid w:val="0006591F"/>
    <w:rsid w:val="00065EB1"/>
    <w:rsid w:val="00066AD4"/>
    <w:rsid w:val="000678FC"/>
    <w:rsid w:val="00067AF7"/>
    <w:rsid w:val="00067D56"/>
    <w:rsid w:val="000734D7"/>
    <w:rsid w:val="0008363B"/>
    <w:rsid w:val="00093DC6"/>
    <w:rsid w:val="000A1771"/>
    <w:rsid w:val="000A26DF"/>
    <w:rsid w:val="000B27E1"/>
    <w:rsid w:val="000B5430"/>
    <w:rsid w:val="000B6AA8"/>
    <w:rsid w:val="000C324E"/>
    <w:rsid w:val="000C48F8"/>
    <w:rsid w:val="000C683A"/>
    <w:rsid w:val="000D14E3"/>
    <w:rsid w:val="000D2946"/>
    <w:rsid w:val="000D3AEE"/>
    <w:rsid w:val="000D5966"/>
    <w:rsid w:val="000D7623"/>
    <w:rsid w:val="000E2586"/>
    <w:rsid w:val="000E2D89"/>
    <w:rsid w:val="000E2E9D"/>
    <w:rsid w:val="000E6A8B"/>
    <w:rsid w:val="000E70CD"/>
    <w:rsid w:val="000F50AD"/>
    <w:rsid w:val="000F68B1"/>
    <w:rsid w:val="00101B91"/>
    <w:rsid w:val="0011164E"/>
    <w:rsid w:val="001123D3"/>
    <w:rsid w:val="00114923"/>
    <w:rsid w:val="00114BB1"/>
    <w:rsid w:val="0011667A"/>
    <w:rsid w:val="00122143"/>
    <w:rsid w:val="00122FF3"/>
    <w:rsid w:val="001237C3"/>
    <w:rsid w:val="00124571"/>
    <w:rsid w:val="0012524E"/>
    <w:rsid w:val="00125C5D"/>
    <w:rsid w:val="0012696F"/>
    <w:rsid w:val="00136CD1"/>
    <w:rsid w:val="001376EE"/>
    <w:rsid w:val="00137998"/>
    <w:rsid w:val="0014254E"/>
    <w:rsid w:val="001467E4"/>
    <w:rsid w:val="00161C23"/>
    <w:rsid w:val="001647AB"/>
    <w:rsid w:val="00166F3A"/>
    <w:rsid w:val="00170066"/>
    <w:rsid w:val="001748BC"/>
    <w:rsid w:val="001750DC"/>
    <w:rsid w:val="0018493F"/>
    <w:rsid w:val="00185ACA"/>
    <w:rsid w:val="00192481"/>
    <w:rsid w:val="0019793B"/>
    <w:rsid w:val="001A15AA"/>
    <w:rsid w:val="001A4D23"/>
    <w:rsid w:val="001A78A1"/>
    <w:rsid w:val="001B2069"/>
    <w:rsid w:val="001B3479"/>
    <w:rsid w:val="001B485A"/>
    <w:rsid w:val="001B6C27"/>
    <w:rsid w:val="001C080A"/>
    <w:rsid w:val="001C4FF7"/>
    <w:rsid w:val="001C59AE"/>
    <w:rsid w:val="001D2647"/>
    <w:rsid w:val="001D4183"/>
    <w:rsid w:val="001F075B"/>
    <w:rsid w:val="001F2432"/>
    <w:rsid w:val="001F28C3"/>
    <w:rsid w:val="001F3BB7"/>
    <w:rsid w:val="001F70D6"/>
    <w:rsid w:val="00200C9F"/>
    <w:rsid w:val="00204861"/>
    <w:rsid w:val="002060BA"/>
    <w:rsid w:val="002079D7"/>
    <w:rsid w:val="00210E26"/>
    <w:rsid w:val="002145E3"/>
    <w:rsid w:val="00214C44"/>
    <w:rsid w:val="002158FA"/>
    <w:rsid w:val="00215E0C"/>
    <w:rsid w:val="00217815"/>
    <w:rsid w:val="002206A2"/>
    <w:rsid w:val="0022269A"/>
    <w:rsid w:val="002270C3"/>
    <w:rsid w:val="00231D1B"/>
    <w:rsid w:val="00237B53"/>
    <w:rsid w:val="00237E3A"/>
    <w:rsid w:val="002444DC"/>
    <w:rsid w:val="00246128"/>
    <w:rsid w:val="00250380"/>
    <w:rsid w:val="002510F1"/>
    <w:rsid w:val="00261FB1"/>
    <w:rsid w:val="0026571D"/>
    <w:rsid w:val="00274023"/>
    <w:rsid w:val="00275AAE"/>
    <w:rsid w:val="0027702D"/>
    <w:rsid w:val="0028550D"/>
    <w:rsid w:val="00285727"/>
    <w:rsid w:val="00286B30"/>
    <w:rsid w:val="002905C9"/>
    <w:rsid w:val="00290DDF"/>
    <w:rsid w:val="00297BFD"/>
    <w:rsid w:val="002A40FB"/>
    <w:rsid w:val="002A6289"/>
    <w:rsid w:val="002A6A23"/>
    <w:rsid w:val="002A763C"/>
    <w:rsid w:val="002A79EA"/>
    <w:rsid w:val="002B2067"/>
    <w:rsid w:val="002B4878"/>
    <w:rsid w:val="002B4D1B"/>
    <w:rsid w:val="002B55A3"/>
    <w:rsid w:val="002B77AB"/>
    <w:rsid w:val="002C2185"/>
    <w:rsid w:val="002C732E"/>
    <w:rsid w:val="002C7F49"/>
    <w:rsid w:val="002D2B7D"/>
    <w:rsid w:val="002D2DC3"/>
    <w:rsid w:val="002D4F6D"/>
    <w:rsid w:val="002E1D3F"/>
    <w:rsid w:val="002E220D"/>
    <w:rsid w:val="002E62A9"/>
    <w:rsid w:val="002E76BC"/>
    <w:rsid w:val="002F2EF9"/>
    <w:rsid w:val="002F4992"/>
    <w:rsid w:val="002F5D4C"/>
    <w:rsid w:val="002F6EDD"/>
    <w:rsid w:val="00304BB5"/>
    <w:rsid w:val="00306093"/>
    <w:rsid w:val="00311064"/>
    <w:rsid w:val="00312E1B"/>
    <w:rsid w:val="00313825"/>
    <w:rsid w:val="00317092"/>
    <w:rsid w:val="00317E52"/>
    <w:rsid w:val="003212DC"/>
    <w:rsid w:val="00321D63"/>
    <w:rsid w:val="00324B33"/>
    <w:rsid w:val="0032710C"/>
    <w:rsid w:val="00330BBD"/>
    <w:rsid w:val="00332A8F"/>
    <w:rsid w:val="003419AA"/>
    <w:rsid w:val="003452DD"/>
    <w:rsid w:val="00345478"/>
    <w:rsid w:val="003472D9"/>
    <w:rsid w:val="00354979"/>
    <w:rsid w:val="003564EA"/>
    <w:rsid w:val="00357BA4"/>
    <w:rsid w:val="00361963"/>
    <w:rsid w:val="003732EF"/>
    <w:rsid w:val="00374C27"/>
    <w:rsid w:val="00381D78"/>
    <w:rsid w:val="00382652"/>
    <w:rsid w:val="0038396F"/>
    <w:rsid w:val="003962B4"/>
    <w:rsid w:val="003A2A5E"/>
    <w:rsid w:val="003A4138"/>
    <w:rsid w:val="003A6C9C"/>
    <w:rsid w:val="003A70F2"/>
    <w:rsid w:val="003B3AF7"/>
    <w:rsid w:val="003B3CE5"/>
    <w:rsid w:val="003B44E6"/>
    <w:rsid w:val="003B6522"/>
    <w:rsid w:val="003B717B"/>
    <w:rsid w:val="003C2D98"/>
    <w:rsid w:val="003C5780"/>
    <w:rsid w:val="003D0599"/>
    <w:rsid w:val="003D1A37"/>
    <w:rsid w:val="003D2101"/>
    <w:rsid w:val="003D3419"/>
    <w:rsid w:val="003D39BE"/>
    <w:rsid w:val="003D7617"/>
    <w:rsid w:val="003E1206"/>
    <w:rsid w:val="003E13B5"/>
    <w:rsid w:val="003E1784"/>
    <w:rsid w:val="003E36B1"/>
    <w:rsid w:val="003E447B"/>
    <w:rsid w:val="003F431D"/>
    <w:rsid w:val="004056E0"/>
    <w:rsid w:val="00406013"/>
    <w:rsid w:val="00407B95"/>
    <w:rsid w:val="00410CEA"/>
    <w:rsid w:val="00410E11"/>
    <w:rsid w:val="0041228B"/>
    <w:rsid w:val="004148CA"/>
    <w:rsid w:val="00415961"/>
    <w:rsid w:val="00415CAD"/>
    <w:rsid w:val="004213C3"/>
    <w:rsid w:val="004218B5"/>
    <w:rsid w:val="00424D84"/>
    <w:rsid w:val="004268F7"/>
    <w:rsid w:val="004329F7"/>
    <w:rsid w:val="00434903"/>
    <w:rsid w:val="00434BFC"/>
    <w:rsid w:val="00441D35"/>
    <w:rsid w:val="00444F22"/>
    <w:rsid w:val="00451779"/>
    <w:rsid w:val="004562B3"/>
    <w:rsid w:val="0045706D"/>
    <w:rsid w:val="004667EF"/>
    <w:rsid w:val="004674E1"/>
    <w:rsid w:val="00474A40"/>
    <w:rsid w:val="0047785E"/>
    <w:rsid w:val="004810E1"/>
    <w:rsid w:val="00483164"/>
    <w:rsid w:val="00485D9F"/>
    <w:rsid w:val="00487702"/>
    <w:rsid w:val="0049165E"/>
    <w:rsid w:val="004920B3"/>
    <w:rsid w:val="0049284A"/>
    <w:rsid w:val="00492F41"/>
    <w:rsid w:val="00494327"/>
    <w:rsid w:val="004A624A"/>
    <w:rsid w:val="004C0301"/>
    <w:rsid w:val="004C41C6"/>
    <w:rsid w:val="004C6750"/>
    <w:rsid w:val="004C6C3B"/>
    <w:rsid w:val="004D0043"/>
    <w:rsid w:val="004D3977"/>
    <w:rsid w:val="004D770A"/>
    <w:rsid w:val="004D7798"/>
    <w:rsid w:val="004E06BD"/>
    <w:rsid w:val="004E0853"/>
    <w:rsid w:val="004E089F"/>
    <w:rsid w:val="004E4550"/>
    <w:rsid w:val="004E7BF2"/>
    <w:rsid w:val="004F2160"/>
    <w:rsid w:val="004F3163"/>
    <w:rsid w:val="004F4341"/>
    <w:rsid w:val="004F5B04"/>
    <w:rsid w:val="0050253B"/>
    <w:rsid w:val="00502768"/>
    <w:rsid w:val="00504DDC"/>
    <w:rsid w:val="00505BC0"/>
    <w:rsid w:val="00514613"/>
    <w:rsid w:val="00515A18"/>
    <w:rsid w:val="00516384"/>
    <w:rsid w:val="00521678"/>
    <w:rsid w:val="005247D2"/>
    <w:rsid w:val="00527665"/>
    <w:rsid w:val="00527BA2"/>
    <w:rsid w:val="0053310C"/>
    <w:rsid w:val="00533869"/>
    <w:rsid w:val="00535E33"/>
    <w:rsid w:val="00541785"/>
    <w:rsid w:val="00555C7B"/>
    <w:rsid w:val="005564B2"/>
    <w:rsid w:val="00565B33"/>
    <w:rsid w:val="00566CB9"/>
    <w:rsid w:val="00566E43"/>
    <w:rsid w:val="00567759"/>
    <w:rsid w:val="00567A1C"/>
    <w:rsid w:val="0058296B"/>
    <w:rsid w:val="00584A37"/>
    <w:rsid w:val="005850C9"/>
    <w:rsid w:val="005862A0"/>
    <w:rsid w:val="00586A8A"/>
    <w:rsid w:val="005923F5"/>
    <w:rsid w:val="00592AD7"/>
    <w:rsid w:val="005A3057"/>
    <w:rsid w:val="005A6B2D"/>
    <w:rsid w:val="005B3D8B"/>
    <w:rsid w:val="005B631C"/>
    <w:rsid w:val="005C5410"/>
    <w:rsid w:val="005C6648"/>
    <w:rsid w:val="005D0E78"/>
    <w:rsid w:val="005D1ECE"/>
    <w:rsid w:val="005D6BF5"/>
    <w:rsid w:val="005E07EC"/>
    <w:rsid w:val="005E317E"/>
    <w:rsid w:val="005E5DF8"/>
    <w:rsid w:val="005E5DFE"/>
    <w:rsid w:val="00602797"/>
    <w:rsid w:val="00602E6B"/>
    <w:rsid w:val="00605CF9"/>
    <w:rsid w:val="00613597"/>
    <w:rsid w:val="0061492F"/>
    <w:rsid w:val="006165F5"/>
    <w:rsid w:val="00617A7C"/>
    <w:rsid w:val="00622B43"/>
    <w:rsid w:val="0062372A"/>
    <w:rsid w:val="00624869"/>
    <w:rsid w:val="006347ED"/>
    <w:rsid w:val="006349AD"/>
    <w:rsid w:val="0063637B"/>
    <w:rsid w:val="00636ACA"/>
    <w:rsid w:val="00637655"/>
    <w:rsid w:val="00642067"/>
    <w:rsid w:val="00653CAA"/>
    <w:rsid w:val="00655C7A"/>
    <w:rsid w:val="00657A39"/>
    <w:rsid w:val="00662F82"/>
    <w:rsid w:val="00666CC5"/>
    <w:rsid w:val="0067066E"/>
    <w:rsid w:val="00671B47"/>
    <w:rsid w:val="00674629"/>
    <w:rsid w:val="00676800"/>
    <w:rsid w:val="00677B09"/>
    <w:rsid w:val="006807AF"/>
    <w:rsid w:val="0069254D"/>
    <w:rsid w:val="006959E0"/>
    <w:rsid w:val="006961AC"/>
    <w:rsid w:val="006A173E"/>
    <w:rsid w:val="006A19D8"/>
    <w:rsid w:val="006A54D3"/>
    <w:rsid w:val="006B0932"/>
    <w:rsid w:val="006B3C98"/>
    <w:rsid w:val="006B473E"/>
    <w:rsid w:val="006B6399"/>
    <w:rsid w:val="006B6682"/>
    <w:rsid w:val="006B672C"/>
    <w:rsid w:val="006B7E7B"/>
    <w:rsid w:val="006C19D0"/>
    <w:rsid w:val="006C7B53"/>
    <w:rsid w:val="006E01F8"/>
    <w:rsid w:val="006E0240"/>
    <w:rsid w:val="006E043E"/>
    <w:rsid w:val="006E10ED"/>
    <w:rsid w:val="006E1267"/>
    <w:rsid w:val="006E39F2"/>
    <w:rsid w:val="006E40D9"/>
    <w:rsid w:val="006E631A"/>
    <w:rsid w:val="006F1587"/>
    <w:rsid w:val="006F2250"/>
    <w:rsid w:val="006F766E"/>
    <w:rsid w:val="006F7BC2"/>
    <w:rsid w:val="007014CE"/>
    <w:rsid w:val="00704CB3"/>
    <w:rsid w:val="00711BFF"/>
    <w:rsid w:val="00715904"/>
    <w:rsid w:val="00715D5A"/>
    <w:rsid w:val="0071666D"/>
    <w:rsid w:val="007245D4"/>
    <w:rsid w:val="00726A59"/>
    <w:rsid w:val="007304A4"/>
    <w:rsid w:val="00732C98"/>
    <w:rsid w:val="007334E5"/>
    <w:rsid w:val="007365E6"/>
    <w:rsid w:val="00741682"/>
    <w:rsid w:val="00742737"/>
    <w:rsid w:val="007470E6"/>
    <w:rsid w:val="00750868"/>
    <w:rsid w:val="00753779"/>
    <w:rsid w:val="00754BA1"/>
    <w:rsid w:val="0075664A"/>
    <w:rsid w:val="0077219F"/>
    <w:rsid w:val="0077459A"/>
    <w:rsid w:val="00776B29"/>
    <w:rsid w:val="007800D9"/>
    <w:rsid w:val="00780C3D"/>
    <w:rsid w:val="007870EC"/>
    <w:rsid w:val="007A0D15"/>
    <w:rsid w:val="007A3AC4"/>
    <w:rsid w:val="007A4C82"/>
    <w:rsid w:val="007B54CA"/>
    <w:rsid w:val="007B6E41"/>
    <w:rsid w:val="007C3325"/>
    <w:rsid w:val="007D0B0E"/>
    <w:rsid w:val="007D27F4"/>
    <w:rsid w:val="007D6DB4"/>
    <w:rsid w:val="007D72FF"/>
    <w:rsid w:val="007E0F2E"/>
    <w:rsid w:val="007E2748"/>
    <w:rsid w:val="007E3812"/>
    <w:rsid w:val="007E496C"/>
    <w:rsid w:val="007E7E19"/>
    <w:rsid w:val="007F76CE"/>
    <w:rsid w:val="00802340"/>
    <w:rsid w:val="008049A6"/>
    <w:rsid w:val="00806164"/>
    <w:rsid w:val="008136D7"/>
    <w:rsid w:val="00814449"/>
    <w:rsid w:val="0081482C"/>
    <w:rsid w:val="008175B7"/>
    <w:rsid w:val="00823AB7"/>
    <w:rsid w:val="00824E04"/>
    <w:rsid w:val="0083513C"/>
    <w:rsid w:val="0083546F"/>
    <w:rsid w:val="008410A8"/>
    <w:rsid w:val="008431BA"/>
    <w:rsid w:val="00846616"/>
    <w:rsid w:val="00846889"/>
    <w:rsid w:val="0085187E"/>
    <w:rsid w:val="00851CAA"/>
    <w:rsid w:val="00854D5B"/>
    <w:rsid w:val="00855523"/>
    <w:rsid w:val="00856A9F"/>
    <w:rsid w:val="00857E43"/>
    <w:rsid w:val="00863179"/>
    <w:rsid w:val="00864717"/>
    <w:rsid w:val="00864B0E"/>
    <w:rsid w:val="00873E91"/>
    <w:rsid w:val="00881D82"/>
    <w:rsid w:val="0088224A"/>
    <w:rsid w:val="00884487"/>
    <w:rsid w:val="008858D5"/>
    <w:rsid w:val="008861F4"/>
    <w:rsid w:val="008864F1"/>
    <w:rsid w:val="00886D2F"/>
    <w:rsid w:val="00886D69"/>
    <w:rsid w:val="00893050"/>
    <w:rsid w:val="00894BEB"/>
    <w:rsid w:val="00895E69"/>
    <w:rsid w:val="00896B68"/>
    <w:rsid w:val="008B4458"/>
    <w:rsid w:val="008B58EA"/>
    <w:rsid w:val="008B5A6C"/>
    <w:rsid w:val="008C044A"/>
    <w:rsid w:val="008C0D7A"/>
    <w:rsid w:val="008C1E81"/>
    <w:rsid w:val="008C21BB"/>
    <w:rsid w:val="008C6234"/>
    <w:rsid w:val="008D0006"/>
    <w:rsid w:val="008D29C9"/>
    <w:rsid w:val="008D4994"/>
    <w:rsid w:val="008E2618"/>
    <w:rsid w:val="008E57AF"/>
    <w:rsid w:val="008E5C5C"/>
    <w:rsid w:val="008F021C"/>
    <w:rsid w:val="008F22A5"/>
    <w:rsid w:val="008F2CBA"/>
    <w:rsid w:val="008F2FE2"/>
    <w:rsid w:val="008F6E3F"/>
    <w:rsid w:val="008F7034"/>
    <w:rsid w:val="00902DAC"/>
    <w:rsid w:val="00905068"/>
    <w:rsid w:val="00910611"/>
    <w:rsid w:val="00911FA2"/>
    <w:rsid w:val="00915BAA"/>
    <w:rsid w:val="0092056C"/>
    <w:rsid w:val="009219FD"/>
    <w:rsid w:val="00923C4F"/>
    <w:rsid w:val="0092632F"/>
    <w:rsid w:val="009361C0"/>
    <w:rsid w:val="00952E00"/>
    <w:rsid w:val="00955D1F"/>
    <w:rsid w:val="0095689B"/>
    <w:rsid w:val="009579C4"/>
    <w:rsid w:val="009655C3"/>
    <w:rsid w:val="009667F3"/>
    <w:rsid w:val="00967132"/>
    <w:rsid w:val="009671E5"/>
    <w:rsid w:val="00970934"/>
    <w:rsid w:val="009741BE"/>
    <w:rsid w:val="0097478E"/>
    <w:rsid w:val="009750A0"/>
    <w:rsid w:val="00975746"/>
    <w:rsid w:val="009758FB"/>
    <w:rsid w:val="00977BFC"/>
    <w:rsid w:val="0098012D"/>
    <w:rsid w:val="00981B24"/>
    <w:rsid w:val="009822B9"/>
    <w:rsid w:val="00987BCF"/>
    <w:rsid w:val="00993F7D"/>
    <w:rsid w:val="00994914"/>
    <w:rsid w:val="0099666E"/>
    <w:rsid w:val="009A054D"/>
    <w:rsid w:val="009B1901"/>
    <w:rsid w:val="009B4AA6"/>
    <w:rsid w:val="009B5A6C"/>
    <w:rsid w:val="009B5E4D"/>
    <w:rsid w:val="009C5733"/>
    <w:rsid w:val="009C5EFD"/>
    <w:rsid w:val="009D03A1"/>
    <w:rsid w:val="009D478F"/>
    <w:rsid w:val="009D4A6B"/>
    <w:rsid w:val="009D7A57"/>
    <w:rsid w:val="009E14A6"/>
    <w:rsid w:val="009E38EE"/>
    <w:rsid w:val="009E4817"/>
    <w:rsid w:val="009F06D5"/>
    <w:rsid w:val="009F1ACE"/>
    <w:rsid w:val="009F7443"/>
    <w:rsid w:val="009F7765"/>
    <w:rsid w:val="009F79F5"/>
    <w:rsid w:val="00A030AE"/>
    <w:rsid w:val="00A03C61"/>
    <w:rsid w:val="00A0479E"/>
    <w:rsid w:val="00A12679"/>
    <w:rsid w:val="00A12AF4"/>
    <w:rsid w:val="00A16664"/>
    <w:rsid w:val="00A2168A"/>
    <w:rsid w:val="00A23F93"/>
    <w:rsid w:val="00A23FA7"/>
    <w:rsid w:val="00A242B4"/>
    <w:rsid w:val="00A259F2"/>
    <w:rsid w:val="00A27130"/>
    <w:rsid w:val="00A3208A"/>
    <w:rsid w:val="00A32A4F"/>
    <w:rsid w:val="00A333A5"/>
    <w:rsid w:val="00A36BD5"/>
    <w:rsid w:val="00A46801"/>
    <w:rsid w:val="00A51065"/>
    <w:rsid w:val="00A5125B"/>
    <w:rsid w:val="00A56C7E"/>
    <w:rsid w:val="00A607D2"/>
    <w:rsid w:val="00A624DC"/>
    <w:rsid w:val="00A62A48"/>
    <w:rsid w:val="00A631E4"/>
    <w:rsid w:val="00A6387A"/>
    <w:rsid w:val="00A72D28"/>
    <w:rsid w:val="00A72EB5"/>
    <w:rsid w:val="00A72F8D"/>
    <w:rsid w:val="00A73759"/>
    <w:rsid w:val="00A75386"/>
    <w:rsid w:val="00A81973"/>
    <w:rsid w:val="00A81B02"/>
    <w:rsid w:val="00A8413B"/>
    <w:rsid w:val="00A8459D"/>
    <w:rsid w:val="00A85CED"/>
    <w:rsid w:val="00A876D1"/>
    <w:rsid w:val="00A87A90"/>
    <w:rsid w:val="00A906DD"/>
    <w:rsid w:val="00A92EF2"/>
    <w:rsid w:val="00A94015"/>
    <w:rsid w:val="00AA11D5"/>
    <w:rsid w:val="00AA260F"/>
    <w:rsid w:val="00AA6671"/>
    <w:rsid w:val="00AB08A7"/>
    <w:rsid w:val="00AB5539"/>
    <w:rsid w:val="00AB55EB"/>
    <w:rsid w:val="00AB658C"/>
    <w:rsid w:val="00AB6B8E"/>
    <w:rsid w:val="00AC2ABA"/>
    <w:rsid w:val="00AC574B"/>
    <w:rsid w:val="00AC6201"/>
    <w:rsid w:val="00AC7142"/>
    <w:rsid w:val="00AD330F"/>
    <w:rsid w:val="00AD40E8"/>
    <w:rsid w:val="00AE6C28"/>
    <w:rsid w:val="00AE7C69"/>
    <w:rsid w:val="00AF11E0"/>
    <w:rsid w:val="00B02299"/>
    <w:rsid w:val="00B154EF"/>
    <w:rsid w:val="00B15A3C"/>
    <w:rsid w:val="00B2155B"/>
    <w:rsid w:val="00B24892"/>
    <w:rsid w:val="00B25301"/>
    <w:rsid w:val="00B2659C"/>
    <w:rsid w:val="00B34AF7"/>
    <w:rsid w:val="00B34F96"/>
    <w:rsid w:val="00B363FF"/>
    <w:rsid w:val="00B36882"/>
    <w:rsid w:val="00B4564A"/>
    <w:rsid w:val="00B50542"/>
    <w:rsid w:val="00B50ABA"/>
    <w:rsid w:val="00B51674"/>
    <w:rsid w:val="00B5280B"/>
    <w:rsid w:val="00B53400"/>
    <w:rsid w:val="00B55214"/>
    <w:rsid w:val="00B6266A"/>
    <w:rsid w:val="00B62C1D"/>
    <w:rsid w:val="00B67A0C"/>
    <w:rsid w:val="00B7369D"/>
    <w:rsid w:val="00B76A5C"/>
    <w:rsid w:val="00B82B75"/>
    <w:rsid w:val="00B8319E"/>
    <w:rsid w:val="00B8390F"/>
    <w:rsid w:val="00B83BFB"/>
    <w:rsid w:val="00B85F84"/>
    <w:rsid w:val="00B87DA3"/>
    <w:rsid w:val="00B9020F"/>
    <w:rsid w:val="00B91473"/>
    <w:rsid w:val="00B924E2"/>
    <w:rsid w:val="00B94255"/>
    <w:rsid w:val="00B94E3F"/>
    <w:rsid w:val="00B966F0"/>
    <w:rsid w:val="00B96F9D"/>
    <w:rsid w:val="00BA4BA7"/>
    <w:rsid w:val="00BA6328"/>
    <w:rsid w:val="00BB20B1"/>
    <w:rsid w:val="00BB337C"/>
    <w:rsid w:val="00BB5CBB"/>
    <w:rsid w:val="00BB6F74"/>
    <w:rsid w:val="00BC40A1"/>
    <w:rsid w:val="00BC5111"/>
    <w:rsid w:val="00BD276A"/>
    <w:rsid w:val="00BD3ABE"/>
    <w:rsid w:val="00BD3F0B"/>
    <w:rsid w:val="00BD5BFA"/>
    <w:rsid w:val="00BD74A6"/>
    <w:rsid w:val="00BE084A"/>
    <w:rsid w:val="00BE0BAA"/>
    <w:rsid w:val="00BE3E6D"/>
    <w:rsid w:val="00BE6047"/>
    <w:rsid w:val="00BE6695"/>
    <w:rsid w:val="00BF0A02"/>
    <w:rsid w:val="00BF57D9"/>
    <w:rsid w:val="00BF582E"/>
    <w:rsid w:val="00BF5EB1"/>
    <w:rsid w:val="00C00266"/>
    <w:rsid w:val="00C04603"/>
    <w:rsid w:val="00C05925"/>
    <w:rsid w:val="00C12643"/>
    <w:rsid w:val="00C2037E"/>
    <w:rsid w:val="00C21462"/>
    <w:rsid w:val="00C2631C"/>
    <w:rsid w:val="00C272C2"/>
    <w:rsid w:val="00C34D32"/>
    <w:rsid w:val="00C36027"/>
    <w:rsid w:val="00C43F30"/>
    <w:rsid w:val="00C44D80"/>
    <w:rsid w:val="00C70356"/>
    <w:rsid w:val="00C713F4"/>
    <w:rsid w:val="00C71B19"/>
    <w:rsid w:val="00C73E88"/>
    <w:rsid w:val="00C77E1D"/>
    <w:rsid w:val="00C82DA5"/>
    <w:rsid w:val="00C84EDD"/>
    <w:rsid w:val="00C87C3E"/>
    <w:rsid w:val="00C92843"/>
    <w:rsid w:val="00C95210"/>
    <w:rsid w:val="00C96DAA"/>
    <w:rsid w:val="00C97154"/>
    <w:rsid w:val="00C9738B"/>
    <w:rsid w:val="00CA0213"/>
    <w:rsid w:val="00CA02A8"/>
    <w:rsid w:val="00CA1167"/>
    <w:rsid w:val="00CA1DB2"/>
    <w:rsid w:val="00CA3E7F"/>
    <w:rsid w:val="00CA4E8C"/>
    <w:rsid w:val="00CA70B3"/>
    <w:rsid w:val="00CB1754"/>
    <w:rsid w:val="00CB2041"/>
    <w:rsid w:val="00CB6F88"/>
    <w:rsid w:val="00CB7AC1"/>
    <w:rsid w:val="00CC060C"/>
    <w:rsid w:val="00CC3D9E"/>
    <w:rsid w:val="00CD01F2"/>
    <w:rsid w:val="00CD1E03"/>
    <w:rsid w:val="00CD3571"/>
    <w:rsid w:val="00CD44B2"/>
    <w:rsid w:val="00CE3411"/>
    <w:rsid w:val="00CF23B7"/>
    <w:rsid w:val="00CF26A3"/>
    <w:rsid w:val="00CF5345"/>
    <w:rsid w:val="00CF5740"/>
    <w:rsid w:val="00D009AD"/>
    <w:rsid w:val="00D01853"/>
    <w:rsid w:val="00D06E86"/>
    <w:rsid w:val="00D13202"/>
    <w:rsid w:val="00D13247"/>
    <w:rsid w:val="00D13760"/>
    <w:rsid w:val="00D1673E"/>
    <w:rsid w:val="00D16D82"/>
    <w:rsid w:val="00D2529F"/>
    <w:rsid w:val="00D3100B"/>
    <w:rsid w:val="00D33ED0"/>
    <w:rsid w:val="00D3433C"/>
    <w:rsid w:val="00D376A8"/>
    <w:rsid w:val="00D46B49"/>
    <w:rsid w:val="00D5144E"/>
    <w:rsid w:val="00D51731"/>
    <w:rsid w:val="00D51CF8"/>
    <w:rsid w:val="00D61442"/>
    <w:rsid w:val="00D62C84"/>
    <w:rsid w:val="00D65184"/>
    <w:rsid w:val="00D66949"/>
    <w:rsid w:val="00D71C0A"/>
    <w:rsid w:val="00D71CDF"/>
    <w:rsid w:val="00D77858"/>
    <w:rsid w:val="00D77EA3"/>
    <w:rsid w:val="00D808FD"/>
    <w:rsid w:val="00D83078"/>
    <w:rsid w:val="00D849D0"/>
    <w:rsid w:val="00D8686E"/>
    <w:rsid w:val="00D9265C"/>
    <w:rsid w:val="00D928B5"/>
    <w:rsid w:val="00DA3095"/>
    <w:rsid w:val="00DA3F0A"/>
    <w:rsid w:val="00DA437D"/>
    <w:rsid w:val="00DA4936"/>
    <w:rsid w:val="00DA5BDE"/>
    <w:rsid w:val="00DA6F60"/>
    <w:rsid w:val="00DB19ED"/>
    <w:rsid w:val="00DB79A6"/>
    <w:rsid w:val="00DC3421"/>
    <w:rsid w:val="00DC3EA7"/>
    <w:rsid w:val="00DD01D2"/>
    <w:rsid w:val="00DD0CB8"/>
    <w:rsid w:val="00DD1B07"/>
    <w:rsid w:val="00DD40FA"/>
    <w:rsid w:val="00DD6609"/>
    <w:rsid w:val="00DE3F4E"/>
    <w:rsid w:val="00DE4282"/>
    <w:rsid w:val="00DE4745"/>
    <w:rsid w:val="00DF3E04"/>
    <w:rsid w:val="00E04241"/>
    <w:rsid w:val="00E042F6"/>
    <w:rsid w:val="00E05511"/>
    <w:rsid w:val="00E07B55"/>
    <w:rsid w:val="00E1096A"/>
    <w:rsid w:val="00E1155E"/>
    <w:rsid w:val="00E129EB"/>
    <w:rsid w:val="00E15CEB"/>
    <w:rsid w:val="00E160FB"/>
    <w:rsid w:val="00E17B6B"/>
    <w:rsid w:val="00E2385B"/>
    <w:rsid w:val="00E26D7C"/>
    <w:rsid w:val="00E27B1A"/>
    <w:rsid w:val="00E326EE"/>
    <w:rsid w:val="00E33E24"/>
    <w:rsid w:val="00E37FFA"/>
    <w:rsid w:val="00E400AB"/>
    <w:rsid w:val="00E40466"/>
    <w:rsid w:val="00E40669"/>
    <w:rsid w:val="00E42CA7"/>
    <w:rsid w:val="00E43592"/>
    <w:rsid w:val="00E44AAF"/>
    <w:rsid w:val="00E460CC"/>
    <w:rsid w:val="00E57CA3"/>
    <w:rsid w:val="00E62454"/>
    <w:rsid w:val="00E62B01"/>
    <w:rsid w:val="00E631E9"/>
    <w:rsid w:val="00E6608B"/>
    <w:rsid w:val="00E66A47"/>
    <w:rsid w:val="00E66F97"/>
    <w:rsid w:val="00E70F88"/>
    <w:rsid w:val="00E735B1"/>
    <w:rsid w:val="00E80459"/>
    <w:rsid w:val="00E8357D"/>
    <w:rsid w:val="00E87608"/>
    <w:rsid w:val="00E90750"/>
    <w:rsid w:val="00E938F9"/>
    <w:rsid w:val="00E93EF0"/>
    <w:rsid w:val="00E944BA"/>
    <w:rsid w:val="00EA069A"/>
    <w:rsid w:val="00EA65C2"/>
    <w:rsid w:val="00EB4CD1"/>
    <w:rsid w:val="00EC2DCB"/>
    <w:rsid w:val="00EC68C1"/>
    <w:rsid w:val="00ED35F1"/>
    <w:rsid w:val="00ED6DB6"/>
    <w:rsid w:val="00ED7DA5"/>
    <w:rsid w:val="00EE14C6"/>
    <w:rsid w:val="00EE20D9"/>
    <w:rsid w:val="00EE20F7"/>
    <w:rsid w:val="00EE25BA"/>
    <w:rsid w:val="00EF1348"/>
    <w:rsid w:val="00EF4D65"/>
    <w:rsid w:val="00EF590E"/>
    <w:rsid w:val="00EF5924"/>
    <w:rsid w:val="00EF5A87"/>
    <w:rsid w:val="00F00E2D"/>
    <w:rsid w:val="00F03531"/>
    <w:rsid w:val="00F04049"/>
    <w:rsid w:val="00F05C9D"/>
    <w:rsid w:val="00F07671"/>
    <w:rsid w:val="00F10D40"/>
    <w:rsid w:val="00F11CCC"/>
    <w:rsid w:val="00F13AAC"/>
    <w:rsid w:val="00F169B5"/>
    <w:rsid w:val="00F2026B"/>
    <w:rsid w:val="00F22FD8"/>
    <w:rsid w:val="00F27D6D"/>
    <w:rsid w:val="00F34080"/>
    <w:rsid w:val="00F37B7F"/>
    <w:rsid w:val="00F40A25"/>
    <w:rsid w:val="00F50E8E"/>
    <w:rsid w:val="00F550DD"/>
    <w:rsid w:val="00F55D31"/>
    <w:rsid w:val="00F55DCF"/>
    <w:rsid w:val="00F5605D"/>
    <w:rsid w:val="00F563DC"/>
    <w:rsid w:val="00F64758"/>
    <w:rsid w:val="00F75015"/>
    <w:rsid w:val="00F76E15"/>
    <w:rsid w:val="00F80899"/>
    <w:rsid w:val="00F81452"/>
    <w:rsid w:val="00F835B1"/>
    <w:rsid w:val="00F84715"/>
    <w:rsid w:val="00FA3571"/>
    <w:rsid w:val="00FA36BA"/>
    <w:rsid w:val="00FC1628"/>
    <w:rsid w:val="00FC1C67"/>
    <w:rsid w:val="00FC4CD4"/>
    <w:rsid w:val="00FC6820"/>
    <w:rsid w:val="00FD00C1"/>
    <w:rsid w:val="00FD7074"/>
    <w:rsid w:val="00FE0A9E"/>
    <w:rsid w:val="00FE1BEA"/>
    <w:rsid w:val="00FE54FC"/>
    <w:rsid w:val="00FE570E"/>
    <w:rsid w:val="00FE5E5E"/>
    <w:rsid w:val="00FE746D"/>
    <w:rsid w:val="00FF37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2BAE9"/>
  <w15:docId w15:val="{9ECDC3DA-ED35-4CC4-BDE7-E88424DA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E1"/>
    <w:pPr>
      <w:keepNext/>
      <w:spacing w:before="60" w:after="60" w:line="240" w:lineRule="auto"/>
    </w:pPr>
    <w:rPr>
      <w:rFonts w:ascii="Calibri" w:eastAsia="Times New Roman" w:hAnsi="Calibri" w:cs="Times New Roman"/>
      <w:sz w:val="24"/>
      <w:szCs w:val="24"/>
    </w:rPr>
  </w:style>
  <w:style w:type="paragraph" w:styleId="Overskrift1">
    <w:name w:val="heading 1"/>
    <w:basedOn w:val="Normal"/>
    <w:next w:val="Normal"/>
    <w:link w:val="Overskrift1Tegn"/>
    <w:uiPriority w:val="9"/>
    <w:qFormat/>
    <w:rsid w:val="00741682"/>
    <w:pPr>
      <w:spacing w:before="240"/>
      <w:outlineLvl w:val="0"/>
    </w:pPr>
    <w:rPr>
      <w:b/>
      <w:noProof/>
      <w:kern w:val="28"/>
      <w:sz w:val="32"/>
    </w:rPr>
  </w:style>
  <w:style w:type="paragraph" w:styleId="Overskrift2">
    <w:name w:val="heading 2"/>
    <w:basedOn w:val="Normal"/>
    <w:next w:val="Normal"/>
    <w:link w:val="Overskrift2Tegn"/>
    <w:uiPriority w:val="9"/>
    <w:unhideWhenUsed/>
    <w:qFormat/>
    <w:rsid w:val="00A6387A"/>
    <w:pPr>
      <w:spacing w:before="360" w:after="0"/>
      <w:outlineLvl w:val="1"/>
    </w:pPr>
    <w:rPr>
      <w:rFonts w:asciiTheme="minorHAnsi" w:eastAsiaTheme="majorEastAsia" w:hAnsiTheme="minorHAnsi" w:cstheme="majorBidi"/>
      <w:b/>
      <w:bCs/>
      <w:sz w:val="28"/>
      <w:szCs w:val="26"/>
    </w:rPr>
  </w:style>
  <w:style w:type="paragraph" w:styleId="Overskrift3">
    <w:name w:val="heading 3"/>
    <w:basedOn w:val="Normal"/>
    <w:next w:val="Normal"/>
    <w:link w:val="Overskrift3Tegn"/>
    <w:uiPriority w:val="9"/>
    <w:unhideWhenUsed/>
    <w:qFormat/>
    <w:rsid w:val="00441D35"/>
    <w:pPr>
      <w:spacing w:before="200" w:after="0" w:line="271" w:lineRule="auto"/>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741682"/>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741682"/>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7416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741682"/>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741682"/>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741682"/>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6387A"/>
    <w:rPr>
      <w:rFonts w:eastAsiaTheme="majorEastAsia" w:cstheme="majorBidi"/>
      <w:b/>
      <w:bCs/>
      <w:sz w:val="28"/>
      <w:szCs w:val="26"/>
    </w:rPr>
  </w:style>
  <w:style w:type="character" w:customStyle="1" w:styleId="Overskrift1Tegn">
    <w:name w:val="Overskrift 1 Tegn"/>
    <w:basedOn w:val="Standardskriftforavsnitt"/>
    <w:link w:val="Overskrift1"/>
    <w:uiPriority w:val="9"/>
    <w:rsid w:val="00741682"/>
    <w:rPr>
      <w:rFonts w:ascii="Calibri" w:eastAsia="Times New Roman" w:hAnsi="Calibri" w:cs="Times New Roman"/>
      <w:b/>
      <w:noProof/>
      <w:kern w:val="28"/>
      <w:sz w:val="32"/>
    </w:rPr>
  </w:style>
  <w:style w:type="character" w:customStyle="1" w:styleId="Overskrift3Tegn">
    <w:name w:val="Overskrift 3 Tegn"/>
    <w:basedOn w:val="Standardskriftforavsnitt"/>
    <w:link w:val="Overskrift3"/>
    <w:uiPriority w:val="9"/>
    <w:rsid w:val="00441D35"/>
    <w:rPr>
      <w:rFonts w:ascii="Calibri" w:eastAsiaTheme="majorEastAsia" w:hAnsi="Calibri" w:cstheme="majorBidi"/>
      <w:b/>
      <w:bCs/>
      <w:sz w:val="24"/>
      <w:szCs w:val="24"/>
    </w:rPr>
  </w:style>
  <w:style w:type="character" w:customStyle="1" w:styleId="Overskrift4Tegn">
    <w:name w:val="Overskrift 4 Tegn"/>
    <w:basedOn w:val="Standardskriftforavsnitt"/>
    <w:link w:val="Overskrift4"/>
    <w:uiPriority w:val="9"/>
    <w:rsid w:val="00741682"/>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741682"/>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741682"/>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741682"/>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741682"/>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741682"/>
    <w:rPr>
      <w:rFonts w:asciiTheme="majorHAnsi" w:eastAsiaTheme="majorEastAsia" w:hAnsiTheme="majorHAnsi" w:cstheme="majorBidi"/>
      <w:i/>
      <w:iCs/>
      <w:spacing w:val="5"/>
      <w:sz w:val="20"/>
      <w:szCs w:val="20"/>
    </w:rPr>
  </w:style>
  <w:style w:type="paragraph" w:styleId="Bildetekst">
    <w:name w:val="caption"/>
    <w:basedOn w:val="Normal"/>
    <w:next w:val="Normal"/>
    <w:uiPriority w:val="35"/>
    <w:semiHidden/>
    <w:unhideWhenUsed/>
    <w:rsid w:val="00741682"/>
    <w:rPr>
      <w:b/>
      <w:bCs/>
      <w:color w:val="365F91" w:themeColor="accent1" w:themeShade="BF"/>
      <w:sz w:val="16"/>
      <w:szCs w:val="16"/>
    </w:rPr>
  </w:style>
  <w:style w:type="paragraph" w:styleId="Tittel">
    <w:name w:val="Title"/>
    <w:basedOn w:val="Normal"/>
    <w:next w:val="Normal"/>
    <w:link w:val="TittelTegn"/>
    <w:uiPriority w:val="10"/>
    <w:qFormat/>
    <w:rsid w:val="0074168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741682"/>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741682"/>
    <w:pPr>
      <w:spacing w:after="600"/>
    </w:pPr>
    <w:rPr>
      <w:rFonts w:asciiTheme="majorHAnsi" w:eastAsiaTheme="majorEastAsia" w:hAnsiTheme="majorHAnsi" w:cstheme="majorBidi"/>
      <w:i/>
      <w:iCs/>
      <w:spacing w:val="13"/>
    </w:rPr>
  </w:style>
  <w:style w:type="character" w:customStyle="1" w:styleId="UndertittelTegn">
    <w:name w:val="Undertittel Tegn"/>
    <w:basedOn w:val="Standardskriftforavsnitt"/>
    <w:link w:val="Undertittel"/>
    <w:uiPriority w:val="11"/>
    <w:rsid w:val="00741682"/>
    <w:rPr>
      <w:rFonts w:asciiTheme="majorHAnsi" w:eastAsiaTheme="majorEastAsia" w:hAnsiTheme="majorHAnsi" w:cstheme="majorBidi"/>
      <w:i/>
      <w:iCs/>
      <w:spacing w:val="13"/>
      <w:sz w:val="24"/>
      <w:szCs w:val="24"/>
    </w:rPr>
  </w:style>
  <w:style w:type="character" w:styleId="Sterk">
    <w:name w:val="Strong"/>
    <w:uiPriority w:val="22"/>
    <w:qFormat/>
    <w:rsid w:val="00741682"/>
    <w:rPr>
      <w:b/>
      <w:bCs/>
    </w:rPr>
  </w:style>
  <w:style w:type="character" w:styleId="Utheving">
    <w:name w:val="Emphasis"/>
    <w:uiPriority w:val="20"/>
    <w:qFormat/>
    <w:rsid w:val="00741682"/>
    <w:rPr>
      <w:b/>
      <w:bCs/>
      <w:i/>
      <w:iCs/>
      <w:spacing w:val="10"/>
      <w:bdr w:val="none" w:sz="0" w:space="0" w:color="auto"/>
      <w:shd w:val="clear" w:color="auto" w:fill="auto"/>
    </w:rPr>
  </w:style>
  <w:style w:type="paragraph" w:styleId="Ingenmellomrom">
    <w:name w:val="No Spacing"/>
    <w:basedOn w:val="Normal"/>
    <w:link w:val="IngenmellomromTegn"/>
    <w:uiPriority w:val="1"/>
    <w:qFormat/>
    <w:rsid w:val="00741682"/>
    <w:pPr>
      <w:spacing w:after="0"/>
    </w:pPr>
  </w:style>
  <w:style w:type="character" w:customStyle="1" w:styleId="IngenmellomromTegn">
    <w:name w:val="Ingen mellomrom Tegn"/>
    <w:basedOn w:val="Standardskriftforavsnitt"/>
    <w:link w:val="Ingenmellomrom"/>
    <w:uiPriority w:val="1"/>
    <w:rsid w:val="00741682"/>
  </w:style>
  <w:style w:type="paragraph" w:styleId="Listeavsnitt">
    <w:name w:val="List Paragraph"/>
    <w:basedOn w:val="Normal"/>
    <w:uiPriority w:val="34"/>
    <w:qFormat/>
    <w:rsid w:val="00741682"/>
    <w:pPr>
      <w:ind w:left="720"/>
      <w:contextualSpacing/>
    </w:pPr>
  </w:style>
  <w:style w:type="paragraph" w:styleId="Sitat">
    <w:name w:val="Quote"/>
    <w:basedOn w:val="Normal"/>
    <w:next w:val="Normal"/>
    <w:link w:val="SitatTegn"/>
    <w:uiPriority w:val="29"/>
    <w:qFormat/>
    <w:rsid w:val="00741682"/>
    <w:pPr>
      <w:spacing w:before="200" w:after="0"/>
      <w:ind w:left="360" w:right="360"/>
    </w:pPr>
    <w:rPr>
      <w:i/>
      <w:iCs/>
    </w:rPr>
  </w:style>
  <w:style w:type="character" w:customStyle="1" w:styleId="SitatTegn">
    <w:name w:val="Sitat Tegn"/>
    <w:basedOn w:val="Standardskriftforavsnitt"/>
    <w:link w:val="Sitat"/>
    <w:uiPriority w:val="29"/>
    <w:rsid w:val="00741682"/>
    <w:rPr>
      <w:i/>
      <w:iCs/>
    </w:rPr>
  </w:style>
  <w:style w:type="paragraph" w:styleId="Sterktsitat">
    <w:name w:val="Intense Quote"/>
    <w:basedOn w:val="Normal"/>
    <w:next w:val="Normal"/>
    <w:link w:val="SterktsitatTegn"/>
    <w:uiPriority w:val="30"/>
    <w:qFormat/>
    <w:rsid w:val="00741682"/>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741682"/>
    <w:rPr>
      <w:b/>
      <w:bCs/>
      <w:i/>
      <w:iCs/>
    </w:rPr>
  </w:style>
  <w:style w:type="character" w:styleId="Svakutheving">
    <w:name w:val="Subtle Emphasis"/>
    <w:uiPriority w:val="19"/>
    <w:qFormat/>
    <w:rsid w:val="00741682"/>
    <w:rPr>
      <w:i/>
      <w:iCs/>
    </w:rPr>
  </w:style>
  <w:style w:type="character" w:styleId="Sterkutheving">
    <w:name w:val="Intense Emphasis"/>
    <w:uiPriority w:val="21"/>
    <w:qFormat/>
    <w:rsid w:val="00741682"/>
    <w:rPr>
      <w:b/>
      <w:bCs/>
    </w:rPr>
  </w:style>
  <w:style w:type="character" w:styleId="Svakreferanse">
    <w:name w:val="Subtle Reference"/>
    <w:uiPriority w:val="31"/>
    <w:qFormat/>
    <w:rsid w:val="00741682"/>
    <w:rPr>
      <w:smallCaps/>
    </w:rPr>
  </w:style>
  <w:style w:type="character" w:styleId="Sterkreferanse">
    <w:name w:val="Intense Reference"/>
    <w:uiPriority w:val="32"/>
    <w:qFormat/>
    <w:rsid w:val="00741682"/>
    <w:rPr>
      <w:smallCaps/>
      <w:spacing w:val="5"/>
      <w:u w:val="single"/>
    </w:rPr>
  </w:style>
  <w:style w:type="character" w:styleId="Boktittel">
    <w:name w:val="Book Title"/>
    <w:uiPriority w:val="33"/>
    <w:qFormat/>
    <w:rsid w:val="00741682"/>
    <w:rPr>
      <w:i/>
      <w:iCs/>
      <w:smallCaps/>
      <w:spacing w:val="5"/>
    </w:rPr>
  </w:style>
  <w:style w:type="paragraph" w:styleId="Overskriftforinnholdsfortegnelse">
    <w:name w:val="TOC Heading"/>
    <w:basedOn w:val="Overskrift1"/>
    <w:next w:val="Normal"/>
    <w:uiPriority w:val="39"/>
    <w:semiHidden/>
    <w:unhideWhenUsed/>
    <w:qFormat/>
    <w:rsid w:val="00741682"/>
    <w:pPr>
      <w:outlineLvl w:val="9"/>
    </w:pPr>
    <w:rPr>
      <w:lang w:bidi="en-US"/>
    </w:rPr>
  </w:style>
  <w:style w:type="paragraph" w:styleId="Topptekst">
    <w:name w:val="header"/>
    <w:basedOn w:val="Normal"/>
    <w:link w:val="TopptekstTegn"/>
    <w:uiPriority w:val="99"/>
    <w:unhideWhenUsed/>
    <w:rsid w:val="00636ACA"/>
    <w:pPr>
      <w:tabs>
        <w:tab w:val="center" w:pos="4536"/>
        <w:tab w:val="right" w:pos="9072"/>
      </w:tabs>
      <w:spacing w:before="0" w:after="0"/>
    </w:pPr>
  </w:style>
  <w:style w:type="character" w:customStyle="1" w:styleId="TopptekstTegn">
    <w:name w:val="Topptekst Tegn"/>
    <w:basedOn w:val="Standardskriftforavsnitt"/>
    <w:link w:val="Topptekst"/>
    <w:uiPriority w:val="99"/>
    <w:rsid w:val="00636ACA"/>
    <w:rPr>
      <w:sz w:val="20"/>
      <w:szCs w:val="20"/>
    </w:rPr>
  </w:style>
  <w:style w:type="paragraph" w:styleId="Bunntekst">
    <w:name w:val="footer"/>
    <w:basedOn w:val="Normal"/>
    <w:link w:val="BunntekstTegn"/>
    <w:uiPriority w:val="99"/>
    <w:unhideWhenUsed/>
    <w:rsid w:val="00636ACA"/>
    <w:pPr>
      <w:tabs>
        <w:tab w:val="center" w:pos="4536"/>
        <w:tab w:val="right" w:pos="9072"/>
      </w:tabs>
      <w:spacing w:before="0" w:after="0"/>
    </w:pPr>
  </w:style>
  <w:style w:type="character" w:customStyle="1" w:styleId="BunntekstTegn">
    <w:name w:val="Bunntekst Tegn"/>
    <w:basedOn w:val="Standardskriftforavsnitt"/>
    <w:link w:val="Bunntekst"/>
    <w:uiPriority w:val="99"/>
    <w:rsid w:val="00636ACA"/>
    <w:rPr>
      <w:sz w:val="20"/>
      <w:szCs w:val="20"/>
    </w:rPr>
  </w:style>
  <w:style w:type="paragraph" w:styleId="Bobletekst">
    <w:name w:val="Balloon Text"/>
    <w:basedOn w:val="Normal"/>
    <w:link w:val="BobletekstTegn"/>
    <w:uiPriority w:val="99"/>
    <w:semiHidden/>
    <w:unhideWhenUsed/>
    <w:rsid w:val="00636ACA"/>
    <w:pPr>
      <w:spacing w:before="0"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6ACA"/>
    <w:rPr>
      <w:rFonts w:ascii="Tahoma" w:hAnsi="Tahoma" w:cs="Tahoma"/>
      <w:sz w:val="16"/>
      <w:szCs w:val="16"/>
    </w:rPr>
  </w:style>
  <w:style w:type="paragraph" w:customStyle="1" w:styleId="Default">
    <w:name w:val="Default"/>
    <w:rsid w:val="001D4183"/>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9655C3"/>
    <w:rPr>
      <w:color w:val="0563C1"/>
      <w:u w:val="single"/>
    </w:rPr>
  </w:style>
  <w:style w:type="character" w:styleId="Merknadsreferanse">
    <w:name w:val="annotation reference"/>
    <w:basedOn w:val="Standardskriftforavsnitt"/>
    <w:uiPriority w:val="99"/>
    <w:semiHidden/>
    <w:unhideWhenUsed/>
    <w:rsid w:val="003A2A5E"/>
    <w:rPr>
      <w:sz w:val="16"/>
      <w:szCs w:val="16"/>
    </w:rPr>
  </w:style>
  <w:style w:type="paragraph" w:styleId="Merknadstekst">
    <w:name w:val="annotation text"/>
    <w:basedOn w:val="Normal"/>
    <w:link w:val="MerknadstekstTegn"/>
    <w:uiPriority w:val="99"/>
    <w:semiHidden/>
    <w:unhideWhenUsed/>
    <w:rsid w:val="003A2A5E"/>
    <w:rPr>
      <w:sz w:val="20"/>
      <w:szCs w:val="20"/>
    </w:rPr>
  </w:style>
  <w:style w:type="character" w:customStyle="1" w:styleId="MerknadstekstTegn">
    <w:name w:val="Merknadstekst Tegn"/>
    <w:basedOn w:val="Standardskriftforavsnitt"/>
    <w:link w:val="Merknadstekst"/>
    <w:uiPriority w:val="99"/>
    <w:semiHidden/>
    <w:rsid w:val="003A2A5E"/>
    <w:rPr>
      <w:rFonts w:ascii="Calibri" w:eastAsia="Times New Roman"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3A2A5E"/>
    <w:rPr>
      <w:b/>
      <w:bCs/>
    </w:rPr>
  </w:style>
  <w:style w:type="character" w:customStyle="1" w:styleId="KommentaremneTegn">
    <w:name w:val="Kommentaremne Tegn"/>
    <w:basedOn w:val="MerknadstekstTegn"/>
    <w:link w:val="Kommentaremne"/>
    <w:uiPriority w:val="99"/>
    <w:semiHidden/>
    <w:rsid w:val="003A2A5E"/>
    <w:rPr>
      <w:rFonts w:ascii="Calibri" w:eastAsia="Times New Roman" w:hAnsi="Calibri" w:cs="Times New Roman"/>
      <w:b/>
      <w:bCs/>
      <w:sz w:val="20"/>
      <w:szCs w:val="20"/>
    </w:rPr>
  </w:style>
  <w:style w:type="table" w:styleId="Tabellrutenett">
    <w:name w:val="Table Grid"/>
    <w:basedOn w:val="Vanligtabell"/>
    <w:uiPriority w:val="59"/>
    <w:rsid w:val="0033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6A173E"/>
    <w:rPr>
      <w:color w:val="605E5C"/>
      <w:shd w:val="clear" w:color="auto" w:fill="E1DFDD"/>
    </w:rPr>
  </w:style>
  <w:style w:type="character" w:styleId="Fulgthyperkobling">
    <w:name w:val="FollowedHyperlink"/>
    <w:basedOn w:val="Standardskriftforavsnitt"/>
    <w:uiPriority w:val="99"/>
    <w:semiHidden/>
    <w:unhideWhenUsed/>
    <w:rsid w:val="006F766E"/>
    <w:rPr>
      <w:color w:val="800080" w:themeColor="followedHyperlink"/>
      <w:u w:val="single"/>
    </w:rPr>
  </w:style>
  <w:style w:type="paragraph" w:styleId="NormalWeb">
    <w:name w:val="Normal (Web)"/>
    <w:basedOn w:val="Normal"/>
    <w:uiPriority w:val="99"/>
    <w:unhideWhenUsed/>
    <w:rsid w:val="006A19D8"/>
    <w:pPr>
      <w:keepNext w:val="0"/>
      <w:spacing w:before="100" w:beforeAutospacing="1" w:after="100" w:afterAutospacing="1"/>
    </w:pPr>
    <w:rPr>
      <w:rFonts w:ascii="Times New Roman" w:hAnsi="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9833">
      <w:bodyDiv w:val="1"/>
      <w:marLeft w:val="0"/>
      <w:marRight w:val="0"/>
      <w:marTop w:val="0"/>
      <w:marBottom w:val="0"/>
      <w:divBdr>
        <w:top w:val="none" w:sz="0" w:space="0" w:color="auto"/>
        <w:left w:val="none" w:sz="0" w:space="0" w:color="auto"/>
        <w:bottom w:val="none" w:sz="0" w:space="0" w:color="auto"/>
        <w:right w:val="none" w:sz="0" w:space="0" w:color="auto"/>
      </w:divBdr>
      <w:divsChild>
        <w:div w:id="400175078">
          <w:marLeft w:val="360"/>
          <w:marRight w:val="0"/>
          <w:marTop w:val="200"/>
          <w:marBottom w:val="0"/>
          <w:divBdr>
            <w:top w:val="none" w:sz="0" w:space="0" w:color="auto"/>
            <w:left w:val="none" w:sz="0" w:space="0" w:color="auto"/>
            <w:bottom w:val="none" w:sz="0" w:space="0" w:color="auto"/>
            <w:right w:val="none" w:sz="0" w:space="0" w:color="auto"/>
          </w:divBdr>
        </w:div>
        <w:div w:id="276134317">
          <w:marLeft w:val="360"/>
          <w:marRight w:val="0"/>
          <w:marTop w:val="200"/>
          <w:marBottom w:val="0"/>
          <w:divBdr>
            <w:top w:val="none" w:sz="0" w:space="0" w:color="auto"/>
            <w:left w:val="none" w:sz="0" w:space="0" w:color="auto"/>
            <w:bottom w:val="none" w:sz="0" w:space="0" w:color="auto"/>
            <w:right w:val="none" w:sz="0" w:space="0" w:color="auto"/>
          </w:divBdr>
        </w:div>
        <w:div w:id="1400513799">
          <w:marLeft w:val="360"/>
          <w:marRight w:val="0"/>
          <w:marTop w:val="200"/>
          <w:marBottom w:val="0"/>
          <w:divBdr>
            <w:top w:val="none" w:sz="0" w:space="0" w:color="auto"/>
            <w:left w:val="none" w:sz="0" w:space="0" w:color="auto"/>
            <w:bottom w:val="none" w:sz="0" w:space="0" w:color="auto"/>
            <w:right w:val="none" w:sz="0" w:space="0" w:color="auto"/>
          </w:divBdr>
        </w:div>
        <w:div w:id="428307412">
          <w:marLeft w:val="360"/>
          <w:marRight w:val="0"/>
          <w:marTop w:val="200"/>
          <w:marBottom w:val="0"/>
          <w:divBdr>
            <w:top w:val="none" w:sz="0" w:space="0" w:color="auto"/>
            <w:left w:val="none" w:sz="0" w:space="0" w:color="auto"/>
            <w:bottom w:val="none" w:sz="0" w:space="0" w:color="auto"/>
            <w:right w:val="none" w:sz="0" w:space="0" w:color="auto"/>
          </w:divBdr>
        </w:div>
        <w:div w:id="2127894099">
          <w:marLeft w:val="360"/>
          <w:marRight w:val="0"/>
          <w:marTop w:val="200"/>
          <w:marBottom w:val="0"/>
          <w:divBdr>
            <w:top w:val="none" w:sz="0" w:space="0" w:color="auto"/>
            <w:left w:val="none" w:sz="0" w:space="0" w:color="auto"/>
            <w:bottom w:val="none" w:sz="0" w:space="0" w:color="auto"/>
            <w:right w:val="none" w:sz="0" w:space="0" w:color="auto"/>
          </w:divBdr>
        </w:div>
        <w:div w:id="811026280">
          <w:marLeft w:val="360"/>
          <w:marRight w:val="0"/>
          <w:marTop w:val="200"/>
          <w:marBottom w:val="0"/>
          <w:divBdr>
            <w:top w:val="none" w:sz="0" w:space="0" w:color="auto"/>
            <w:left w:val="none" w:sz="0" w:space="0" w:color="auto"/>
            <w:bottom w:val="none" w:sz="0" w:space="0" w:color="auto"/>
            <w:right w:val="none" w:sz="0" w:space="0" w:color="auto"/>
          </w:divBdr>
        </w:div>
        <w:div w:id="1316178239">
          <w:marLeft w:val="360"/>
          <w:marRight w:val="0"/>
          <w:marTop w:val="200"/>
          <w:marBottom w:val="0"/>
          <w:divBdr>
            <w:top w:val="none" w:sz="0" w:space="0" w:color="auto"/>
            <w:left w:val="none" w:sz="0" w:space="0" w:color="auto"/>
            <w:bottom w:val="none" w:sz="0" w:space="0" w:color="auto"/>
            <w:right w:val="none" w:sz="0" w:space="0" w:color="auto"/>
          </w:divBdr>
        </w:div>
      </w:divsChild>
    </w:div>
    <w:div w:id="1152798184">
      <w:bodyDiv w:val="1"/>
      <w:marLeft w:val="0"/>
      <w:marRight w:val="0"/>
      <w:marTop w:val="0"/>
      <w:marBottom w:val="0"/>
      <w:divBdr>
        <w:top w:val="none" w:sz="0" w:space="0" w:color="auto"/>
        <w:left w:val="none" w:sz="0" w:space="0" w:color="auto"/>
        <w:bottom w:val="none" w:sz="0" w:space="0" w:color="auto"/>
        <w:right w:val="none" w:sz="0" w:space="0" w:color="auto"/>
      </w:divBdr>
      <w:divsChild>
        <w:div w:id="1670987921">
          <w:marLeft w:val="547"/>
          <w:marRight w:val="0"/>
          <w:marTop w:val="0"/>
          <w:marBottom w:val="200"/>
          <w:divBdr>
            <w:top w:val="none" w:sz="0" w:space="0" w:color="auto"/>
            <w:left w:val="none" w:sz="0" w:space="0" w:color="auto"/>
            <w:bottom w:val="none" w:sz="0" w:space="0" w:color="auto"/>
            <w:right w:val="none" w:sz="0" w:space="0" w:color="auto"/>
          </w:divBdr>
        </w:div>
        <w:div w:id="622922136">
          <w:marLeft w:val="547"/>
          <w:marRight w:val="0"/>
          <w:marTop w:val="0"/>
          <w:marBottom w:val="0"/>
          <w:divBdr>
            <w:top w:val="none" w:sz="0" w:space="0" w:color="auto"/>
            <w:left w:val="none" w:sz="0" w:space="0" w:color="auto"/>
            <w:bottom w:val="none" w:sz="0" w:space="0" w:color="auto"/>
            <w:right w:val="none" w:sz="0" w:space="0" w:color="auto"/>
          </w:divBdr>
        </w:div>
        <w:div w:id="149447556">
          <w:marLeft w:val="547"/>
          <w:marRight w:val="0"/>
          <w:marTop w:val="0"/>
          <w:marBottom w:val="200"/>
          <w:divBdr>
            <w:top w:val="none" w:sz="0" w:space="0" w:color="auto"/>
            <w:left w:val="none" w:sz="0" w:space="0" w:color="auto"/>
            <w:bottom w:val="none" w:sz="0" w:space="0" w:color="auto"/>
            <w:right w:val="none" w:sz="0" w:space="0" w:color="auto"/>
          </w:divBdr>
        </w:div>
        <w:div w:id="2090618513">
          <w:marLeft w:val="547"/>
          <w:marRight w:val="0"/>
          <w:marTop w:val="0"/>
          <w:marBottom w:val="0"/>
          <w:divBdr>
            <w:top w:val="none" w:sz="0" w:space="0" w:color="auto"/>
            <w:left w:val="none" w:sz="0" w:space="0" w:color="auto"/>
            <w:bottom w:val="none" w:sz="0" w:space="0" w:color="auto"/>
            <w:right w:val="none" w:sz="0" w:space="0" w:color="auto"/>
          </w:divBdr>
        </w:div>
        <w:div w:id="2005743511">
          <w:marLeft w:val="547"/>
          <w:marRight w:val="0"/>
          <w:marTop w:val="0"/>
          <w:marBottom w:val="200"/>
          <w:divBdr>
            <w:top w:val="none" w:sz="0" w:space="0" w:color="auto"/>
            <w:left w:val="none" w:sz="0" w:space="0" w:color="auto"/>
            <w:bottom w:val="none" w:sz="0" w:space="0" w:color="auto"/>
            <w:right w:val="none" w:sz="0" w:space="0" w:color="auto"/>
          </w:divBdr>
        </w:div>
      </w:divsChild>
    </w:div>
    <w:div w:id="1202670041">
      <w:bodyDiv w:val="1"/>
      <w:marLeft w:val="0"/>
      <w:marRight w:val="0"/>
      <w:marTop w:val="0"/>
      <w:marBottom w:val="0"/>
      <w:divBdr>
        <w:top w:val="none" w:sz="0" w:space="0" w:color="auto"/>
        <w:left w:val="none" w:sz="0" w:space="0" w:color="auto"/>
        <w:bottom w:val="none" w:sz="0" w:space="0" w:color="auto"/>
        <w:right w:val="none" w:sz="0" w:space="0" w:color="auto"/>
      </w:divBdr>
    </w:div>
    <w:div w:id="1647785070">
      <w:bodyDiv w:val="1"/>
      <w:marLeft w:val="0"/>
      <w:marRight w:val="0"/>
      <w:marTop w:val="0"/>
      <w:marBottom w:val="0"/>
      <w:divBdr>
        <w:top w:val="none" w:sz="0" w:space="0" w:color="auto"/>
        <w:left w:val="none" w:sz="0" w:space="0" w:color="auto"/>
        <w:bottom w:val="none" w:sz="0" w:space="0" w:color="auto"/>
        <w:right w:val="none" w:sz="0" w:space="0" w:color="auto"/>
      </w:divBdr>
    </w:div>
    <w:div w:id="1695157047">
      <w:bodyDiv w:val="1"/>
      <w:marLeft w:val="0"/>
      <w:marRight w:val="0"/>
      <w:marTop w:val="0"/>
      <w:marBottom w:val="0"/>
      <w:divBdr>
        <w:top w:val="none" w:sz="0" w:space="0" w:color="auto"/>
        <w:left w:val="none" w:sz="0" w:space="0" w:color="auto"/>
        <w:bottom w:val="none" w:sz="0" w:space="0" w:color="auto"/>
        <w:right w:val="none" w:sz="0" w:space="0" w:color="auto"/>
      </w:divBdr>
    </w:div>
    <w:div w:id="1747417043">
      <w:bodyDiv w:val="1"/>
      <w:marLeft w:val="0"/>
      <w:marRight w:val="0"/>
      <w:marTop w:val="0"/>
      <w:marBottom w:val="0"/>
      <w:divBdr>
        <w:top w:val="none" w:sz="0" w:space="0" w:color="auto"/>
        <w:left w:val="none" w:sz="0" w:space="0" w:color="auto"/>
        <w:bottom w:val="none" w:sz="0" w:space="0" w:color="auto"/>
        <w:right w:val="none" w:sz="0" w:space="0" w:color="auto"/>
      </w:divBdr>
    </w:div>
    <w:div w:id="1983581918">
      <w:bodyDiv w:val="1"/>
      <w:marLeft w:val="0"/>
      <w:marRight w:val="0"/>
      <w:marTop w:val="0"/>
      <w:marBottom w:val="0"/>
      <w:divBdr>
        <w:top w:val="none" w:sz="0" w:space="0" w:color="auto"/>
        <w:left w:val="none" w:sz="0" w:space="0" w:color="auto"/>
        <w:bottom w:val="none" w:sz="0" w:space="0" w:color="auto"/>
        <w:right w:val="none" w:sz="0" w:space="0" w:color="auto"/>
      </w:divBdr>
      <w:divsChild>
        <w:div w:id="338041272">
          <w:marLeft w:val="547"/>
          <w:marRight w:val="0"/>
          <w:marTop w:val="0"/>
          <w:marBottom w:val="200"/>
          <w:divBdr>
            <w:top w:val="none" w:sz="0" w:space="0" w:color="auto"/>
            <w:left w:val="none" w:sz="0" w:space="0" w:color="auto"/>
            <w:bottom w:val="none" w:sz="0" w:space="0" w:color="auto"/>
            <w:right w:val="none" w:sz="0" w:space="0" w:color="auto"/>
          </w:divBdr>
        </w:div>
        <w:div w:id="1676153466">
          <w:marLeft w:val="547"/>
          <w:marRight w:val="0"/>
          <w:marTop w:val="0"/>
          <w:marBottom w:val="0"/>
          <w:divBdr>
            <w:top w:val="none" w:sz="0" w:space="0" w:color="auto"/>
            <w:left w:val="none" w:sz="0" w:space="0" w:color="auto"/>
            <w:bottom w:val="none" w:sz="0" w:space="0" w:color="auto"/>
            <w:right w:val="none" w:sz="0" w:space="0" w:color="auto"/>
          </w:divBdr>
        </w:div>
        <w:div w:id="1566450700">
          <w:marLeft w:val="547"/>
          <w:marRight w:val="0"/>
          <w:marTop w:val="0"/>
          <w:marBottom w:val="200"/>
          <w:divBdr>
            <w:top w:val="none" w:sz="0" w:space="0" w:color="auto"/>
            <w:left w:val="none" w:sz="0" w:space="0" w:color="auto"/>
            <w:bottom w:val="none" w:sz="0" w:space="0" w:color="auto"/>
            <w:right w:val="none" w:sz="0" w:space="0" w:color="auto"/>
          </w:divBdr>
        </w:div>
        <w:div w:id="702094848">
          <w:marLeft w:val="547"/>
          <w:marRight w:val="0"/>
          <w:marTop w:val="0"/>
          <w:marBottom w:val="0"/>
          <w:divBdr>
            <w:top w:val="none" w:sz="0" w:space="0" w:color="auto"/>
            <w:left w:val="none" w:sz="0" w:space="0" w:color="auto"/>
            <w:bottom w:val="none" w:sz="0" w:space="0" w:color="auto"/>
            <w:right w:val="none" w:sz="0" w:space="0" w:color="auto"/>
          </w:divBdr>
        </w:div>
        <w:div w:id="787895445">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s:/hoering.forskningsradet.no/Hoering/v2/1749__;!!M12l6qNq_w!_wGFktyRBeltsBJpGmD_Lq_4c4ILX3VUoOtZmJ-oJtBB_ozJHTHzUUf8oWrLKXWZgBl3e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rldefense.com/v3/__https:/www.helsedirektoratet.no/tema/arbeid-og-helse/Strategi*202021*20**C20Strategi*20for*20fagfeltet*20arbeid*20og*20helse.pdf?download=false)__;JSXigJMlJSUlJSU!!M12l6qNq_w!_wGFktyRBeltsBJpGmD_Lq_4c4ILX3VUoOtZmJ-oJtBB_ozJHTHzUUf8oWrLKXVvSyVOj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sedirektoratet.no/om-oss/organisasjon/rad-og-utvalg/fagrad-for-arbeid-og-hel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hoering.forskningsradet.no/Hoering/v2/2035__;!!M12l6qNq_w!_wGFktyRBeltsBJpGmD_Lq_4c4ILX3VUoOtZmJ-oJtBB_ozJHTHzUUf8oWrLKXVgRmEXp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7B3DF9AB6A9249A342353B3D2BEA0F" ma:contentTypeVersion="10" ma:contentTypeDescription="Create a new document." ma:contentTypeScope="" ma:versionID="3ae35a2d6a44e642db09d2ab4dee8dcf">
  <xsd:schema xmlns:xsd="http://www.w3.org/2001/XMLSchema" xmlns:xs="http://www.w3.org/2001/XMLSchema" xmlns:p="http://schemas.microsoft.com/office/2006/metadata/properties" xmlns:ns2="23bdda99-2fc6-4b60-82ba-37eeac59e58e" xmlns:ns3="58aaba46-c1b8-43c3-a640-dbfd8bd5dc6c" targetNamespace="http://schemas.microsoft.com/office/2006/metadata/properties" ma:root="true" ma:fieldsID="fbd88bcba4547defe8f6743f7f6f2fb2" ns2:_="" ns3:_="">
    <xsd:import namespace="23bdda99-2fc6-4b60-82ba-37eeac59e58e"/>
    <xsd:import namespace="58aaba46-c1b8-43c3-a640-dbfd8bd5d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dda99-2fc6-4b60-82ba-37eeac59e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aba46-c1b8-43c3-a640-dbfd8bd5d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F3AC7-CC9C-467F-8DA4-5AE3E9947E3F}">
  <ds:schemaRefs>
    <ds:schemaRef ds:uri="http://schemas.openxmlformats.org/officeDocument/2006/bibliography"/>
  </ds:schemaRefs>
</ds:datastoreItem>
</file>

<file path=customXml/itemProps2.xml><?xml version="1.0" encoding="utf-8"?>
<ds:datastoreItem xmlns:ds="http://schemas.openxmlformats.org/officeDocument/2006/customXml" ds:itemID="{4DB5CA17-37C7-4065-939A-D06A4F005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dda99-2fc6-4b60-82ba-37eeac59e58e"/>
    <ds:schemaRef ds:uri="58aaba46-c1b8-43c3-a640-dbfd8bd5d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7162C-98DB-406A-A781-168FE0593485}">
  <ds:schemaRefs>
    <ds:schemaRef ds:uri="http://schemas.microsoft.com/sharepoint/v3/contenttype/forms"/>
  </ds:schemaRefs>
</ds:datastoreItem>
</file>

<file path=customXml/itemProps4.xml><?xml version="1.0" encoding="utf-8"?>
<ds:datastoreItem xmlns:ds="http://schemas.openxmlformats.org/officeDocument/2006/customXml" ds:itemID="{DD55A216-0AB9-4311-AD00-CACDF9C54B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1244</Words>
  <Characters>6598</Characters>
  <Application>Microsoft Office Word</Application>
  <DocSecurity>0</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Helsedirektoratet</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Håkon Lund</dc:creator>
  <cp:lastModifiedBy>May Cecilie Lossius</cp:lastModifiedBy>
  <cp:revision>6</cp:revision>
  <cp:lastPrinted>2018-11-15T14:26:00Z</cp:lastPrinted>
  <dcterms:created xsi:type="dcterms:W3CDTF">2022-04-20T07:35:00Z</dcterms:created>
  <dcterms:modified xsi:type="dcterms:W3CDTF">2022-10-25T07:51:00Z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etDate">
    <vt:lpwstr>2020-10-29T08:52:27Z</vt:lpwstr>
  </property>
  <property fmtid="{D5CDD505-2E9C-101B-9397-08002B2CF9AE}" pid="4" name="MSIP_Label_d3491420-1ae2-4120-89e6-e6f668f067e2_Method">
    <vt:lpwstr>Standard</vt:lpwstr>
  </property>
  <property fmtid="{D5CDD505-2E9C-101B-9397-08002B2CF9AE}" pid="5" name="MSIP_Label_d3491420-1ae2-4120-89e6-e6f668f067e2_Name">
    <vt:lpwstr>d3491420-1ae2-4120-89e6-e6f668f067e2</vt:lpwstr>
  </property>
  <property fmtid="{D5CDD505-2E9C-101B-9397-08002B2CF9AE}" pid="6" name="MSIP_Label_d3491420-1ae2-4120-89e6-e6f668f067e2_SiteId">
    <vt:lpwstr>62366534-1ec3-4962-8869-9b5535279d0b</vt:lpwstr>
  </property>
  <property fmtid="{D5CDD505-2E9C-101B-9397-08002B2CF9AE}" pid="7" name="MSIP_Label_d3491420-1ae2-4120-89e6-e6f668f067e2_ActionId">
    <vt:lpwstr/>
  </property>
  <property fmtid="{D5CDD505-2E9C-101B-9397-08002B2CF9AE}" pid="8" name="MSIP_Label_d3491420-1ae2-4120-89e6-e6f668f067e2_ContentBits">
    <vt:lpwstr>0</vt:lpwstr>
  </property>
  <property fmtid="{D5CDD505-2E9C-101B-9397-08002B2CF9AE}" pid="9" name="ContentTypeId">
    <vt:lpwstr>0x010100017B3DF9AB6A9249A342353B3D2BEA0F</vt:lpwstr>
  </property>
</Properties>
</file>