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0D562" w14:textId="04A4A22C" w:rsidR="005041A8" w:rsidRDefault="005041A8" w:rsidP="00FF5934">
      <w:r>
        <w:rPr>
          <w:noProof/>
        </w:rPr>
        <w:drawing>
          <wp:anchor distT="0" distB="0" distL="114300" distR="114300" simplePos="0" relativeHeight="251658240" behindDoc="0" locked="0" layoutInCell="1" allowOverlap="1" wp14:anchorId="7F467C97" wp14:editId="78AD9B5D">
            <wp:simplePos x="0" y="0"/>
            <wp:positionH relativeFrom="column">
              <wp:posOffset>4083602</wp:posOffset>
            </wp:positionH>
            <wp:positionV relativeFrom="paragraph">
              <wp:posOffset>303</wp:posOffset>
            </wp:positionV>
            <wp:extent cx="1677670" cy="218440"/>
            <wp:effectExtent l="0" t="0" r="0" b="0"/>
            <wp:wrapSquare wrapText="bothSides"/>
            <wp:docPr id="24269751" name="Bilde 1" descr="Et bilde som inneholder Font, Grafikk, skjermbilde, grafisk design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27DC9802-400B-4AAE-93E3-19D70C9983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9751" name="Bilde 1" descr="Et bilde som inneholder Font, Grafikk, skjermbilde, grafisk design&#10;&#10;KI-generert innhold kan være fei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D867C1" w14:textId="76D41AAC" w:rsidR="003B5C0F" w:rsidRDefault="003B5C0F" w:rsidP="00FF5934">
      <w:pPr>
        <w:rPr>
          <w:b/>
          <w:szCs w:val="28"/>
        </w:rPr>
      </w:pPr>
      <w:r w:rsidRPr="003B5C0F">
        <w:rPr>
          <w:b/>
          <w:szCs w:val="28"/>
        </w:rPr>
        <w:t xml:space="preserve">Word versjon </w:t>
      </w:r>
      <w:r>
        <w:rPr>
          <w:b/>
          <w:szCs w:val="28"/>
        </w:rPr>
        <w:t xml:space="preserve">av </w:t>
      </w:r>
      <w:proofErr w:type="spellStart"/>
      <w:r w:rsidRPr="003B5C0F">
        <w:rPr>
          <w:b/>
          <w:szCs w:val="28"/>
        </w:rPr>
        <w:t>formsskjema</w:t>
      </w:r>
      <w:proofErr w:type="spellEnd"/>
    </w:p>
    <w:p w14:paraId="0FE117A1" w14:textId="66D30E4C" w:rsidR="001F5156" w:rsidRPr="003B5C0F" w:rsidRDefault="6897E4FA" w:rsidP="003B5C0F">
      <w:pPr>
        <w:pStyle w:val="Overskrift1"/>
      </w:pPr>
      <w:r w:rsidRPr="003B5C0F">
        <w:t xml:space="preserve">Høring av </w:t>
      </w:r>
      <w:r w:rsidR="00937DC3" w:rsidRPr="003B5C0F">
        <w:t>n</w:t>
      </w:r>
      <w:r w:rsidRPr="003B5C0F">
        <w:t>asjonal faglig retningslinje</w:t>
      </w:r>
      <w:r w:rsidR="63495FBC" w:rsidRPr="003B5C0F">
        <w:t xml:space="preserve"> </w:t>
      </w:r>
      <w:r w:rsidR="345B53C0" w:rsidRPr="003B5C0F">
        <w:t>for mat, måltider og ernæring i helse</w:t>
      </w:r>
      <w:r w:rsidR="45B5FDCB" w:rsidRPr="003B5C0F">
        <w:t>-</w:t>
      </w:r>
      <w:r w:rsidR="345B53C0" w:rsidRPr="003B5C0F">
        <w:t xml:space="preserve"> og omsorgstjenesten</w:t>
      </w:r>
      <w:r w:rsidRPr="003B5C0F">
        <w:t xml:space="preserve"> </w:t>
      </w:r>
    </w:p>
    <w:p w14:paraId="743F3E4C" w14:textId="1761CCA2" w:rsidR="001F5156" w:rsidRDefault="00D53712" w:rsidP="00FF5934">
      <w:pPr>
        <w:rPr>
          <w:sz w:val="16"/>
          <w:szCs w:val="16"/>
        </w:rPr>
      </w:pPr>
      <w:r>
        <w:t xml:space="preserve">Helsedirektoratet inviterer til høring på utkast til </w:t>
      </w:r>
      <w:r w:rsidR="45B5FDCB">
        <w:t>ny</w:t>
      </w:r>
      <w:r w:rsidR="6897E4FA">
        <w:t xml:space="preserve"> </w:t>
      </w:r>
      <w:r w:rsidR="00937DC3">
        <w:t>n</w:t>
      </w:r>
      <w:r w:rsidR="00C86D0A">
        <w:t>asjonal faglig retningslinje for mat, måltider og ernæring i helse- og omsorgstjenesten</w:t>
      </w:r>
      <w:r w:rsidR="5690F27B">
        <w:t>. Retningslinjen</w:t>
      </w:r>
      <w:r w:rsidR="00C86D0A">
        <w:t xml:space="preserve"> erstatter tidligere "Kosthåndboken - veileder i ernæringsarbeid i helse- og omsorgstjenesten"</w:t>
      </w:r>
      <w:r w:rsidR="006570E0">
        <w:t>, som ble ut</w:t>
      </w:r>
      <w:r w:rsidR="00F00404">
        <w:t>gitt i</w:t>
      </w:r>
      <w:r w:rsidR="0055224F">
        <w:t xml:space="preserve"> 2012</w:t>
      </w:r>
      <w:r w:rsidR="3F9A9E27">
        <w:t xml:space="preserve"> og</w:t>
      </w:r>
      <w:r w:rsidR="47448486">
        <w:t> </w:t>
      </w:r>
      <w:r w:rsidR="50E4A0C3">
        <w:t>"</w:t>
      </w:r>
      <w:hyperlink r:id="rId10">
        <w:r w:rsidR="47448486" w:rsidRPr="22F5D669">
          <w:t>Nasjonale faglige råd</w:t>
        </w:r>
      </w:hyperlink>
      <w:r w:rsidR="50E4A0C3">
        <w:t xml:space="preserve"> om ernæring, kosthold og måltider i helse- og omsorgstjenesten" fra</w:t>
      </w:r>
      <w:r w:rsidR="47448486">
        <w:t xml:space="preserve"> 2016.</w:t>
      </w:r>
    </w:p>
    <w:p w14:paraId="4855F743" w14:textId="37FCF55D" w:rsidR="001F5156" w:rsidRDefault="00666B6E" w:rsidP="00FF5934">
      <w:pPr>
        <w:rPr>
          <w:sz w:val="16"/>
          <w:szCs w:val="16"/>
        </w:rPr>
      </w:pPr>
      <w:r>
        <w:t>Retningslinjen retter seg mot ledere, helsepersonell og kjøkkenpersonell, og den endelige målgruppen er primært voksne pasienter og brukere som mottar heldøgns helse</w:t>
      </w:r>
      <w:r>
        <w:noBreakHyphen/>
        <w:t> og omsorgstjenester</w:t>
      </w:r>
      <w:r w:rsidR="009B5F49">
        <w:t>.</w:t>
      </w:r>
      <w:r w:rsidR="00496B97">
        <w:t xml:space="preserve"> Rammene fo</w:t>
      </w:r>
      <w:r w:rsidR="00173661">
        <w:t>r anbefalingen</w:t>
      </w:r>
      <w:r w:rsidR="003A08C8">
        <w:t xml:space="preserve">e </w:t>
      </w:r>
      <w:r w:rsidR="00506B8E">
        <w:t>gjeld</w:t>
      </w:r>
      <w:r w:rsidR="00177E61">
        <w:t>er også for</w:t>
      </w:r>
      <w:r w:rsidR="000D6B3D">
        <w:t xml:space="preserve"> yngr</w:t>
      </w:r>
      <w:r w:rsidR="009973CF">
        <w:t xml:space="preserve">e </w:t>
      </w:r>
      <w:r w:rsidR="2B7965EC">
        <w:t>p</w:t>
      </w:r>
      <w:r w:rsidR="3FB08FA6">
        <w:t>asienter</w:t>
      </w:r>
      <w:r w:rsidR="009263CA">
        <w:t xml:space="preserve"> </w:t>
      </w:r>
      <w:r w:rsidR="007E67C9">
        <w:t xml:space="preserve">og </w:t>
      </w:r>
      <w:r w:rsidR="3FB08FA6">
        <w:t>brukere</w:t>
      </w:r>
      <w:r w:rsidR="46CFE443">
        <w:t xml:space="preserve">. </w:t>
      </w:r>
      <w:r w:rsidR="2B576E3C">
        <w:t xml:space="preserve">Anbefalingene i retningslinjen </w:t>
      </w:r>
      <w:r w:rsidR="46CFE443">
        <w:t>har</w:t>
      </w:r>
      <w:r w:rsidR="00096082">
        <w:t xml:space="preserve"> </w:t>
      </w:r>
      <w:r w:rsidR="00DB1537">
        <w:t>også</w:t>
      </w:r>
      <w:r w:rsidR="004B5AF9">
        <w:t xml:space="preserve"> </w:t>
      </w:r>
      <w:r w:rsidR="6E00BEE8">
        <w:t>overføringsverdi</w:t>
      </w:r>
      <w:r w:rsidR="1E780780">
        <w:t xml:space="preserve"> til virksomheter </w:t>
      </w:r>
      <w:r w:rsidR="00894DA1">
        <w:t>ute</w:t>
      </w:r>
      <w:r w:rsidR="00620184">
        <w:t>nfor helse</w:t>
      </w:r>
      <w:r w:rsidR="00306028">
        <w:t>tjen</w:t>
      </w:r>
      <w:r w:rsidR="00F315E0">
        <w:t>este</w:t>
      </w:r>
      <w:r w:rsidR="007D2ED8">
        <w:t>n</w:t>
      </w:r>
      <w:r w:rsidR="537D4927">
        <w:t xml:space="preserve"> der mat og måltider inngår.</w:t>
      </w:r>
    </w:p>
    <w:p w14:paraId="22E40EE8" w14:textId="55002013" w:rsidR="00197558" w:rsidRPr="003B5C0F" w:rsidRDefault="00D53712" w:rsidP="00FF5934">
      <w:pPr>
        <w:rPr>
          <w:b/>
          <w:bCs/>
          <w:sz w:val="16"/>
          <w:szCs w:val="16"/>
        </w:rPr>
      </w:pPr>
      <w:r w:rsidRPr="003B5C0F">
        <w:rPr>
          <w:b/>
          <w:bCs/>
        </w:rPr>
        <w:t>Høringsfrist:</w:t>
      </w:r>
      <w:r w:rsidR="00296717" w:rsidRPr="003B5C0F">
        <w:rPr>
          <w:b/>
          <w:bCs/>
        </w:rPr>
        <w:t xml:space="preserve"> </w:t>
      </w:r>
      <w:r w:rsidR="00246533" w:rsidRPr="003B5C0F">
        <w:rPr>
          <w:b/>
          <w:bCs/>
        </w:rPr>
        <w:t>3</w:t>
      </w:r>
      <w:r w:rsidR="00400EA7" w:rsidRPr="003B5C0F">
        <w:rPr>
          <w:b/>
          <w:bCs/>
        </w:rPr>
        <w:t>.</w:t>
      </w:r>
      <w:r w:rsidR="2B576E3C" w:rsidRPr="003B5C0F">
        <w:rPr>
          <w:b/>
          <w:bCs/>
        </w:rPr>
        <w:t xml:space="preserve"> </w:t>
      </w:r>
      <w:r w:rsidR="00400EA7" w:rsidRPr="003B5C0F">
        <w:rPr>
          <w:b/>
          <w:bCs/>
        </w:rPr>
        <w:t>d</w:t>
      </w:r>
      <w:r w:rsidR="00FE7F10" w:rsidRPr="003B5C0F">
        <w:rPr>
          <w:b/>
          <w:bCs/>
        </w:rPr>
        <w:t>esember</w:t>
      </w:r>
      <w:r w:rsidR="00CD312A" w:rsidRPr="003B5C0F">
        <w:rPr>
          <w:b/>
          <w:bCs/>
        </w:rPr>
        <w:t xml:space="preserve"> </w:t>
      </w:r>
      <w:r w:rsidR="00DA3268" w:rsidRPr="003B5C0F">
        <w:rPr>
          <w:b/>
          <w:bCs/>
        </w:rPr>
        <w:t>202</w:t>
      </w:r>
      <w:r w:rsidR="00FD6C75" w:rsidRPr="003B5C0F">
        <w:rPr>
          <w:b/>
          <w:bCs/>
        </w:rPr>
        <w:t>6</w:t>
      </w:r>
    </w:p>
    <w:p w14:paraId="2807EF4B" w14:textId="77777777" w:rsidR="00F5510C" w:rsidRDefault="6897E4FA" w:rsidP="00FF5934">
      <w:r>
        <w:t>Generell informasjon om høringen ligger på Helsedirektoratets nettside:</w:t>
      </w:r>
    </w:p>
    <w:p w14:paraId="221C969A" w14:textId="7C61D06E" w:rsidR="00197558" w:rsidRPr="00D57905" w:rsidRDefault="00F5510C" w:rsidP="00F5510C">
      <w:pPr>
        <w:pStyle w:val="Listeavsnitt"/>
        <w:numPr>
          <w:ilvl w:val="0"/>
          <w:numId w:val="14"/>
        </w:numPr>
      </w:pPr>
      <w:hyperlink r:id="rId11" w:history="1">
        <w:r>
          <w:rPr>
            <w:rStyle w:val="Hyperkobling"/>
          </w:rPr>
          <w:t>Høring om retningslinje for mat, måltider og ernæring i helse- og omsorgstjenesten</w:t>
        </w:r>
      </w:hyperlink>
      <w:r>
        <w:t xml:space="preserve"> </w:t>
      </w:r>
    </w:p>
    <w:p w14:paraId="6DF17D85" w14:textId="77777777" w:rsidR="00635021" w:rsidRDefault="00723762" w:rsidP="00635021">
      <w:r w:rsidRPr="00723762">
        <w:t>Retningslinjen er bygget opp slik at først presenteres Helsedirektoratets anbefaling. Under Praktisk beskrives hvordan anbefalingen kan gjennomføres i praksis eller eksempler på mulig innhold. Under Begrunnelse beskrives hvorfor Helsedirektoratet gir denne anbefalingen.</w:t>
      </w:r>
      <w:r w:rsidR="00F87325">
        <w:t xml:space="preserve"> </w:t>
      </w:r>
    </w:p>
    <w:p w14:paraId="2F5958A3" w14:textId="2D84C06A" w:rsidR="000B6AD6" w:rsidRPr="000B6AD6" w:rsidRDefault="00035279" w:rsidP="00FF5934">
      <w:r w:rsidRPr="001C4259">
        <w:t xml:space="preserve">Vi bruker begrepene </w:t>
      </w:r>
      <w:r w:rsidRPr="001C4259">
        <w:rPr>
          <w:b/>
          <w:bCs/>
        </w:rPr>
        <w:t>«skal»</w:t>
      </w:r>
      <w:r w:rsidRPr="001C4259">
        <w:t xml:space="preserve"> og </w:t>
      </w:r>
      <w:r w:rsidRPr="001C4259">
        <w:rPr>
          <w:b/>
          <w:bCs/>
        </w:rPr>
        <w:t>«bør»</w:t>
      </w:r>
      <w:r w:rsidRPr="001C4259">
        <w:t xml:space="preserve"> i anbefalingene. Begge uttrykker sterke anbefalinger.</w:t>
      </w:r>
      <w:r>
        <w:t xml:space="preserve"> </w:t>
      </w:r>
      <w:r w:rsidR="000B6AD6" w:rsidRPr="000B6AD6">
        <w:t xml:space="preserve">«Skal» brukes når det som hovedregel ikke er forsvarlig å avvike fra anbefalingen. «Bør» brukes når anbefalingen i de fleste tilfeller bør følges, men hvor det kan finnes unntak. Unntak fra anbefalingen skal kunne begrunnes faglig. </w:t>
      </w:r>
    </w:p>
    <w:p w14:paraId="51E5A1B6" w14:textId="620ECD3B" w:rsidR="00764649" w:rsidRDefault="00D53712" w:rsidP="00FF5934">
      <w:pPr>
        <w:rPr>
          <w:sz w:val="16"/>
          <w:szCs w:val="16"/>
        </w:rPr>
      </w:pPr>
      <w:r>
        <w:t xml:space="preserve">Vi ber </w:t>
      </w:r>
      <w:r w:rsidR="000B3F0A">
        <w:t xml:space="preserve">særlig </w:t>
      </w:r>
      <w:r>
        <w:t xml:space="preserve">om </w:t>
      </w:r>
      <w:r w:rsidR="008A7095">
        <w:t xml:space="preserve">kommentarer knyttet til </w:t>
      </w:r>
      <w:r w:rsidR="000B3F0A">
        <w:t xml:space="preserve">de enkelte </w:t>
      </w:r>
      <w:r w:rsidR="008A7095">
        <w:t xml:space="preserve">anbefalingene, </w:t>
      </w:r>
      <w:r>
        <w:t>generelle kommentarer til retningslinjen som helhet</w:t>
      </w:r>
      <w:r w:rsidR="0055130B">
        <w:t xml:space="preserve">, inkludert </w:t>
      </w:r>
      <w:r w:rsidR="008C06F1">
        <w:t>eventuelle</w:t>
      </w:r>
      <w:r w:rsidR="00F9692E">
        <w:t xml:space="preserve"> </w:t>
      </w:r>
      <w:r w:rsidR="00707177">
        <w:t>per</w:t>
      </w:r>
      <w:r w:rsidR="00AF3AA9">
        <w:t>sonell</w:t>
      </w:r>
      <w:r w:rsidR="002B13AA">
        <w:t>messige</w:t>
      </w:r>
      <w:r w:rsidR="00F233C8">
        <w:t xml:space="preserve"> og</w:t>
      </w:r>
      <w:r w:rsidR="001C06E9">
        <w:t xml:space="preserve"> organ</w:t>
      </w:r>
      <w:r w:rsidR="00357CCE">
        <w:t>is</w:t>
      </w:r>
      <w:r w:rsidR="00967404">
        <w:t>a</w:t>
      </w:r>
      <w:r w:rsidR="008F28E5">
        <w:t>toris</w:t>
      </w:r>
      <w:r w:rsidR="00900ED3">
        <w:t>ke</w:t>
      </w:r>
      <w:r w:rsidR="002B13AA">
        <w:t xml:space="preserve"> </w:t>
      </w:r>
      <w:r w:rsidR="00F9692E">
        <w:t>konsekvenser</w:t>
      </w:r>
      <w:r w:rsidR="6EFBA744">
        <w:t xml:space="preserve">. </w:t>
      </w:r>
    </w:p>
    <w:p w14:paraId="35832C7B" w14:textId="4D9C0151" w:rsidR="00290D5B" w:rsidRDefault="08D75B64" w:rsidP="00290D5B">
      <w:pPr>
        <w:rPr>
          <w:sz w:val="16"/>
          <w:szCs w:val="16"/>
        </w:rPr>
      </w:pPr>
      <w:r w:rsidRPr="22F5D669">
        <w:t>I tillegg til retningslinjen planlegger vi å lage en temaside om mat, måltider og ernæring i helse- og omsorgstjenesten. Her vil vi samle rapporter, verktøy og andre nyttige ressurser som kan støtte arbeidet i tjenestene, men som ikke hører hjemme i selve retningslinjen. Vi tar gjerne imot forslag til hva en slik temaside bør inneholde</w:t>
      </w:r>
      <w:r w:rsidR="00E0102E">
        <w:t xml:space="preserve">, eller </w:t>
      </w:r>
      <w:r w:rsidR="00773C45">
        <w:t xml:space="preserve">andre </w:t>
      </w:r>
      <w:r w:rsidR="00290D5B">
        <w:t xml:space="preserve">forslag til tiltak som </w:t>
      </w:r>
      <w:r w:rsidR="0008560E">
        <w:t>bidra til</w:t>
      </w:r>
      <w:r w:rsidR="00290D5B">
        <w:t xml:space="preserve"> implementering av anbefalingene. </w:t>
      </w:r>
    </w:p>
    <w:p w14:paraId="151AE34C" w14:textId="77777777" w:rsidR="00197558" w:rsidRPr="00D57905" w:rsidRDefault="00D53712" w:rsidP="00FF5934">
      <w:pPr>
        <w:rPr>
          <w:sz w:val="16"/>
          <w:szCs w:val="16"/>
        </w:rPr>
      </w:pPr>
      <w:r>
        <w:t xml:space="preserve">Husk også å gi innspill på det som dere synes er bra. </w:t>
      </w:r>
    </w:p>
    <w:p w14:paraId="438E8851" w14:textId="77777777" w:rsidR="00197558" w:rsidRPr="00D57905" w:rsidRDefault="00D53712" w:rsidP="00FF5934">
      <w:pPr>
        <w:rPr>
          <w:sz w:val="16"/>
          <w:szCs w:val="16"/>
        </w:rPr>
      </w:pPr>
      <w:r>
        <w:t>Viktig informasjon angående høringsinnspillene:</w:t>
      </w:r>
    </w:p>
    <w:p w14:paraId="4E105D9F" w14:textId="062097EF" w:rsidR="00197558" w:rsidRPr="000B3F0A" w:rsidRDefault="00D53712" w:rsidP="000B3F0A">
      <w:pPr>
        <w:pStyle w:val="Listeavsnitt"/>
        <w:numPr>
          <w:ilvl w:val="0"/>
          <w:numId w:val="13"/>
        </w:numPr>
        <w:rPr>
          <w:sz w:val="16"/>
          <w:szCs w:val="16"/>
        </w:rPr>
      </w:pPr>
      <w:r>
        <w:t xml:space="preserve">Hvert svarfelt har en begrensning på 4000 tegn (inkludert mellomrom). </w:t>
      </w:r>
    </w:p>
    <w:p w14:paraId="64E48090" w14:textId="77777777" w:rsidR="00197558" w:rsidRPr="000B3F0A" w:rsidRDefault="00D53712" w:rsidP="000B3F0A">
      <w:pPr>
        <w:pStyle w:val="Listeavsnitt"/>
        <w:numPr>
          <w:ilvl w:val="0"/>
          <w:numId w:val="13"/>
        </w:numPr>
        <w:rPr>
          <w:sz w:val="16"/>
          <w:szCs w:val="16"/>
        </w:rPr>
      </w:pPr>
      <w:r>
        <w:t xml:space="preserve">Idet du sender inn Forms-skjemaet får du mulighet til å skrive ut eller lagre høringsinnspillet ditt (velg fra </w:t>
      </w:r>
      <w:proofErr w:type="spellStart"/>
      <w:r>
        <w:t>nedtrekksmeny</w:t>
      </w:r>
      <w:proofErr w:type="spellEnd"/>
      <w:r>
        <w:t xml:space="preserve"> som kommer opp). </w:t>
      </w:r>
    </w:p>
    <w:p w14:paraId="2D25126B" w14:textId="77777777" w:rsidR="00197558" w:rsidRPr="000B3F0A" w:rsidRDefault="00D53712" w:rsidP="000B3F0A">
      <w:pPr>
        <w:pStyle w:val="Listeavsnitt"/>
        <w:numPr>
          <w:ilvl w:val="0"/>
          <w:numId w:val="13"/>
        </w:numPr>
        <w:rPr>
          <w:sz w:val="16"/>
          <w:szCs w:val="16"/>
        </w:rPr>
      </w:pPr>
      <w:r>
        <w:t>Mottatte høringsinnspill blir publisert på høringssiden. Vi ber derfor om at det ikke oppgis personsensitiv informasjon eller helseopplysninger.</w:t>
      </w:r>
    </w:p>
    <w:p w14:paraId="7ADF8793" w14:textId="77777777" w:rsidR="00197558" w:rsidRPr="00D57905" w:rsidRDefault="00D53712" w:rsidP="00FF5934">
      <w:pPr>
        <w:rPr>
          <w:sz w:val="16"/>
          <w:szCs w:val="16"/>
        </w:rPr>
      </w:pPr>
      <w:r>
        <w:t>Kontaktinformasjon:</w:t>
      </w:r>
    </w:p>
    <w:p w14:paraId="6F0665BA" w14:textId="39D24BCE" w:rsidR="15AC671B" w:rsidRDefault="11124236" w:rsidP="00FF5934">
      <w:r>
        <w:t xml:space="preserve">Guro Berge Smedshaug, </w:t>
      </w:r>
      <w:r w:rsidR="58904CF3">
        <w:t>A</w:t>
      </w:r>
      <w:r>
        <w:t xml:space="preserve">vdeling for folkesykdommer, </w:t>
      </w:r>
      <w:hyperlink r:id="rId12">
        <w:r w:rsidRPr="22F5D669">
          <w:t>guro.berge.smedshaug@helsedir.no</w:t>
        </w:r>
      </w:hyperlink>
      <w:r>
        <w:t xml:space="preserve"> </w:t>
      </w:r>
    </w:p>
    <w:p w14:paraId="11ECA91C" w14:textId="77777777" w:rsidR="00786986" w:rsidRDefault="00786986" w:rsidP="00FF5934">
      <w:pPr>
        <w:rPr>
          <w:color w:val="0000EE"/>
          <w:sz w:val="14"/>
        </w:rPr>
      </w:pPr>
    </w:p>
    <w:p w14:paraId="0BEFCB21" w14:textId="10051CB2" w:rsidR="00786986" w:rsidRDefault="00786986" w:rsidP="00FF5934">
      <w:r>
        <w:rPr>
          <w:color w:val="AE1515"/>
          <w:sz w:val="14"/>
        </w:rPr>
        <w:t>*</w:t>
      </w:r>
      <w:r>
        <w:rPr>
          <w:color w:val="212121"/>
          <w:sz w:val="14"/>
        </w:rPr>
        <w:t xml:space="preserve"> Obligatorisk</w:t>
      </w:r>
    </w:p>
    <w:p w14:paraId="5FC3B335" w14:textId="77777777" w:rsidR="00197558" w:rsidRDefault="00D53712" w:rsidP="00FF5934">
      <w:r>
        <w:lastRenderedPageBreak/>
        <w:t>GDPR/Personvern</w:t>
      </w:r>
    </w:p>
    <w:p w14:paraId="71BEEA11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Hvor lenge vil personopplysninger bevares</w:t>
      </w:r>
    </w:p>
    <w:p w14:paraId="44268B02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 xml:space="preserve">Opplysningene vil bli oppbevart i vårt arkiv i tråd med arkivregelverket. </w:t>
      </w:r>
    </w:p>
    <w:p w14:paraId="15AF96E2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Hvilke typer personopplysninger vil bli samlet inn og brukt</w:t>
      </w:r>
    </w:p>
    <w:p w14:paraId="0C3C16B3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Informasjon du oppgir som for eksempel navn, e-postadresse, telefonnummer etc.</w:t>
      </w:r>
    </w:p>
    <w:p w14:paraId="783F8626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Rettslig grunnlag for behandling av dine personopplysninger</w:t>
      </w:r>
    </w:p>
    <w:p w14:paraId="380A57B1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 xml:space="preserve">Grunnlaget for behandling av personopplysninger er personvernforordningen artikkel 6 (1) e (utøve en oppgave i allmenhetens interesse). Helsedirektoratet ønsker å få innspill, og trenger da å behandle opplysninger om hvem som har besvart med hjemmel i </w:t>
      </w:r>
      <w:hyperlink r:id="rId13" w:anchor="gdpr/ARTIKKEL_6">
        <w:r w:rsidR="00197558" w:rsidRPr="005041A8">
          <w:rPr>
            <w:color w:val="0000EE"/>
            <w:sz w:val="16"/>
            <w:szCs w:val="28"/>
            <w:u w:val="single" w:color="0000EE"/>
          </w:rPr>
          <w:t>https://lovdata.no/dokument/NL/lov/2018-06-15-38/gdpr/ARTIKKEL_6#gdpr/ARTIKKEL_6</w:t>
        </w:r>
      </w:hyperlink>
      <w:hyperlink r:id="rId14" w:anchor="gdpr/ARTIKKEL_6">
        <w:r w:rsidR="00197558" w:rsidRPr="005041A8">
          <w:rPr>
            <w:color w:val="242424"/>
            <w:sz w:val="16"/>
            <w:szCs w:val="28"/>
          </w:rPr>
          <w:t xml:space="preserve"> </w:t>
        </w:r>
      </w:hyperlink>
      <w:r w:rsidRPr="005041A8">
        <w:rPr>
          <w:color w:val="242424"/>
          <w:sz w:val="16"/>
          <w:szCs w:val="28"/>
        </w:rPr>
        <w:t>og helse- og omsorgstjenesteloven § 12-5, spesialisthelsetjenesteloven § 7-3 og folkehelseloven § 24.</w:t>
      </w:r>
    </w:p>
    <w:p w14:paraId="7FD2ECC0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Hvem vil ha tilgang til dine personopplysninger</w:t>
      </w:r>
    </w:p>
    <w:p w14:paraId="59D17E94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 xml:space="preserve">Helsedirektoratet vil behandle personopplysningene. Høringsinnspill vil bli publisert på våre nettsider. Personopplysninger som er </w:t>
      </w:r>
      <w:proofErr w:type="gramStart"/>
      <w:r w:rsidRPr="005041A8">
        <w:rPr>
          <w:color w:val="242424"/>
          <w:sz w:val="16"/>
          <w:szCs w:val="28"/>
        </w:rPr>
        <w:t>taushetsbelagt</w:t>
      </w:r>
      <w:proofErr w:type="gramEnd"/>
      <w:r w:rsidRPr="005041A8">
        <w:rPr>
          <w:color w:val="242424"/>
          <w:sz w:val="16"/>
          <w:szCs w:val="28"/>
        </w:rPr>
        <w:t xml:space="preserve"> vil ikke bli publisert. </w:t>
      </w:r>
    </w:p>
    <w:p w14:paraId="54F1E548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Dine individuelle rettigheter</w:t>
      </w:r>
    </w:p>
    <w:p w14:paraId="5EF5DC1D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Som registrert har du rettigheter. Dette kan du lese mer om i vår personvernerklæring</w:t>
      </w:r>
      <w:hyperlink r:id="rId15">
        <w:r w:rsidR="00197558" w:rsidRPr="005041A8">
          <w:rPr>
            <w:color w:val="242424"/>
            <w:sz w:val="16"/>
            <w:szCs w:val="28"/>
          </w:rPr>
          <w:t xml:space="preserve"> </w:t>
        </w:r>
      </w:hyperlink>
      <w:hyperlink r:id="rId16">
        <w:r w:rsidR="00197558" w:rsidRPr="005041A8">
          <w:rPr>
            <w:color w:val="0000EE"/>
            <w:sz w:val="16"/>
            <w:szCs w:val="28"/>
            <w:u w:val="single" w:color="0000EE"/>
          </w:rPr>
          <w:t>helsedirektoratet.no/om-oss/</w:t>
        </w:r>
        <w:proofErr w:type="spellStart"/>
        <w:r w:rsidR="00197558" w:rsidRPr="005041A8">
          <w:rPr>
            <w:color w:val="0000EE"/>
            <w:sz w:val="16"/>
            <w:szCs w:val="28"/>
            <w:u w:val="single" w:color="0000EE"/>
          </w:rPr>
          <w:t>om</w:t>
        </w:r>
      </w:hyperlink>
      <w:hyperlink r:id="rId17">
        <w:r w:rsidR="00197558" w:rsidRPr="005041A8">
          <w:rPr>
            <w:color w:val="0000EE"/>
            <w:sz w:val="16"/>
            <w:szCs w:val="28"/>
            <w:u w:val="single" w:color="0000EE"/>
          </w:rPr>
          <w:t>nettstedet</w:t>
        </w:r>
        <w:proofErr w:type="spellEnd"/>
        <w:r w:rsidR="00197558" w:rsidRPr="005041A8">
          <w:rPr>
            <w:color w:val="0000EE"/>
            <w:sz w:val="16"/>
            <w:szCs w:val="28"/>
            <w:u w:val="single" w:color="0000EE"/>
          </w:rPr>
          <w:t>/</w:t>
        </w:r>
        <w:proofErr w:type="spellStart"/>
        <w:r w:rsidR="00197558" w:rsidRPr="005041A8">
          <w:rPr>
            <w:color w:val="0000EE"/>
            <w:sz w:val="16"/>
            <w:szCs w:val="28"/>
            <w:u w:val="single" w:color="0000EE"/>
          </w:rPr>
          <w:t>personvernerklaering</w:t>
        </w:r>
        <w:proofErr w:type="spellEnd"/>
      </w:hyperlink>
    </w:p>
    <w:p w14:paraId="190A2006" w14:textId="77777777" w:rsidR="00197558" w:rsidRPr="005041A8" w:rsidRDefault="00D53712" w:rsidP="00FF5934">
      <w:pPr>
        <w:rPr>
          <w:sz w:val="24"/>
          <w:szCs w:val="28"/>
        </w:rPr>
      </w:pPr>
      <w:r w:rsidRPr="005041A8">
        <w:rPr>
          <w:color w:val="242424"/>
          <w:sz w:val="16"/>
          <w:szCs w:val="28"/>
        </w:rPr>
        <w:t>Vårt personvernombud</w:t>
      </w:r>
    </w:p>
    <w:p w14:paraId="347B57B4" w14:textId="23E9B65F" w:rsidR="00197558" w:rsidRDefault="00D53712" w:rsidP="00FF5934">
      <w:pPr>
        <w:rPr>
          <w:color w:val="0000EE"/>
          <w:sz w:val="16"/>
          <w:szCs w:val="28"/>
          <w:u w:val="single" w:color="0000EE"/>
        </w:rPr>
      </w:pPr>
      <w:r w:rsidRPr="005041A8">
        <w:rPr>
          <w:color w:val="242424"/>
          <w:sz w:val="16"/>
          <w:szCs w:val="28"/>
        </w:rPr>
        <w:t xml:space="preserve">Du kan kontakte vårt personvernombud dersom du har spørsmål om vår behandling av dine personopplysninger. Vårt personvernombud kan kontaktes på følgende e-postadresse: </w:t>
      </w:r>
      <w:hyperlink r:id="rId18" w:history="1">
        <w:r w:rsidR="00597C43" w:rsidRPr="00630FFE">
          <w:rPr>
            <w:rFonts w:ascii="Segoe UI" w:eastAsia="Segoe UI" w:hAnsi="Segoe UI" w:cs="Segoe UI"/>
            <w:sz w:val="16"/>
            <w:szCs w:val="28"/>
          </w:rPr>
          <w:t>personvernombud@helsedir.no</w:t>
        </w:r>
      </w:hyperlink>
    </w:p>
    <w:p w14:paraId="56B055CC" w14:textId="559A5D14" w:rsidR="00597C43" w:rsidRPr="0061673D" w:rsidRDefault="00B25648" w:rsidP="00FF5934">
      <w:pPr>
        <w:rPr>
          <w:b/>
          <w:szCs w:val="28"/>
        </w:rPr>
      </w:pPr>
      <w:r w:rsidRPr="0061673D">
        <w:rPr>
          <w:b/>
          <w:color w:val="242424"/>
          <w:szCs w:val="28"/>
        </w:rPr>
        <w:t>Informasjon</w:t>
      </w:r>
      <w:r w:rsidR="004D5D1C" w:rsidRPr="0061673D">
        <w:rPr>
          <w:b/>
          <w:color w:val="242424"/>
          <w:szCs w:val="28"/>
        </w:rPr>
        <w:t xml:space="preserve"> o</w:t>
      </w:r>
      <w:r w:rsidR="0077045E" w:rsidRPr="0061673D">
        <w:rPr>
          <w:b/>
          <w:color w:val="242424"/>
          <w:szCs w:val="28"/>
        </w:rPr>
        <w:t>m av</w:t>
      </w:r>
      <w:r w:rsidR="001E483E" w:rsidRPr="0061673D">
        <w:rPr>
          <w:b/>
          <w:color w:val="242424"/>
          <w:szCs w:val="28"/>
        </w:rPr>
        <w:t>sender</w:t>
      </w:r>
    </w:p>
    <w:p w14:paraId="7AE05FD7" w14:textId="0C5B8761" w:rsidR="00197558" w:rsidRPr="0061673D" w:rsidRDefault="00D53712" w:rsidP="0061673D">
      <w:pPr>
        <w:pStyle w:val="Listeavsnitt"/>
        <w:ind w:left="360"/>
        <w:rPr>
          <w:szCs w:val="22"/>
        </w:rPr>
      </w:pPr>
      <w:r w:rsidRPr="0061673D">
        <w:rPr>
          <w:color w:val="242424"/>
          <w:szCs w:val="22"/>
        </w:rPr>
        <w:t xml:space="preserve">Jeg har lest og forstått informasjonen som er gitt over. </w:t>
      </w:r>
      <w:r w:rsidRPr="0061673D">
        <w:rPr>
          <w:color w:val="AE1515"/>
          <w:szCs w:val="22"/>
        </w:rPr>
        <w:t xml:space="preserve"> * </w:t>
      </w:r>
    </w:p>
    <w:p w14:paraId="17FE00F7" w14:textId="38DE7B1B" w:rsidR="005041A8" w:rsidRPr="00B25648" w:rsidRDefault="00597C43" w:rsidP="00FF5934">
      <w:pPr>
        <w:rPr>
          <w:szCs w:val="22"/>
        </w:rPr>
      </w:pPr>
      <w:r w:rsidRPr="00B25648">
        <w:rPr>
          <w:szCs w:val="22"/>
        </w:rPr>
        <w:t>Ja/nei</w:t>
      </w:r>
    </w:p>
    <w:p w14:paraId="6FDC76AC" w14:textId="21D604E6" w:rsidR="0061673D" w:rsidRDefault="0061673D" w:rsidP="0061673D">
      <w:pPr>
        <w:rPr>
          <w:color w:val="AE1515"/>
        </w:rPr>
      </w:pPr>
      <w:r>
        <w:rPr>
          <w:color w:val="242424"/>
        </w:rPr>
        <w:t xml:space="preserve">2. </w:t>
      </w:r>
      <w:r w:rsidRPr="09B8F28E">
        <w:rPr>
          <w:color w:val="242424"/>
        </w:rPr>
        <w:t>Navn på avsender</w:t>
      </w:r>
      <w:r w:rsidRPr="09B8F28E">
        <w:rPr>
          <w:color w:val="AE1515"/>
        </w:rPr>
        <w:t xml:space="preserve"> * </w:t>
      </w:r>
    </w:p>
    <w:p w14:paraId="5227390E" w14:textId="77777777" w:rsidR="005C1507" w:rsidRPr="00B25648" w:rsidRDefault="005C1507" w:rsidP="0061673D">
      <w:pPr>
        <w:rPr>
          <w:szCs w:val="22"/>
        </w:rPr>
      </w:pPr>
    </w:p>
    <w:p w14:paraId="38181390" w14:textId="3869B8E0" w:rsidR="00197558" w:rsidRPr="00B25648" w:rsidRDefault="00CD0640" w:rsidP="00FF5934">
      <w:pPr>
        <w:rPr>
          <w:szCs w:val="22"/>
        </w:rPr>
      </w:pPr>
      <w:r>
        <w:rPr>
          <w:color w:val="242424"/>
          <w:szCs w:val="22"/>
        </w:rPr>
        <w:t xml:space="preserve">3. </w:t>
      </w:r>
      <w:r w:rsidR="00D53712" w:rsidRPr="00B25648">
        <w:rPr>
          <w:color w:val="242424"/>
          <w:szCs w:val="22"/>
        </w:rPr>
        <w:t>Epostadresse for høringsinstans/avsender</w:t>
      </w:r>
      <w:r w:rsidR="00D53712" w:rsidRPr="00B25648">
        <w:rPr>
          <w:color w:val="AE1515"/>
          <w:szCs w:val="22"/>
        </w:rPr>
        <w:t xml:space="preserve"> * </w:t>
      </w:r>
    </w:p>
    <w:p w14:paraId="05E841D4" w14:textId="77777777" w:rsidR="00197558" w:rsidRDefault="00D53712" w:rsidP="00FF5934">
      <w:pPr>
        <w:rPr>
          <w:color w:val="AE1515"/>
          <w:szCs w:val="22"/>
        </w:rPr>
      </w:pPr>
      <w:r w:rsidRPr="00B25648">
        <w:rPr>
          <w:color w:val="242424"/>
          <w:szCs w:val="22"/>
        </w:rPr>
        <w:t>Vennligst oppgi om du svarer som privatperson eller på vegne av en organisasjon eller virksomhet</w:t>
      </w:r>
      <w:r w:rsidRPr="00B25648">
        <w:rPr>
          <w:color w:val="AE1515"/>
          <w:szCs w:val="22"/>
        </w:rPr>
        <w:t xml:space="preserve"> * </w:t>
      </w:r>
    </w:p>
    <w:p w14:paraId="27748DC0" w14:textId="77777777" w:rsidR="005C1507" w:rsidRPr="00B25648" w:rsidRDefault="005C1507" w:rsidP="00FF5934">
      <w:pPr>
        <w:rPr>
          <w:szCs w:val="22"/>
        </w:rPr>
      </w:pPr>
    </w:p>
    <w:p w14:paraId="38B1C52D" w14:textId="71E39BFC" w:rsidR="00404ABF" w:rsidRDefault="00404ABF" w:rsidP="00FF5934">
      <w:pPr>
        <w:rPr>
          <w:b/>
          <w:szCs w:val="28"/>
        </w:rPr>
      </w:pPr>
      <w:r>
        <w:rPr>
          <w:b/>
          <w:szCs w:val="28"/>
        </w:rPr>
        <w:t>Innspill til retningslinjen i sin helhet</w:t>
      </w:r>
    </w:p>
    <w:p w14:paraId="64922109" w14:textId="026EAAA8" w:rsidR="00404ABF" w:rsidRDefault="00786F51" w:rsidP="00FF5934">
      <w:pPr>
        <w:rPr>
          <w:bCs/>
          <w:szCs w:val="28"/>
        </w:rPr>
      </w:pPr>
      <w:r>
        <w:rPr>
          <w:bCs/>
          <w:szCs w:val="28"/>
        </w:rPr>
        <w:t xml:space="preserve">4. </w:t>
      </w:r>
      <w:r w:rsidR="0061673D" w:rsidRPr="0061673D">
        <w:rPr>
          <w:bCs/>
          <w:szCs w:val="28"/>
        </w:rPr>
        <w:t>Innspill til overordnet oppbygning og struktur, herunder inndeling i kapitler og anbefalinger samt rekkefølgen på disse.</w:t>
      </w:r>
    </w:p>
    <w:p w14:paraId="5F8C3521" w14:textId="77777777" w:rsidR="005C1507" w:rsidRDefault="005C1507" w:rsidP="00FF5934">
      <w:pPr>
        <w:rPr>
          <w:bCs/>
          <w:szCs w:val="28"/>
        </w:rPr>
      </w:pPr>
    </w:p>
    <w:p w14:paraId="58BB391B" w14:textId="77777777" w:rsidR="00E84876" w:rsidRDefault="00E84876" w:rsidP="00FF5934">
      <w:pPr>
        <w:rPr>
          <w:bCs/>
          <w:szCs w:val="28"/>
        </w:rPr>
      </w:pPr>
    </w:p>
    <w:p w14:paraId="3DFDF4F4" w14:textId="68007165" w:rsidR="00B2334F" w:rsidRPr="00ED3037" w:rsidRDefault="00CD0640" w:rsidP="00FF5934">
      <w:pPr>
        <w:rPr>
          <w:b/>
          <w:szCs w:val="28"/>
        </w:rPr>
      </w:pPr>
      <w:r>
        <w:rPr>
          <w:b/>
          <w:szCs w:val="28"/>
        </w:rPr>
        <w:t>Kapittel 1</w:t>
      </w:r>
      <w:r w:rsidR="00DB7F06">
        <w:rPr>
          <w:b/>
          <w:szCs w:val="28"/>
        </w:rPr>
        <w:t xml:space="preserve">. </w:t>
      </w:r>
      <w:r w:rsidR="00B2334F" w:rsidRPr="00ED3037">
        <w:rPr>
          <w:b/>
          <w:szCs w:val="28"/>
        </w:rPr>
        <w:t>Bakgrunn, metode og prosess</w:t>
      </w:r>
    </w:p>
    <w:p w14:paraId="2C90BDED" w14:textId="296E5254" w:rsidR="005C1507" w:rsidRDefault="00786F51" w:rsidP="00FF5934">
      <w:pPr>
        <w:rPr>
          <w:i/>
          <w:iCs/>
        </w:rPr>
      </w:pPr>
      <w:r>
        <w:rPr>
          <w:i/>
        </w:rPr>
        <w:t xml:space="preserve">5. </w:t>
      </w:r>
      <w:r w:rsidR="00525288" w:rsidRPr="00525288">
        <w:rPr>
          <w:i/>
        </w:rPr>
        <w:t>Gir kapitlet nyttig informasjon for å forstå bakgrunnen for anbefalingene og revisjonen av retningslinjen?</w:t>
      </w:r>
      <w:r w:rsidR="03046E26" w:rsidRPr="09B8F28E">
        <w:rPr>
          <w:i/>
          <w:iCs/>
        </w:rPr>
        <w:t xml:space="preserve"> </w:t>
      </w:r>
    </w:p>
    <w:p w14:paraId="5DF3FD1F" w14:textId="77777777" w:rsidR="00E84876" w:rsidRDefault="00E84876" w:rsidP="00FF5934"/>
    <w:p w14:paraId="7441C298" w14:textId="77777777" w:rsidR="00E84876" w:rsidRPr="00E84876" w:rsidRDefault="00E84876" w:rsidP="00FF5934"/>
    <w:p w14:paraId="34528B97" w14:textId="77777777" w:rsidR="00E84876" w:rsidRPr="00E84876" w:rsidRDefault="00E84876" w:rsidP="00FF5934"/>
    <w:p w14:paraId="13FCB5DC" w14:textId="7C8529AE" w:rsidR="009F0660" w:rsidRPr="001567BE" w:rsidRDefault="00DB7F06" w:rsidP="00FF5934">
      <w:pPr>
        <w:rPr>
          <w:b/>
          <w:szCs w:val="28"/>
        </w:rPr>
      </w:pPr>
      <w:r>
        <w:rPr>
          <w:b/>
          <w:szCs w:val="28"/>
        </w:rPr>
        <w:lastRenderedPageBreak/>
        <w:t>Selve a</w:t>
      </w:r>
      <w:r w:rsidR="009F0660" w:rsidRPr="001567BE">
        <w:rPr>
          <w:b/>
          <w:szCs w:val="28"/>
        </w:rPr>
        <w:t>nbefalingene</w:t>
      </w:r>
    </w:p>
    <w:p w14:paraId="41D5443A" w14:textId="0AA0961C" w:rsidR="001567BE" w:rsidRDefault="000B3F0A" w:rsidP="001567BE">
      <w:pPr>
        <w:rPr>
          <w:i/>
          <w:iCs/>
          <w:szCs w:val="22"/>
        </w:rPr>
      </w:pPr>
      <w:r>
        <w:rPr>
          <w:i/>
          <w:iCs/>
          <w:szCs w:val="22"/>
        </w:rPr>
        <w:t xml:space="preserve">PS: </w:t>
      </w:r>
      <w:r w:rsidR="00DB7F06">
        <w:rPr>
          <w:i/>
          <w:iCs/>
          <w:szCs w:val="22"/>
        </w:rPr>
        <w:t xml:space="preserve">Gjelder alle anbefalingene: </w:t>
      </w:r>
      <w:r w:rsidR="001567BE" w:rsidRPr="008418CE">
        <w:rPr>
          <w:i/>
          <w:iCs/>
          <w:szCs w:val="22"/>
        </w:rPr>
        <w:t>Angi gjerne om innspillet gjelder hovedanbefalingen, utvidet anbefalingstekst, praktisk informasjon eller begrunnelse</w:t>
      </w:r>
      <w:r>
        <w:rPr>
          <w:i/>
          <w:iCs/>
          <w:szCs w:val="22"/>
        </w:rPr>
        <w:t>.</w:t>
      </w:r>
    </w:p>
    <w:p w14:paraId="39C28BF9" w14:textId="7558BABA" w:rsidR="37394302" w:rsidRPr="001567BE" w:rsidRDefault="001567BE" w:rsidP="00FF5934">
      <w:pPr>
        <w:rPr>
          <w:b/>
          <w:szCs w:val="28"/>
        </w:rPr>
      </w:pPr>
      <w:r>
        <w:rPr>
          <w:rFonts w:asciiTheme="minorHAnsi" w:eastAsiaTheme="minorEastAsia" w:hAnsiTheme="minorHAnsi" w:cstheme="minorBidi"/>
          <w:b/>
          <w:color w:val="000000" w:themeColor="text1"/>
          <w:szCs w:val="28"/>
        </w:rPr>
        <w:t xml:space="preserve">Kapittel </w:t>
      </w:r>
      <w:r w:rsidR="00786F51">
        <w:rPr>
          <w:rFonts w:asciiTheme="minorHAnsi" w:eastAsiaTheme="minorEastAsia" w:hAnsiTheme="minorHAnsi" w:cstheme="minorBidi"/>
          <w:b/>
          <w:color w:val="000000" w:themeColor="text1"/>
          <w:szCs w:val="28"/>
        </w:rPr>
        <w:t>2</w:t>
      </w:r>
      <w:r>
        <w:rPr>
          <w:rFonts w:asciiTheme="minorHAnsi" w:eastAsiaTheme="minorEastAsia" w:hAnsiTheme="minorHAnsi" w:cstheme="minorBidi"/>
          <w:b/>
          <w:color w:val="000000" w:themeColor="text1"/>
          <w:szCs w:val="28"/>
        </w:rPr>
        <w:t xml:space="preserve">. </w:t>
      </w:r>
      <w:r w:rsidR="37394302" w:rsidRPr="001567BE">
        <w:rPr>
          <w:rFonts w:asciiTheme="minorHAnsi" w:eastAsiaTheme="minorEastAsia" w:hAnsiTheme="minorHAnsi" w:cstheme="minorBidi"/>
          <w:b/>
          <w:color w:val="000000" w:themeColor="text1"/>
          <w:szCs w:val="28"/>
        </w:rPr>
        <w:t>L</w:t>
      </w:r>
      <w:r w:rsidR="5F5695DB" w:rsidRPr="001567BE">
        <w:rPr>
          <w:rFonts w:asciiTheme="minorHAnsi" w:eastAsiaTheme="minorEastAsia" w:hAnsiTheme="minorHAnsi" w:cstheme="minorBidi"/>
          <w:b/>
          <w:color w:val="000000" w:themeColor="text1"/>
          <w:szCs w:val="28"/>
        </w:rPr>
        <w:t>edelsens ansvar</w:t>
      </w:r>
    </w:p>
    <w:p w14:paraId="29A743A2" w14:textId="03F26B6D" w:rsidR="00877ED6" w:rsidRDefault="00786F51" w:rsidP="00FF5934">
      <w:pPr>
        <w:rPr>
          <w:bCs/>
          <w:color w:val="000000" w:themeColor="text1"/>
          <w:sz w:val="21"/>
          <w:szCs w:val="21"/>
        </w:rPr>
      </w:pPr>
      <w:r>
        <w:rPr>
          <w:bCs/>
        </w:rPr>
        <w:t xml:space="preserve">6. </w:t>
      </w:r>
      <w:r w:rsidR="008418CE">
        <w:rPr>
          <w:bCs/>
        </w:rPr>
        <w:t>Innspill til a</w:t>
      </w:r>
      <w:r w:rsidR="00C60D4F" w:rsidRPr="09B8F28E">
        <w:rPr>
          <w:bCs/>
        </w:rPr>
        <w:t>nbefaling 1</w:t>
      </w:r>
      <w:r w:rsidR="00D53712" w:rsidRPr="09B8F28E">
        <w:rPr>
          <w:bCs/>
        </w:rPr>
        <w:t>.</w:t>
      </w:r>
      <w:r w:rsidR="00CC7BBA" w:rsidRPr="09B8F28E">
        <w:rPr>
          <w:bCs/>
          <w:i/>
          <w:iCs/>
        </w:rPr>
        <w:t xml:space="preserve"> </w:t>
      </w:r>
      <w:r w:rsidR="28A353F3" w:rsidRPr="09B8F28E">
        <w:rPr>
          <w:bCs/>
          <w:color w:val="000000" w:themeColor="text1"/>
          <w:sz w:val="21"/>
          <w:szCs w:val="21"/>
        </w:rPr>
        <w:t>Virksomheten bør utarbeide, forankre og følge opp en ernæringsstrategi eller et tilsvarende styringsdokument for å sikre at systematisk arbeid med mat, måltider og ernæringsoppfølging er en integrert del av helse- og omsorgstjenesten</w:t>
      </w:r>
    </w:p>
    <w:p w14:paraId="56933439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156E69BA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2F4EB974" w14:textId="77777777" w:rsidR="00E84876" w:rsidRDefault="00E84876" w:rsidP="00FF5934">
      <w:pPr>
        <w:rPr>
          <w:szCs w:val="22"/>
        </w:rPr>
      </w:pPr>
    </w:p>
    <w:p w14:paraId="30C86BA7" w14:textId="1A64E456" w:rsidR="00197558" w:rsidRDefault="00786F51" w:rsidP="00FF5934">
      <w:pPr>
        <w:rPr>
          <w:bCs/>
          <w:color w:val="000000" w:themeColor="text1"/>
          <w:sz w:val="21"/>
          <w:szCs w:val="21"/>
        </w:rPr>
      </w:pPr>
      <w:r>
        <w:rPr>
          <w:bCs/>
          <w:szCs w:val="22"/>
        </w:rPr>
        <w:t xml:space="preserve">7. </w:t>
      </w:r>
      <w:r w:rsidR="008418CE">
        <w:rPr>
          <w:bCs/>
          <w:szCs w:val="22"/>
        </w:rPr>
        <w:t>Innspill til a</w:t>
      </w:r>
      <w:r w:rsidR="001167E2" w:rsidRPr="09B8F28E">
        <w:rPr>
          <w:bCs/>
          <w:szCs w:val="22"/>
        </w:rPr>
        <w:t xml:space="preserve">nbefaling </w:t>
      </w:r>
      <w:r w:rsidR="00050600" w:rsidRPr="09B8F28E">
        <w:rPr>
          <w:bCs/>
          <w:szCs w:val="22"/>
        </w:rPr>
        <w:t>2</w:t>
      </w:r>
      <w:r w:rsidR="00CC7BBA" w:rsidRPr="09B8F28E">
        <w:rPr>
          <w:bCs/>
          <w:szCs w:val="22"/>
        </w:rPr>
        <w:t xml:space="preserve">. </w:t>
      </w:r>
      <w:r w:rsidR="0C7F10E4" w:rsidRPr="09B8F28E">
        <w:rPr>
          <w:bCs/>
          <w:color w:val="000000" w:themeColor="text1"/>
          <w:sz w:val="21"/>
          <w:szCs w:val="21"/>
        </w:rPr>
        <w:t>Virksomheten bør kartlegge kompetansebehov knyttet til mat, måltider og ernæringsoppfølging, sørge for nødvendig opplæring, og lage en ansvars- og oppgavefordeling som innlemmes i ernæringsstrategien eller styringsdokumentet</w:t>
      </w:r>
    </w:p>
    <w:p w14:paraId="380170A6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2673CA4F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7F819298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4A6617AA" w14:textId="291901F4" w:rsidR="00197558" w:rsidRDefault="00786F51" w:rsidP="00FF5934">
      <w:pPr>
        <w:rPr>
          <w:bCs/>
          <w:color w:val="000000" w:themeColor="text1"/>
          <w:sz w:val="21"/>
          <w:szCs w:val="21"/>
        </w:rPr>
      </w:pPr>
      <w:r>
        <w:rPr>
          <w:bCs/>
        </w:rPr>
        <w:t xml:space="preserve">8. </w:t>
      </w:r>
      <w:r w:rsidR="008418CE">
        <w:rPr>
          <w:bCs/>
        </w:rPr>
        <w:t>Innspill til a</w:t>
      </w:r>
      <w:r w:rsidR="001167E2" w:rsidRPr="09B8F28E">
        <w:rPr>
          <w:bCs/>
        </w:rPr>
        <w:t>nbefaling</w:t>
      </w:r>
      <w:r w:rsidR="00D53712" w:rsidRPr="09B8F28E">
        <w:rPr>
          <w:bCs/>
        </w:rPr>
        <w:t xml:space="preserve"> 3</w:t>
      </w:r>
      <w:r w:rsidR="0019722C" w:rsidRPr="09B8F28E">
        <w:rPr>
          <w:bCs/>
        </w:rPr>
        <w:t xml:space="preserve">: </w:t>
      </w:r>
      <w:r w:rsidR="25DF5F00" w:rsidRPr="09B8F28E">
        <w:rPr>
          <w:bCs/>
          <w:color w:val="000000" w:themeColor="text1"/>
          <w:sz w:val="21"/>
          <w:szCs w:val="21"/>
        </w:rPr>
        <w:t>Virksomheten skal sørge for matberedskap for å opprettholde et forsvarlig mattilbud for pasienter og brukere under krise, krig og katastrofer</w:t>
      </w:r>
    </w:p>
    <w:p w14:paraId="7BDB1A94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17341B05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422A3153" w14:textId="77777777" w:rsidR="00E84876" w:rsidRDefault="00E84876" w:rsidP="00FF5934">
      <w:pPr>
        <w:rPr>
          <w:szCs w:val="22"/>
        </w:rPr>
      </w:pPr>
    </w:p>
    <w:p w14:paraId="6593E117" w14:textId="4BB6956A" w:rsidR="754CE841" w:rsidRPr="001567BE" w:rsidRDefault="754CE841" w:rsidP="00FF5934">
      <w:pPr>
        <w:rPr>
          <w:rFonts w:asciiTheme="minorHAnsi" w:eastAsiaTheme="minorEastAsia" w:hAnsiTheme="minorHAnsi" w:cstheme="minorBidi"/>
          <w:b/>
          <w:color w:val="000000" w:themeColor="text1"/>
          <w:szCs w:val="28"/>
        </w:rPr>
      </w:pPr>
      <w:r w:rsidRPr="00DC7358">
        <w:rPr>
          <w:rFonts w:asciiTheme="minorHAnsi" w:eastAsiaTheme="minorEastAsia" w:hAnsiTheme="minorHAnsi" w:cstheme="minorBidi"/>
          <w:b/>
          <w:szCs w:val="28"/>
        </w:rPr>
        <w:t xml:space="preserve">Kapittel 3. </w:t>
      </w:r>
      <w:r w:rsidRPr="001567BE">
        <w:rPr>
          <w:rFonts w:asciiTheme="minorHAnsi" w:eastAsiaTheme="minorEastAsia" w:hAnsiTheme="minorHAnsi" w:cstheme="minorBidi"/>
          <w:b/>
          <w:szCs w:val="28"/>
        </w:rPr>
        <w:t xml:space="preserve">Mat og måltider </w:t>
      </w:r>
    </w:p>
    <w:p w14:paraId="47B62FD5" w14:textId="3DE5FFAD" w:rsidR="00197558" w:rsidRDefault="00A4009E" w:rsidP="00FF5934">
      <w:pPr>
        <w:rPr>
          <w:bCs/>
          <w:color w:val="000000" w:themeColor="text1"/>
          <w:sz w:val="21"/>
          <w:szCs w:val="21"/>
        </w:rPr>
      </w:pPr>
      <w:r>
        <w:rPr>
          <w:bCs/>
        </w:rPr>
        <w:t xml:space="preserve">9. </w:t>
      </w:r>
      <w:r w:rsidR="008418CE">
        <w:rPr>
          <w:bCs/>
        </w:rPr>
        <w:t>Innspill til a</w:t>
      </w:r>
      <w:r w:rsidR="00253422" w:rsidRPr="09B8F28E">
        <w:rPr>
          <w:bCs/>
        </w:rPr>
        <w:t>nbefaling</w:t>
      </w:r>
      <w:r w:rsidR="003E28A2" w:rsidRPr="09B8F28E">
        <w:rPr>
          <w:bCs/>
        </w:rPr>
        <w:t>:</w:t>
      </w:r>
      <w:r w:rsidR="00D53712">
        <w:t xml:space="preserve"> </w:t>
      </w:r>
      <w:r w:rsidR="36D0A0D8" w:rsidRPr="09B8F28E">
        <w:rPr>
          <w:bCs/>
          <w:color w:val="000000" w:themeColor="text1"/>
          <w:sz w:val="21"/>
          <w:szCs w:val="21"/>
        </w:rPr>
        <w:t>Virksomheten bør tilby standardkost som dekker målgruppens behov for energi og næringsstoffer, i tråd med nasjonale kostholds- og næringsstoffanbefalinger</w:t>
      </w:r>
    </w:p>
    <w:p w14:paraId="5C5AC1E2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70846B84" w14:textId="77777777" w:rsidR="00E84876" w:rsidRDefault="00E84876" w:rsidP="00FF5934">
      <w:pPr>
        <w:rPr>
          <w:bCs/>
          <w:color w:val="000000" w:themeColor="text1"/>
          <w:sz w:val="21"/>
          <w:szCs w:val="21"/>
        </w:rPr>
      </w:pPr>
    </w:p>
    <w:p w14:paraId="43B0DA8E" w14:textId="77777777" w:rsidR="00E84876" w:rsidRDefault="00E84876" w:rsidP="00FF5934"/>
    <w:p w14:paraId="52F885BA" w14:textId="339E5DC0" w:rsidR="00197558" w:rsidRDefault="00904A48" w:rsidP="00FF5934">
      <w:pPr>
        <w:rPr>
          <w:bCs/>
        </w:rPr>
      </w:pPr>
      <w:r>
        <w:rPr>
          <w:bCs/>
          <w:szCs w:val="22"/>
        </w:rPr>
        <w:t>10.</w:t>
      </w:r>
      <w:r w:rsidR="000068AD">
        <w:rPr>
          <w:bCs/>
          <w:szCs w:val="22"/>
        </w:rPr>
        <w:t>Innspill til a</w:t>
      </w:r>
      <w:r w:rsidR="004732FE" w:rsidRPr="09B8F28E">
        <w:rPr>
          <w:bCs/>
          <w:szCs w:val="22"/>
        </w:rPr>
        <w:t>nbefaling</w:t>
      </w:r>
      <w:r w:rsidR="000068AD">
        <w:rPr>
          <w:bCs/>
          <w:szCs w:val="22"/>
        </w:rPr>
        <w:t>:</w:t>
      </w:r>
      <w:r w:rsidR="00D53712" w:rsidRPr="09B8F28E">
        <w:rPr>
          <w:bCs/>
          <w:szCs w:val="22"/>
        </w:rPr>
        <w:t xml:space="preserve"> </w:t>
      </w:r>
      <w:r w:rsidR="01DF024B" w:rsidRPr="09B8F28E">
        <w:rPr>
          <w:bCs/>
        </w:rPr>
        <w:t>Virksomheten skal tilby spesialkost til pasienter og brukere når dette er medisinsk begrunnet og faglig vurdert</w:t>
      </w:r>
    </w:p>
    <w:p w14:paraId="66CE5065" w14:textId="77777777" w:rsidR="00E84876" w:rsidRDefault="00E84876" w:rsidP="00FF5934">
      <w:pPr>
        <w:rPr>
          <w:bCs/>
        </w:rPr>
      </w:pPr>
    </w:p>
    <w:p w14:paraId="55C34370" w14:textId="77777777" w:rsidR="00E84876" w:rsidRDefault="00E84876" w:rsidP="00FF5934">
      <w:pPr>
        <w:rPr>
          <w:bCs/>
        </w:rPr>
      </w:pPr>
    </w:p>
    <w:p w14:paraId="588EEC81" w14:textId="77777777" w:rsidR="00E84876" w:rsidRDefault="00E84876" w:rsidP="00FF5934">
      <w:pPr>
        <w:rPr>
          <w:bCs/>
        </w:rPr>
      </w:pPr>
    </w:p>
    <w:p w14:paraId="439DD163" w14:textId="3819FAFC" w:rsidR="00B27DDF" w:rsidRDefault="00904A48" w:rsidP="00FF5934">
      <w:pPr>
        <w:rPr>
          <w:bCs/>
        </w:rPr>
      </w:pPr>
      <w:r>
        <w:rPr>
          <w:bCs/>
          <w:szCs w:val="22"/>
        </w:rPr>
        <w:t xml:space="preserve">11. </w:t>
      </w:r>
      <w:r w:rsidR="00DE1432">
        <w:rPr>
          <w:bCs/>
          <w:szCs w:val="22"/>
        </w:rPr>
        <w:t>Innspill til a</w:t>
      </w:r>
      <w:r w:rsidR="3565DF79" w:rsidRPr="09B8F28E">
        <w:rPr>
          <w:bCs/>
          <w:szCs w:val="22"/>
        </w:rPr>
        <w:t>nbefaling</w:t>
      </w:r>
      <w:r w:rsidR="00DE1432">
        <w:rPr>
          <w:bCs/>
          <w:szCs w:val="22"/>
        </w:rPr>
        <w:t>:</w:t>
      </w:r>
      <w:r w:rsidR="3565DF79" w:rsidRPr="09B8F28E">
        <w:rPr>
          <w:bCs/>
          <w:szCs w:val="22"/>
        </w:rPr>
        <w:t xml:space="preserve"> </w:t>
      </w:r>
      <w:r w:rsidR="586C0E8B" w:rsidRPr="09B8F28E">
        <w:rPr>
          <w:bCs/>
        </w:rPr>
        <w:t>Virksomheten bør sørge for at menyene har kjent innhold av energi og næringsstoffer</w:t>
      </w:r>
    </w:p>
    <w:p w14:paraId="5F41F47D" w14:textId="77777777" w:rsidR="00E84876" w:rsidRDefault="00E84876" w:rsidP="00FF5934">
      <w:pPr>
        <w:rPr>
          <w:bCs/>
        </w:rPr>
      </w:pPr>
    </w:p>
    <w:p w14:paraId="30ECF7A5" w14:textId="77777777" w:rsidR="00E84876" w:rsidRDefault="00E84876" w:rsidP="00FF5934">
      <w:pPr>
        <w:rPr>
          <w:bCs/>
        </w:rPr>
      </w:pPr>
    </w:p>
    <w:p w14:paraId="2C662442" w14:textId="77777777" w:rsidR="00E84876" w:rsidRDefault="00E84876" w:rsidP="00FF5934">
      <w:pPr>
        <w:rPr>
          <w:bCs/>
        </w:rPr>
      </w:pPr>
    </w:p>
    <w:p w14:paraId="6D7B829B" w14:textId="48211470" w:rsidR="00B27DDF" w:rsidRDefault="00904A48" w:rsidP="00FF5934">
      <w:pPr>
        <w:rPr>
          <w:bCs/>
        </w:rPr>
      </w:pPr>
      <w:r>
        <w:rPr>
          <w:bCs/>
          <w:szCs w:val="22"/>
        </w:rPr>
        <w:t xml:space="preserve">12. </w:t>
      </w:r>
      <w:r w:rsidR="00462702">
        <w:rPr>
          <w:bCs/>
          <w:szCs w:val="22"/>
        </w:rPr>
        <w:t>Innspill til a</w:t>
      </w:r>
      <w:r w:rsidR="3565DF79" w:rsidRPr="09B8F28E">
        <w:rPr>
          <w:bCs/>
          <w:szCs w:val="22"/>
        </w:rPr>
        <w:t>nbefaling</w:t>
      </w:r>
      <w:r w:rsidR="00462702">
        <w:rPr>
          <w:bCs/>
          <w:szCs w:val="22"/>
        </w:rPr>
        <w:t>:</w:t>
      </w:r>
      <w:r w:rsidR="26900FDB" w:rsidRPr="09B8F28E">
        <w:rPr>
          <w:bCs/>
          <w:szCs w:val="22"/>
        </w:rPr>
        <w:t xml:space="preserve"> </w:t>
      </w:r>
      <w:r w:rsidR="26900FDB" w:rsidRPr="09B8F28E">
        <w:rPr>
          <w:bCs/>
        </w:rPr>
        <w:t>Pasienter og brukere bør få tydelig informasjon om virksomhetens mat- og måltidstilbud, inkludert valgmuligheter</w:t>
      </w:r>
    </w:p>
    <w:p w14:paraId="6F71BC91" w14:textId="77777777" w:rsidR="00E84876" w:rsidRDefault="00E84876" w:rsidP="00FF5934">
      <w:pPr>
        <w:rPr>
          <w:bCs/>
        </w:rPr>
      </w:pPr>
    </w:p>
    <w:p w14:paraId="57B217D1" w14:textId="77777777" w:rsidR="00E84876" w:rsidRDefault="00E84876" w:rsidP="00FF5934">
      <w:pPr>
        <w:rPr>
          <w:bCs/>
        </w:rPr>
      </w:pPr>
    </w:p>
    <w:p w14:paraId="078F1D11" w14:textId="77777777" w:rsidR="00E84876" w:rsidRDefault="00E84876" w:rsidP="00FF5934">
      <w:pPr>
        <w:rPr>
          <w:bCs/>
        </w:rPr>
      </w:pPr>
    </w:p>
    <w:p w14:paraId="7B6F33BD" w14:textId="2F00AE07" w:rsidR="00B27DDF" w:rsidRDefault="00904A48" w:rsidP="00FF5934">
      <w:pPr>
        <w:rPr>
          <w:bCs/>
        </w:rPr>
      </w:pPr>
      <w:r>
        <w:rPr>
          <w:bCs/>
          <w:szCs w:val="22"/>
        </w:rPr>
        <w:t xml:space="preserve">13. </w:t>
      </w:r>
      <w:r w:rsidR="00EC305F">
        <w:rPr>
          <w:bCs/>
          <w:szCs w:val="22"/>
        </w:rPr>
        <w:t>Innspill til a</w:t>
      </w:r>
      <w:r w:rsidR="3565DF79" w:rsidRPr="09B8F28E">
        <w:rPr>
          <w:bCs/>
          <w:szCs w:val="22"/>
        </w:rPr>
        <w:t>nbefaling</w:t>
      </w:r>
      <w:r w:rsidR="00EC305F">
        <w:rPr>
          <w:bCs/>
          <w:szCs w:val="22"/>
        </w:rPr>
        <w:t>:</w:t>
      </w:r>
      <w:r w:rsidR="5E37A15A" w:rsidRPr="09B8F28E">
        <w:rPr>
          <w:bCs/>
          <w:szCs w:val="22"/>
        </w:rPr>
        <w:t xml:space="preserve"> </w:t>
      </w:r>
      <w:r w:rsidR="46EA2578" w:rsidRPr="09B8F28E">
        <w:rPr>
          <w:bCs/>
        </w:rPr>
        <w:t>Måltidsmiljøet bør tilrettelegges på en måte som fremmer matglede, trivsel og tilhørighet hos pasienter og bruker</w:t>
      </w:r>
      <w:r w:rsidR="007E792E">
        <w:rPr>
          <w:bCs/>
        </w:rPr>
        <w:t>e</w:t>
      </w:r>
    </w:p>
    <w:p w14:paraId="70996044" w14:textId="77777777" w:rsidR="00E84876" w:rsidRDefault="00E84876" w:rsidP="00FF5934">
      <w:pPr>
        <w:rPr>
          <w:bCs/>
        </w:rPr>
      </w:pPr>
    </w:p>
    <w:p w14:paraId="2448513A" w14:textId="77777777" w:rsidR="00E84876" w:rsidRDefault="00E84876" w:rsidP="00FF5934">
      <w:pPr>
        <w:rPr>
          <w:bCs/>
        </w:rPr>
      </w:pPr>
    </w:p>
    <w:p w14:paraId="2D9E888E" w14:textId="77777777" w:rsidR="00E84876" w:rsidRDefault="00E84876" w:rsidP="00FF5934">
      <w:pPr>
        <w:rPr>
          <w:bCs/>
        </w:rPr>
      </w:pPr>
    </w:p>
    <w:p w14:paraId="5042177E" w14:textId="6BB6E7C1" w:rsidR="00B27DDF" w:rsidRPr="001546EA" w:rsidRDefault="00EC305F" w:rsidP="00FF5934">
      <w:pPr>
        <w:rPr>
          <w:b/>
          <w:szCs w:val="28"/>
        </w:rPr>
      </w:pPr>
      <w:r w:rsidRPr="001546EA">
        <w:rPr>
          <w:b/>
          <w:szCs w:val="28"/>
        </w:rPr>
        <w:t xml:space="preserve">Kapittel 4. </w:t>
      </w:r>
      <w:r w:rsidR="14A965A9" w:rsidRPr="001546EA">
        <w:rPr>
          <w:b/>
          <w:szCs w:val="28"/>
        </w:rPr>
        <w:t>Ernæringsoppfølging</w:t>
      </w:r>
    </w:p>
    <w:p w14:paraId="66C19289" w14:textId="57BE5768" w:rsidR="00B27DDF" w:rsidRDefault="00904A48" w:rsidP="00FF5934">
      <w:pPr>
        <w:rPr>
          <w:bCs/>
          <w:szCs w:val="22"/>
        </w:rPr>
      </w:pPr>
      <w:r>
        <w:rPr>
          <w:bCs/>
          <w:szCs w:val="22"/>
        </w:rPr>
        <w:t xml:space="preserve">14. </w:t>
      </w:r>
      <w:r w:rsidR="00EC305F">
        <w:rPr>
          <w:bCs/>
          <w:szCs w:val="22"/>
        </w:rPr>
        <w:t>Innspill til a</w:t>
      </w:r>
      <w:r w:rsidR="14A965A9" w:rsidRPr="09B8F28E">
        <w:rPr>
          <w:bCs/>
          <w:szCs w:val="22"/>
        </w:rPr>
        <w:t>nbefaling</w:t>
      </w:r>
      <w:r w:rsidR="00EC305F">
        <w:rPr>
          <w:bCs/>
          <w:szCs w:val="22"/>
        </w:rPr>
        <w:t>:</w:t>
      </w:r>
      <w:r w:rsidR="14A965A9" w:rsidRPr="09B8F28E">
        <w:rPr>
          <w:bCs/>
          <w:szCs w:val="22"/>
        </w:rPr>
        <w:t xml:space="preserve"> </w:t>
      </w:r>
      <w:r w:rsidR="00E21DA0">
        <w:rPr>
          <w:bCs/>
          <w:szCs w:val="22"/>
        </w:rPr>
        <w:t>Ved innleggelse i sykehus eller sykehjem, eller ved oppstart av andre helse- og omsorgstjenester, skal det avklares om pasienten eller brukeren har behov for individuelt tilpassede ernæringstiltak basert på en vurdering av ernærings- og helsetilstand</w:t>
      </w:r>
    </w:p>
    <w:p w14:paraId="3F5523B5" w14:textId="77777777" w:rsidR="00E84876" w:rsidRDefault="00E84876" w:rsidP="00FF5934">
      <w:pPr>
        <w:rPr>
          <w:bCs/>
          <w:szCs w:val="22"/>
        </w:rPr>
      </w:pPr>
    </w:p>
    <w:p w14:paraId="17743E3B" w14:textId="77777777" w:rsidR="00E84876" w:rsidRDefault="00E84876" w:rsidP="00FF5934">
      <w:pPr>
        <w:rPr>
          <w:bCs/>
          <w:szCs w:val="22"/>
        </w:rPr>
      </w:pPr>
    </w:p>
    <w:p w14:paraId="26A2BD1D" w14:textId="77777777" w:rsidR="00E84876" w:rsidRDefault="00E84876" w:rsidP="00FF5934">
      <w:pPr>
        <w:rPr>
          <w:bCs/>
        </w:rPr>
      </w:pPr>
    </w:p>
    <w:p w14:paraId="4986B5A8" w14:textId="4AEC2598" w:rsidR="00B27DDF" w:rsidRDefault="00904A48" w:rsidP="00FF5934">
      <w:pPr>
        <w:rPr>
          <w:bCs/>
          <w:szCs w:val="22"/>
        </w:rPr>
      </w:pPr>
      <w:r>
        <w:rPr>
          <w:bCs/>
          <w:szCs w:val="22"/>
        </w:rPr>
        <w:t xml:space="preserve">15. </w:t>
      </w:r>
      <w:r w:rsidR="00EC305F">
        <w:rPr>
          <w:bCs/>
          <w:szCs w:val="22"/>
        </w:rPr>
        <w:t>Innspill til a</w:t>
      </w:r>
      <w:r w:rsidR="14A965A9" w:rsidRPr="09B8F28E">
        <w:rPr>
          <w:bCs/>
          <w:szCs w:val="22"/>
        </w:rPr>
        <w:t>nbefaling</w:t>
      </w:r>
      <w:r w:rsidR="00EC305F">
        <w:rPr>
          <w:bCs/>
          <w:szCs w:val="22"/>
        </w:rPr>
        <w:t>:</w:t>
      </w:r>
      <w:r w:rsidR="14A965A9" w:rsidRPr="09B8F28E">
        <w:rPr>
          <w:bCs/>
          <w:szCs w:val="22"/>
        </w:rPr>
        <w:t xml:space="preserve"> </w:t>
      </w:r>
      <w:r w:rsidR="08979646" w:rsidRPr="09B8F28E">
        <w:rPr>
          <w:bCs/>
          <w:szCs w:val="22"/>
        </w:rPr>
        <w:t>Virksomheten skal sørge for at relevante og nødvendige opplysninger om ernæring dokumenteres og følger med pasient eller bruker ved overføring til annen helsetjeneste</w:t>
      </w:r>
    </w:p>
    <w:p w14:paraId="423660BF" w14:textId="77777777" w:rsidR="00DF2898" w:rsidRDefault="00DF2898" w:rsidP="00FF5934">
      <w:pPr>
        <w:rPr>
          <w:bCs/>
          <w:szCs w:val="22"/>
        </w:rPr>
      </w:pPr>
    </w:p>
    <w:p w14:paraId="60BF6DFC" w14:textId="77777777" w:rsidR="00DF2898" w:rsidRDefault="00DF2898" w:rsidP="00FF5934">
      <w:pPr>
        <w:rPr>
          <w:bCs/>
          <w:szCs w:val="22"/>
        </w:rPr>
      </w:pPr>
    </w:p>
    <w:p w14:paraId="1F3E66DC" w14:textId="77777777" w:rsidR="00DF2898" w:rsidRDefault="00DF2898" w:rsidP="00FF5934">
      <w:pPr>
        <w:rPr>
          <w:bCs/>
          <w:szCs w:val="22"/>
        </w:rPr>
      </w:pPr>
    </w:p>
    <w:p w14:paraId="5E46878D" w14:textId="49507127" w:rsidR="00B27DDF" w:rsidRPr="00F50917" w:rsidRDefault="009E20BC" w:rsidP="00FF5934">
      <w:pPr>
        <w:rPr>
          <w:b/>
          <w:bCs/>
        </w:rPr>
      </w:pPr>
      <w:r w:rsidRPr="00F50917">
        <w:rPr>
          <w:b/>
          <w:bCs/>
        </w:rPr>
        <w:t>Konsekvenser av anbefalingene</w:t>
      </w:r>
    </w:p>
    <w:p w14:paraId="7CE47E59" w14:textId="7C2DF404" w:rsidR="009E20BC" w:rsidRDefault="00297548" w:rsidP="00FF5934">
      <w:r>
        <w:t xml:space="preserve">16. </w:t>
      </w:r>
      <w:r w:rsidR="00F50917" w:rsidRPr="00F50917">
        <w:t>Vurder om anbefalingene i retningslinjen, som helhet, kan ha positive eller negative konsekvenser for kvalitet, samarbeid, personell og organisering/administrasjon, sammenlignet med dagens praksis</w:t>
      </w:r>
    </w:p>
    <w:p w14:paraId="77CE33CA" w14:textId="77777777" w:rsidR="00DF2898" w:rsidRDefault="00DF2898" w:rsidP="00FF5934"/>
    <w:p w14:paraId="3E6A3677" w14:textId="77777777" w:rsidR="00DF2898" w:rsidRDefault="00DF2898" w:rsidP="00FF5934"/>
    <w:p w14:paraId="385D5E1E" w14:textId="77777777" w:rsidR="00DF2898" w:rsidRDefault="00DF2898" w:rsidP="00FF5934"/>
    <w:p w14:paraId="2C68BAB4" w14:textId="6B9127BA" w:rsidR="00F50917" w:rsidRPr="00F50917" w:rsidRDefault="00F50917" w:rsidP="00FF5934">
      <w:pPr>
        <w:rPr>
          <w:b/>
          <w:bCs/>
          <w:color w:val="242424"/>
        </w:rPr>
      </w:pPr>
      <w:r w:rsidRPr="00F50917">
        <w:rPr>
          <w:b/>
          <w:bCs/>
          <w:color w:val="242424"/>
        </w:rPr>
        <w:t>Implementering og etterlevelse</w:t>
      </w:r>
    </w:p>
    <w:p w14:paraId="4E891CAB" w14:textId="727D1CF0" w:rsidR="00B84553" w:rsidRDefault="00297548" w:rsidP="00FF5934">
      <w:pPr>
        <w:rPr>
          <w:sz w:val="21"/>
          <w:szCs w:val="21"/>
        </w:rPr>
      </w:pPr>
      <w:r>
        <w:rPr>
          <w:color w:val="242424"/>
        </w:rPr>
        <w:t xml:space="preserve">17. </w:t>
      </w:r>
      <w:r w:rsidR="00CD257C" w:rsidRPr="09B8F28E">
        <w:rPr>
          <w:color w:val="242424"/>
        </w:rPr>
        <w:t xml:space="preserve">Forslag til </w:t>
      </w:r>
      <w:r w:rsidR="00CD257C" w:rsidRPr="09B8F28E">
        <w:rPr>
          <w:sz w:val="21"/>
          <w:szCs w:val="21"/>
        </w:rPr>
        <w:t>tiltak som kan legge til rette for implementering av anbefalingene. Lenker til relevant informasjon, verktøy og andre ressurser som kan bidra til etterlevelse mottas med takk</w:t>
      </w:r>
    </w:p>
    <w:p w14:paraId="53BC9B88" w14:textId="77777777" w:rsidR="00DF2898" w:rsidRDefault="00DF2898" w:rsidP="00FF5934">
      <w:pPr>
        <w:rPr>
          <w:sz w:val="21"/>
          <w:szCs w:val="21"/>
        </w:rPr>
      </w:pPr>
    </w:p>
    <w:p w14:paraId="09079233" w14:textId="77777777" w:rsidR="00DF2898" w:rsidRDefault="00DF2898" w:rsidP="00FF5934">
      <w:pPr>
        <w:rPr>
          <w:sz w:val="21"/>
          <w:szCs w:val="21"/>
        </w:rPr>
      </w:pPr>
    </w:p>
    <w:p w14:paraId="10B5A3A0" w14:textId="77777777" w:rsidR="00DF2898" w:rsidRDefault="00DF2898" w:rsidP="00FF5934">
      <w:pPr>
        <w:rPr>
          <w:i/>
          <w:color w:val="242424"/>
        </w:rPr>
      </w:pPr>
    </w:p>
    <w:p w14:paraId="7AC502E5" w14:textId="37F52F69" w:rsidR="00193E75" w:rsidRPr="00404ABF" w:rsidRDefault="00297548" w:rsidP="00FF5934">
      <w:pPr>
        <w:rPr>
          <w:b/>
          <w:bCs/>
        </w:rPr>
      </w:pPr>
      <w:r>
        <w:rPr>
          <w:b/>
          <w:bCs/>
        </w:rPr>
        <w:lastRenderedPageBreak/>
        <w:t xml:space="preserve">18. </w:t>
      </w:r>
      <w:r w:rsidR="00404ABF" w:rsidRPr="00404ABF">
        <w:rPr>
          <w:b/>
          <w:bCs/>
        </w:rPr>
        <w:t>Andre kommentarer</w:t>
      </w:r>
    </w:p>
    <w:p w14:paraId="52DA7D22" w14:textId="77777777" w:rsidR="00193E75" w:rsidRDefault="00193E75" w:rsidP="00FF5934"/>
    <w:p w14:paraId="4188690C" w14:textId="77777777" w:rsidR="00DF2898" w:rsidRDefault="00DF2898" w:rsidP="00FF5934"/>
    <w:p w14:paraId="1BFADD17" w14:textId="77777777" w:rsidR="00DF2898" w:rsidRDefault="00DF2898" w:rsidP="00FF5934"/>
    <w:p w14:paraId="68C4EF3A" w14:textId="77777777" w:rsidR="00DF2898" w:rsidRDefault="00DF2898" w:rsidP="00FF5934"/>
    <w:tbl>
      <w:tblPr>
        <w:tblW w:w="0" w:type="auto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7"/>
      </w:tblGrid>
      <w:tr w:rsidR="00193E75" w14:paraId="39227C61" w14:textId="77777777" w:rsidTr="00193E75">
        <w:tc>
          <w:tcPr>
            <w:tcW w:w="8277" w:type="dxa"/>
            <w:tcMar>
              <w:top w:w="113" w:type="dxa"/>
              <w:bottom w:w="113" w:type="dxa"/>
            </w:tcMar>
          </w:tcPr>
          <w:p w14:paraId="3CCA54C2" w14:textId="54FC9359" w:rsidR="00193E75" w:rsidRPr="000A4DDE" w:rsidRDefault="4D921606" w:rsidP="00FF5934">
            <w:pPr>
              <w:rPr>
                <w:bCs/>
              </w:rPr>
            </w:pPr>
            <w:r w:rsidRPr="09B8F28E">
              <w:rPr>
                <w:bCs/>
              </w:rPr>
              <w:t xml:space="preserve">Legg de endelige høringssvarene inn i </w:t>
            </w:r>
            <w:hyperlink r:id="rId19" w:history="1">
              <w:proofErr w:type="spellStart"/>
              <w:r w:rsidRPr="00BB0E4E">
                <w:rPr>
                  <w:rStyle w:val="Hyperkobling"/>
                  <w:b/>
                </w:rPr>
                <w:t>Formsskjema</w:t>
              </w:r>
              <w:proofErr w:type="spellEnd"/>
            </w:hyperlink>
            <w:r w:rsidRPr="09B8F28E">
              <w:rPr>
                <w:bCs/>
              </w:rPr>
              <w:t xml:space="preserve"> som </w:t>
            </w:r>
            <w:r w:rsidR="00A66BB3">
              <w:rPr>
                <w:bCs/>
              </w:rPr>
              <w:t xml:space="preserve">også </w:t>
            </w:r>
            <w:r w:rsidRPr="09B8F28E">
              <w:rPr>
                <w:bCs/>
              </w:rPr>
              <w:t>finnes på høringssiden</w:t>
            </w:r>
          </w:p>
        </w:tc>
      </w:tr>
    </w:tbl>
    <w:p w14:paraId="256F2C77" w14:textId="77777777" w:rsidR="00193E75" w:rsidRPr="000A4DDE" w:rsidRDefault="00193E75" w:rsidP="00FF5934">
      <w:pPr>
        <w:rPr>
          <w:bCs/>
        </w:rPr>
      </w:pPr>
    </w:p>
    <w:p w14:paraId="4E64E9AD" w14:textId="77777777" w:rsidR="00193E75" w:rsidRPr="000A4DDE" w:rsidRDefault="00193E75" w:rsidP="00FF5934">
      <w:pPr>
        <w:rPr>
          <w:bCs/>
        </w:rPr>
      </w:pPr>
    </w:p>
    <w:p w14:paraId="0BAFDBD6" w14:textId="77777777" w:rsidR="00B27DDF" w:rsidRPr="000A4DDE" w:rsidRDefault="00B27DDF" w:rsidP="00FF5934"/>
    <w:p w14:paraId="445FD9A8" w14:textId="77777777" w:rsidR="00197558" w:rsidRDefault="00D53712" w:rsidP="00FF5934">
      <w:r>
        <w:rPr>
          <w:noProof/>
        </w:rPr>
        <mc:AlternateContent>
          <mc:Choice Requires="wpg">
            <w:drawing>
              <wp:inline distT="0" distB="0" distL="0" distR="0" wp14:anchorId="7224511F" wp14:editId="7648FE9B">
                <wp:extent cx="5575299" cy="393703"/>
                <wp:effectExtent l="0" t="0" r="0" b="0"/>
                <wp:docPr id="2804" name="Group 28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EF8308-73C9-4493-9CD2-73D0E1E185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299" cy="393703"/>
                          <a:chOff x="0" y="0"/>
                          <a:chExt cx="5575299" cy="393703"/>
                        </a:xfrm>
                      </wpg:grpSpPr>
                      <wps:wsp>
                        <wps:cNvPr id="3723" name="Shape 3723"/>
                        <wps:cNvSpPr/>
                        <wps:spPr>
                          <a:xfrm>
                            <a:off x="0" y="0"/>
                            <a:ext cx="557529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5299" h="12700">
                                <a:moveTo>
                                  <a:pt x="0" y="0"/>
                                </a:moveTo>
                                <a:lnTo>
                                  <a:pt x="5575299" y="0"/>
                                </a:lnTo>
                                <a:lnTo>
                                  <a:pt x="5575299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1D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673894" y="106728"/>
                            <a:ext cx="5622376" cy="115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10A1A" w14:textId="77777777" w:rsidR="00197558" w:rsidRDefault="00D53712">
                              <w:r>
                                <w:rPr>
                                  <w:rFonts w:ascii="Segoe UI" w:eastAsia="Segoe UI" w:hAnsi="Segoe UI" w:cs="Segoe UI"/>
                                  <w:color w:val="212121"/>
                                  <w:sz w:val="14"/>
                                </w:rPr>
                                <w:t>Dette innholdet er verken opprettet eller godkjent av Microsoft. Dataene du sender, sendes til skjemaeieren.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2" name="Picture 4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374899" y="266703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3" name="Rectangle 433"/>
                        <wps:cNvSpPr/>
                        <wps:spPr>
                          <a:xfrm>
                            <a:off x="2563713" y="297228"/>
                            <a:ext cx="848847" cy="115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A5C5C" w14:textId="77777777" w:rsidR="00197558" w:rsidRDefault="00D53712">
                              <w:r>
                                <w:rPr>
                                  <w:rFonts w:ascii="Segoe UI" w:eastAsia="Segoe UI" w:hAnsi="Segoe UI" w:cs="Segoe UI"/>
                                  <w:color w:val="212121"/>
                                  <w:sz w:val="14"/>
                                </w:rPr>
                                <w:t>Microsoft Forms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24511F" id="Group 2804" o:spid="_x0000_s1026" style="width:439pt;height:31pt;mso-position-horizontal-relative:char;mso-position-vertical-relative:line" coordsize="5575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">
                <v:shape id="Shape 3723" o:spid="_x0000_s1027" style="position:absolute;width:55752;height:127;visibility:visible;mso-wrap-style:square;v-text-anchor:top" coordsize="557529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" path="m,l5575299,r,12700l,12700,,e" fillcolor="#d1d1d1" stroked="f" strokeweight="0">
                  <v:stroke miterlimit="83231f" joinstyle="miter"/>
                  <v:path arrowok="t" textboxrect="0,0,5575299,12700"/>
                </v:shape>
                <v:rect id="Rectangle 430" o:spid="_x0000_s1028" style="position:absolute;left:6738;top:1067;width:56224;height:1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1AC10A1A" w14:textId="77777777" w:rsidR="00197558" w:rsidRDefault="00D53712">
                        <w:r>
                          <w:rPr>
                            <w:rFonts w:ascii="Segoe UI" w:eastAsia="Segoe UI" w:hAnsi="Segoe UI" w:cs="Segoe UI"/>
                            <w:color w:val="212121"/>
                            <w:sz w:val="14"/>
                          </w:rPr>
                          <w:t>Dette innholdet er verken opprettet eller godkjent av Microsoft. Dataene du sender, sendes til skjemaeieren.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2" o:spid="_x0000_s1029" type="#_x0000_t75" style="position:absolute;left:23748;top:2667;width:1270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">
                  <v:imagedata r:id="rId21" o:title=""/>
                </v:shape>
                <v:rect id="Rectangle 433" o:spid="_x0000_s1030" style="position:absolute;left:25637;top:2972;width:8488;height:1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xsE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Cc6xsExQAAANwAAAAP&#10;AAAAAAAAAAAAAAAAAAcCAABkcnMvZG93bnJldi54bWxQSwUGAAAAAAMAAwC3AAAA+QIAAAAA&#10;" filled="f" stroked="f">
                  <v:textbox inset="0,0,0,0">
                    <w:txbxContent>
                      <w:p w14:paraId="632A5C5C" w14:textId="77777777" w:rsidR="00197558" w:rsidRDefault="00D53712">
                        <w:r>
                          <w:rPr>
                            <w:rFonts w:ascii="Segoe UI" w:eastAsia="Segoe UI" w:hAnsi="Segoe UI" w:cs="Segoe UI"/>
                            <w:color w:val="212121"/>
                            <w:sz w:val="14"/>
                          </w:rPr>
                          <w:t>Microsoft Forms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97558" w:rsidSect="005041A8">
      <w:pgSz w:w="11899" w:h="16838"/>
      <w:pgMar w:top="1046" w:right="1267" w:bottom="1343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536"/>
    <w:multiLevelType w:val="hybridMultilevel"/>
    <w:tmpl w:val="7BD88CCC"/>
    <w:lvl w:ilvl="0" w:tplc="AA16AA30">
      <w:start w:val="13"/>
      <w:numFmt w:val="decimal"/>
      <w:lvlText w:val="%1."/>
      <w:lvlJc w:val="left"/>
      <w:pPr>
        <w:ind w:left="720" w:hanging="360"/>
      </w:pPr>
      <w:rPr>
        <w:rFonts w:ascii="Segoe UI" w:eastAsia="Segoe UI" w:hAnsi="Segoe UI" w:cs="Segoe UI" w:hint="default"/>
        <w:color w:val="242424"/>
        <w:sz w:val="17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D5672"/>
    <w:multiLevelType w:val="hybridMultilevel"/>
    <w:tmpl w:val="3D7640D0"/>
    <w:lvl w:ilvl="0" w:tplc="FBD23C2E">
      <w:start w:val="13"/>
      <w:numFmt w:val="decimal"/>
      <w:lvlText w:val="%1."/>
      <w:lvlJc w:val="left"/>
      <w:pPr>
        <w:ind w:left="720" w:hanging="360"/>
      </w:pPr>
      <w:rPr>
        <w:rFonts w:ascii="Segoe UI" w:eastAsia="Segoe UI" w:hAnsi="Segoe UI" w:cs="Segoe UI" w:hint="default"/>
        <w:color w:val="242424"/>
        <w:sz w:val="17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715FA"/>
    <w:multiLevelType w:val="hybridMultilevel"/>
    <w:tmpl w:val="B23C15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1B37"/>
    <w:multiLevelType w:val="hybridMultilevel"/>
    <w:tmpl w:val="830E1392"/>
    <w:lvl w:ilvl="0" w:tplc="42D67C32">
      <w:start w:val="1"/>
      <w:numFmt w:val="decimal"/>
      <w:lvlText w:val="%1."/>
      <w:lvlJc w:val="left"/>
      <w:pPr>
        <w:ind w:left="35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084282">
      <w:start w:val="1"/>
      <w:numFmt w:val="lowerLetter"/>
      <w:lvlText w:val="%2"/>
      <w:lvlJc w:val="left"/>
      <w:pPr>
        <w:ind w:left="111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CD5E139E">
      <w:start w:val="1"/>
      <w:numFmt w:val="lowerRoman"/>
      <w:lvlText w:val="%3"/>
      <w:lvlJc w:val="left"/>
      <w:pPr>
        <w:ind w:left="183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8E495AA">
      <w:start w:val="1"/>
      <w:numFmt w:val="decimal"/>
      <w:lvlText w:val="%4"/>
      <w:lvlJc w:val="left"/>
      <w:pPr>
        <w:ind w:left="255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ABE325E">
      <w:start w:val="1"/>
      <w:numFmt w:val="lowerLetter"/>
      <w:lvlText w:val="%5"/>
      <w:lvlJc w:val="left"/>
      <w:pPr>
        <w:ind w:left="327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B92300A">
      <w:start w:val="1"/>
      <w:numFmt w:val="lowerRoman"/>
      <w:lvlText w:val="%6"/>
      <w:lvlJc w:val="left"/>
      <w:pPr>
        <w:ind w:left="399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22CEA38">
      <w:start w:val="1"/>
      <w:numFmt w:val="decimal"/>
      <w:lvlText w:val="%7"/>
      <w:lvlJc w:val="left"/>
      <w:pPr>
        <w:ind w:left="471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3C878C0">
      <w:start w:val="1"/>
      <w:numFmt w:val="lowerLetter"/>
      <w:lvlText w:val="%8"/>
      <w:lvlJc w:val="left"/>
      <w:pPr>
        <w:ind w:left="543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1EE4AA6">
      <w:start w:val="1"/>
      <w:numFmt w:val="lowerRoman"/>
      <w:lvlText w:val="%9"/>
      <w:lvlJc w:val="left"/>
      <w:pPr>
        <w:ind w:left="6152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734DDA"/>
    <w:multiLevelType w:val="hybridMultilevel"/>
    <w:tmpl w:val="A63E3EFC"/>
    <w:lvl w:ilvl="0" w:tplc="9DF8CB2A">
      <w:start w:val="1"/>
      <w:numFmt w:val="lowerLetter"/>
      <w:lvlText w:val="%1."/>
      <w:lvlJc w:val="left"/>
      <w:pPr>
        <w:ind w:left="69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15" w:hanging="360"/>
      </w:pPr>
    </w:lvl>
    <w:lvl w:ilvl="2" w:tplc="0414001B" w:tentative="1">
      <w:start w:val="1"/>
      <w:numFmt w:val="lowerRoman"/>
      <w:lvlText w:val="%3."/>
      <w:lvlJc w:val="right"/>
      <w:pPr>
        <w:ind w:left="2135" w:hanging="180"/>
      </w:pPr>
    </w:lvl>
    <w:lvl w:ilvl="3" w:tplc="0414000F" w:tentative="1">
      <w:start w:val="1"/>
      <w:numFmt w:val="decimal"/>
      <w:lvlText w:val="%4."/>
      <w:lvlJc w:val="left"/>
      <w:pPr>
        <w:ind w:left="2855" w:hanging="360"/>
      </w:pPr>
    </w:lvl>
    <w:lvl w:ilvl="4" w:tplc="04140019" w:tentative="1">
      <w:start w:val="1"/>
      <w:numFmt w:val="lowerLetter"/>
      <w:lvlText w:val="%5."/>
      <w:lvlJc w:val="left"/>
      <w:pPr>
        <w:ind w:left="3575" w:hanging="360"/>
      </w:pPr>
    </w:lvl>
    <w:lvl w:ilvl="5" w:tplc="0414001B" w:tentative="1">
      <w:start w:val="1"/>
      <w:numFmt w:val="lowerRoman"/>
      <w:lvlText w:val="%6."/>
      <w:lvlJc w:val="right"/>
      <w:pPr>
        <w:ind w:left="4295" w:hanging="180"/>
      </w:pPr>
    </w:lvl>
    <w:lvl w:ilvl="6" w:tplc="0414000F" w:tentative="1">
      <w:start w:val="1"/>
      <w:numFmt w:val="decimal"/>
      <w:lvlText w:val="%7."/>
      <w:lvlJc w:val="left"/>
      <w:pPr>
        <w:ind w:left="5015" w:hanging="360"/>
      </w:pPr>
    </w:lvl>
    <w:lvl w:ilvl="7" w:tplc="04140019" w:tentative="1">
      <w:start w:val="1"/>
      <w:numFmt w:val="lowerLetter"/>
      <w:lvlText w:val="%8."/>
      <w:lvlJc w:val="left"/>
      <w:pPr>
        <w:ind w:left="5735" w:hanging="360"/>
      </w:pPr>
    </w:lvl>
    <w:lvl w:ilvl="8" w:tplc="0414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5" w15:restartNumberingAfterBreak="0">
    <w:nsid w:val="1EC51FB5"/>
    <w:multiLevelType w:val="hybridMultilevel"/>
    <w:tmpl w:val="3D929B20"/>
    <w:lvl w:ilvl="0" w:tplc="041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3711522F"/>
    <w:multiLevelType w:val="hybridMultilevel"/>
    <w:tmpl w:val="16C6240C"/>
    <w:lvl w:ilvl="0" w:tplc="0414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48813403"/>
    <w:multiLevelType w:val="hybridMultilevel"/>
    <w:tmpl w:val="0D62B9DA"/>
    <w:lvl w:ilvl="0" w:tplc="0414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8" w15:restartNumberingAfterBreak="0">
    <w:nsid w:val="59816DF7"/>
    <w:multiLevelType w:val="hybridMultilevel"/>
    <w:tmpl w:val="F894CC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666E7"/>
    <w:multiLevelType w:val="hybridMultilevel"/>
    <w:tmpl w:val="95D473EC"/>
    <w:lvl w:ilvl="0" w:tplc="FD22BB5E">
      <w:start w:val="1"/>
      <w:numFmt w:val="decimal"/>
      <w:lvlText w:val="%1."/>
      <w:lvlJc w:val="left"/>
      <w:pPr>
        <w:ind w:left="360" w:hanging="360"/>
      </w:pPr>
      <w:rPr>
        <w:rFonts w:hint="default"/>
        <w:color w:val="2424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E83FD8"/>
    <w:multiLevelType w:val="hybridMultilevel"/>
    <w:tmpl w:val="26D416FE"/>
    <w:lvl w:ilvl="0" w:tplc="0414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710B1046"/>
    <w:multiLevelType w:val="hybridMultilevel"/>
    <w:tmpl w:val="FC48D81A"/>
    <w:lvl w:ilvl="0" w:tplc="F468C408">
      <w:start w:val="20"/>
      <w:numFmt w:val="decimal"/>
      <w:lvlText w:val="%1."/>
      <w:lvlJc w:val="left"/>
      <w:pPr>
        <w:ind w:left="35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30E95E6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22E8494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FC0F390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4A284D6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D0E91DC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B38282E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1FEEEB4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7EA584A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24242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3D75EA7"/>
    <w:multiLevelType w:val="hybridMultilevel"/>
    <w:tmpl w:val="E79E3728"/>
    <w:lvl w:ilvl="0" w:tplc="82E05D0C">
      <w:start w:val="12"/>
      <w:numFmt w:val="decimal"/>
      <w:lvlText w:val="%1."/>
      <w:lvlJc w:val="left"/>
      <w:pPr>
        <w:ind w:left="335" w:firstLine="0"/>
      </w:pPr>
      <w:rPr>
        <w:rFonts w:ascii="Segoe UI" w:eastAsia="Segoe UI" w:hAnsi="Segoe UI" w:cs="Segoe UI" w:hint="default"/>
        <w:b w:val="0"/>
        <w:i w:val="0"/>
        <w:strike w:val="0"/>
        <w:dstrike w:val="0"/>
        <w:color w:val="242424"/>
        <w:sz w:val="17"/>
        <w:szCs w:val="17"/>
        <w:u w:val="none" w:color="000000"/>
        <w:vertAlign w:val="baseline"/>
      </w:rPr>
    </w:lvl>
    <w:lvl w:ilvl="1" w:tplc="04140019" w:tentative="1">
      <w:start w:val="1"/>
      <w:numFmt w:val="lowerLetter"/>
      <w:lvlText w:val="%2."/>
      <w:lvlJc w:val="left"/>
      <w:pPr>
        <w:ind w:left="1425" w:hanging="360"/>
      </w:pPr>
    </w:lvl>
    <w:lvl w:ilvl="2" w:tplc="0414001B" w:tentative="1">
      <w:start w:val="1"/>
      <w:numFmt w:val="lowerRoman"/>
      <w:lvlText w:val="%3."/>
      <w:lvlJc w:val="right"/>
      <w:pPr>
        <w:ind w:left="2145" w:hanging="180"/>
      </w:pPr>
    </w:lvl>
    <w:lvl w:ilvl="3" w:tplc="0414000F" w:tentative="1">
      <w:start w:val="1"/>
      <w:numFmt w:val="decimal"/>
      <w:lvlText w:val="%4."/>
      <w:lvlJc w:val="left"/>
      <w:pPr>
        <w:ind w:left="2865" w:hanging="360"/>
      </w:pPr>
    </w:lvl>
    <w:lvl w:ilvl="4" w:tplc="04140019" w:tentative="1">
      <w:start w:val="1"/>
      <w:numFmt w:val="lowerLetter"/>
      <w:lvlText w:val="%5."/>
      <w:lvlJc w:val="left"/>
      <w:pPr>
        <w:ind w:left="3585" w:hanging="360"/>
      </w:pPr>
    </w:lvl>
    <w:lvl w:ilvl="5" w:tplc="0414001B" w:tentative="1">
      <w:start w:val="1"/>
      <w:numFmt w:val="lowerRoman"/>
      <w:lvlText w:val="%6."/>
      <w:lvlJc w:val="right"/>
      <w:pPr>
        <w:ind w:left="4305" w:hanging="180"/>
      </w:pPr>
    </w:lvl>
    <w:lvl w:ilvl="6" w:tplc="0414000F" w:tentative="1">
      <w:start w:val="1"/>
      <w:numFmt w:val="decimal"/>
      <w:lvlText w:val="%7."/>
      <w:lvlJc w:val="left"/>
      <w:pPr>
        <w:ind w:left="5025" w:hanging="360"/>
      </w:pPr>
    </w:lvl>
    <w:lvl w:ilvl="7" w:tplc="04140019" w:tentative="1">
      <w:start w:val="1"/>
      <w:numFmt w:val="lowerLetter"/>
      <w:lvlText w:val="%8."/>
      <w:lvlJc w:val="left"/>
      <w:pPr>
        <w:ind w:left="5745" w:hanging="360"/>
      </w:pPr>
    </w:lvl>
    <w:lvl w:ilvl="8" w:tplc="0414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7B8C0979"/>
    <w:multiLevelType w:val="hybridMultilevel"/>
    <w:tmpl w:val="A3B83E4A"/>
    <w:lvl w:ilvl="0" w:tplc="0FBC1AE8">
      <w:start w:val="13"/>
      <w:numFmt w:val="decimal"/>
      <w:lvlText w:val="%1."/>
      <w:lvlJc w:val="left"/>
      <w:pPr>
        <w:ind w:left="360" w:hanging="360"/>
      </w:pPr>
      <w:rPr>
        <w:rFonts w:ascii="Segoe UI" w:eastAsia="Segoe UI" w:hAnsi="Segoe UI" w:cs="Segoe UI" w:hint="default"/>
        <w:b w:val="0"/>
        <w:color w:val="242424"/>
        <w:sz w:val="17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4296359">
    <w:abstractNumId w:val="13"/>
  </w:num>
  <w:num w:numId="2" w16cid:durableId="1864780218">
    <w:abstractNumId w:val="11"/>
  </w:num>
  <w:num w:numId="3" w16cid:durableId="1902134643">
    <w:abstractNumId w:val="5"/>
  </w:num>
  <w:num w:numId="4" w16cid:durableId="2075423017">
    <w:abstractNumId w:val="1"/>
  </w:num>
  <w:num w:numId="5" w16cid:durableId="230970665">
    <w:abstractNumId w:val="4"/>
  </w:num>
  <w:num w:numId="6" w16cid:durableId="476339931">
    <w:abstractNumId w:val="3"/>
  </w:num>
  <w:num w:numId="7" w16cid:durableId="538856928">
    <w:abstractNumId w:val="7"/>
  </w:num>
  <w:num w:numId="8" w16cid:durableId="665059669">
    <w:abstractNumId w:val="6"/>
  </w:num>
  <w:num w:numId="9" w16cid:durableId="757603131">
    <w:abstractNumId w:val="10"/>
  </w:num>
  <w:num w:numId="10" w16cid:durableId="7604103">
    <w:abstractNumId w:val="12"/>
  </w:num>
  <w:num w:numId="11" w16cid:durableId="885334256">
    <w:abstractNumId w:val="0"/>
  </w:num>
  <w:num w:numId="12" w16cid:durableId="266890750">
    <w:abstractNumId w:val="9"/>
  </w:num>
  <w:num w:numId="13" w16cid:durableId="530150481">
    <w:abstractNumId w:val="2"/>
  </w:num>
  <w:num w:numId="14" w16cid:durableId="5743212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58"/>
    <w:rsid w:val="000010AF"/>
    <w:rsid w:val="00001B28"/>
    <w:rsid w:val="000068AD"/>
    <w:rsid w:val="000131CF"/>
    <w:rsid w:val="00013581"/>
    <w:rsid w:val="000202AF"/>
    <w:rsid w:val="000237E4"/>
    <w:rsid w:val="000316D7"/>
    <w:rsid w:val="00035279"/>
    <w:rsid w:val="00035D1B"/>
    <w:rsid w:val="00047595"/>
    <w:rsid w:val="00050600"/>
    <w:rsid w:val="00057024"/>
    <w:rsid w:val="00063B8F"/>
    <w:rsid w:val="000739FE"/>
    <w:rsid w:val="000807DA"/>
    <w:rsid w:val="0008108F"/>
    <w:rsid w:val="0008560E"/>
    <w:rsid w:val="00087FB8"/>
    <w:rsid w:val="00096082"/>
    <w:rsid w:val="000A0F48"/>
    <w:rsid w:val="000A1AF0"/>
    <w:rsid w:val="000A4DDE"/>
    <w:rsid w:val="000A75FA"/>
    <w:rsid w:val="000B002D"/>
    <w:rsid w:val="000B3F0A"/>
    <w:rsid w:val="000B6AD6"/>
    <w:rsid w:val="000C0C35"/>
    <w:rsid w:val="000C4231"/>
    <w:rsid w:val="000D6B3D"/>
    <w:rsid w:val="000D7CF4"/>
    <w:rsid w:val="000E12D8"/>
    <w:rsid w:val="000E19A3"/>
    <w:rsid w:val="000E1FED"/>
    <w:rsid w:val="0010087B"/>
    <w:rsid w:val="001017EC"/>
    <w:rsid w:val="001030EF"/>
    <w:rsid w:val="0010419A"/>
    <w:rsid w:val="0011171C"/>
    <w:rsid w:val="00113047"/>
    <w:rsid w:val="001167E2"/>
    <w:rsid w:val="00121B5F"/>
    <w:rsid w:val="00123946"/>
    <w:rsid w:val="00127DCE"/>
    <w:rsid w:val="00144444"/>
    <w:rsid w:val="00147694"/>
    <w:rsid w:val="001500F1"/>
    <w:rsid w:val="001546EA"/>
    <w:rsid w:val="001567BE"/>
    <w:rsid w:val="00156E56"/>
    <w:rsid w:val="00162C2C"/>
    <w:rsid w:val="00166AFC"/>
    <w:rsid w:val="00173661"/>
    <w:rsid w:val="00177E61"/>
    <w:rsid w:val="001825D7"/>
    <w:rsid w:val="00182B58"/>
    <w:rsid w:val="00187E23"/>
    <w:rsid w:val="00193DE7"/>
    <w:rsid w:val="00193E75"/>
    <w:rsid w:val="0019722C"/>
    <w:rsid w:val="00197558"/>
    <w:rsid w:val="00197D5E"/>
    <w:rsid w:val="001A56DD"/>
    <w:rsid w:val="001C06E9"/>
    <w:rsid w:val="001C4259"/>
    <w:rsid w:val="001D6FBF"/>
    <w:rsid w:val="001E483E"/>
    <w:rsid w:val="001F0889"/>
    <w:rsid w:val="001F5156"/>
    <w:rsid w:val="00213BA9"/>
    <w:rsid w:val="00214415"/>
    <w:rsid w:val="00223755"/>
    <w:rsid w:val="00230976"/>
    <w:rsid w:val="00235FF2"/>
    <w:rsid w:val="00236ED1"/>
    <w:rsid w:val="002371AE"/>
    <w:rsid w:val="00240C1B"/>
    <w:rsid w:val="00242E5B"/>
    <w:rsid w:val="00244268"/>
    <w:rsid w:val="00246363"/>
    <w:rsid w:val="00246533"/>
    <w:rsid w:val="00253422"/>
    <w:rsid w:val="00255F53"/>
    <w:rsid w:val="00260AD6"/>
    <w:rsid w:val="0026680B"/>
    <w:rsid w:val="0027062C"/>
    <w:rsid w:val="002714B4"/>
    <w:rsid w:val="00273948"/>
    <w:rsid w:val="00273B4C"/>
    <w:rsid w:val="00285F80"/>
    <w:rsid w:val="00290D5B"/>
    <w:rsid w:val="00296717"/>
    <w:rsid w:val="00297548"/>
    <w:rsid w:val="002A3B31"/>
    <w:rsid w:val="002A41DF"/>
    <w:rsid w:val="002B13AA"/>
    <w:rsid w:val="002B24F5"/>
    <w:rsid w:val="002B7D53"/>
    <w:rsid w:val="002C176A"/>
    <w:rsid w:val="002C38F8"/>
    <w:rsid w:val="002D15F9"/>
    <w:rsid w:val="002E0D72"/>
    <w:rsid w:val="002F0FF7"/>
    <w:rsid w:val="00306028"/>
    <w:rsid w:val="003104A2"/>
    <w:rsid w:val="00313F0D"/>
    <w:rsid w:val="003172D0"/>
    <w:rsid w:val="003179A6"/>
    <w:rsid w:val="00317FC5"/>
    <w:rsid w:val="00324D65"/>
    <w:rsid w:val="00326EA9"/>
    <w:rsid w:val="00335CF5"/>
    <w:rsid w:val="003414A3"/>
    <w:rsid w:val="003464E9"/>
    <w:rsid w:val="00346CFC"/>
    <w:rsid w:val="0035448A"/>
    <w:rsid w:val="00356D86"/>
    <w:rsid w:val="00357CCE"/>
    <w:rsid w:val="00371E46"/>
    <w:rsid w:val="0037230A"/>
    <w:rsid w:val="003758B5"/>
    <w:rsid w:val="00382DE4"/>
    <w:rsid w:val="00383B10"/>
    <w:rsid w:val="00390636"/>
    <w:rsid w:val="003A08C8"/>
    <w:rsid w:val="003B40E0"/>
    <w:rsid w:val="003B4171"/>
    <w:rsid w:val="003B4AA3"/>
    <w:rsid w:val="003B5C0F"/>
    <w:rsid w:val="003C2810"/>
    <w:rsid w:val="003C3693"/>
    <w:rsid w:val="003D3521"/>
    <w:rsid w:val="003E28A2"/>
    <w:rsid w:val="003E3CA7"/>
    <w:rsid w:val="003E437B"/>
    <w:rsid w:val="003E609B"/>
    <w:rsid w:val="003F193F"/>
    <w:rsid w:val="00400EA7"/>
    <w:rsid w:val="00403698"/>
    <w:rsid w:val="00403ECE"/>
    <w:rsid w:val="00404ABF"/>
    <w:rsid w:val="0040539F"/>
    <w:rsid w:val="0040792C"/>
    <w:rsid w:val="00417BE8"/>
    <w:rsid w:val="00432ABC"/>
    <w:rsid w:val="00441EF2"/>
    <w:rsid w:val="00443573"/>
    <w:rsid w:val="00451355"/>
    <w:rsid w:val="00452459"/>
    <w:rsid w:val="00453B24"/>
    <w:rsid w:val="00462702"/>
    <w:rsid w:val="00462757"/>
    <w:rsid w:val="00462EAE"/>
    <w:rsid w:val="004643C4"/>
    <w:rsid w:val="004648BE"/>
    <w:rsid w:val="00471D9C"/>
    <w:rsid w:val="004732FE"/>
    <w:rsid w:val="00473BEA"/>
    <w:rsid w:val="00481C05"/>
    <w:rsid w:val="004830E0"/>
    <w:rsid w:val="0049099F"/>
    <w:rsid w:val="004964D0"/>
    <w:rsid w:val="00496B97"/>
    <w:rsid w:val="004A092B"/>
    <w:rsid w:val="004A16C8"/>
    <w:rsid w:val="004B5AF9"/>
    <w:rsid w:val="004C6F76"/>
    <w:rsid w:val="004D4651"/>
    <w:rsid w:val="004D5D1C"/>
    <w:rsid w:val="004E1402"/>
    <w:rsid w:val="004E47FC"/>
    <w:rsid w:val="004F0F55"/>
    <w:rsid w:val="004F4E11"/>
    <w:rsid w:val="004F57C8"/>
    <w:rsid w:val="005021D0"/>
    <w:rsid w:val="00502A30"/>
    <w:rsid w:val="005041A8"/>
    <w:rsid w:val="00506B8E"/>
    <w:rsid w:val="0052027C"/>
    <w:rsid w:val="00520F54"/>
    <w:rsid w:val="00525288"/>
    <w:rsid w:val="00541BE5"/>
    <w:rsid w:val="0055130B"/>
    <w:rsid w:val="0055224F"/>
    <w:rsid w:val="0055689E"/>
    <w:rsid w:val="0055698B"/>
    <w:rsid w:val="005576B3"/>
    <w:rsid w:val="00557BF1"/>
    <w:rsid w:val="00562D72"/>
    <w:rsid w:val="00576251"/>
    <w:rsid w:val="00584802"/>
    <w:rsid w:val="00586B27"/>
    <w:rsid w:val="00587672"/>
    <w:rsid w:val="00597C43"/>
    <w:rsid w:val="005A3158"/>
    <w:rsid w:val="005A51BE"/>
    <w:rsid w:val="005B1F3F"/>
    <w:rsid w:val="005B31AF"/>
    <w:rsid w:val="005B57E9"/>
    <w:rsid w:val="005B6B35"/>
    <w:rsid w:val="005B7CAE"/>
    <w:rsid w:val="005C1507"/>
    <w:rsid w:val="005C3F21"/>
    <w:rsid w:val="005C6472"/>
    <w:rsid w:val="005D0359"/>
    <w:rsid w:val="005D0373"/>
    <w:rsid w:val="005D5B95"/>
    <w:rsid w:val="005E5924"/>
    <w:rsid w:val="005F0CAD"/>
    <w:rsid w:val="0060005E"/>
    <w:rsid w:val="00603068"/>
    <w:rsid w:val="00603712"/>
    <w:rsid w:val="006141B1"/>
    <w:rsid w:val="006161D2"/>
    <w:rsid w:val="0061673D"/>
    <w:rsid w:val="00620184"/>
    <w:rsid w:val="00621F5A"/>
    <w:rsid w:val="00626FFE"/>
    <w:rsid w:val="00635021"/>
    <w:rsid w:val="00635DCC"/>
    <w:rsid w:val="00636D7D"/>
    <w:rsid w:val="00644556"/>
    <w:rsid w:val="00647357"/>
    <w:rsid w:val="00647494"/>
    <w:rsid w:val="0064798B"/>
    <w:rsid w:val="00656771"/>
    <w:rsid w:val="006570E0"/>
    <w:rsid w:val="00662721"/>
    <w:rsid w:val="00666B6E"/>
    <w:rsid w:val="00672848"/>
    <w:rsid w:val="006834B7"/>
    <w:rsid w:val="00683E8D"/>
    <w:rsid w:val="00686EC5"/>
    <w:rsid w:val="00687570"/>
    <w:rsid w:val="0068782B"/>
    <w:rsid w:val="006905E6"/>
    <w:rsid w:val="006905F6"/>
    <w:rsid w:val="0069060E"/>
    <w:rsid w:val="00692322"/>
    <w:rsid w:val="0069651F"/>
    <w:rsid w:val="00697C9E"/>
    <w:rsid w:val="006A1621"/>
    <w:rsid w:val="006A6F21"/>
    <w:rsid w:val="006B6014"/>
    <w:rsid w:val="006B61B8"/>
    <w:rsid w:val="006B76A9"/>
    <w:rsid w:val="006C19E2"/>
    <w:rsid w:val="006C418E"/>
    <w:rsid w:val="006C7B11"/>
    <w:rsid w:val="00700CAA"/>
    <w:rsid w:val="00706BBF"/>
    <w:rsid w:val="00707177"/>
    <w:rsid w:val="00710B4E"/>
    <w:rsid w:val="00723762"/>
    <w:rsid w:val="00727D39"/>
    <w:rsid w:val="00732D08"/>
    <w:rsid w:val="00734CEE"/>
    <w:rsid w:val="00741102"/>
    <w:rsid w:val="00741897"/>
    <w:rsid w:val="00743CC2"/>
    <w:rsid w:val="00746A23"/>
    <w:rsid w:val="00746E55"/>
    <w:rsid w:val="00751506"/>
    <w:rsid w:val="007633BD"/>
    <w:rsid w:val="007640B5"/>
    <w:rsid w:val="00764649"/>
    <w:rsid w:val="00767531"/>
    <w:rsid w:val="0077045E"/>
    <w:rsid w:val="00771C35"/>
    <w:rsid w:val="00773C45"/>
    <w:rsid w:val="00777956"/>
    <w:rsid w:val="00786986"/>
    <w:rsid w:val="00786F51"/>
    <w:rsid w:val="007A7CCE"/>
    <w:rsid w:val="007B4663"/>
    <w:rsid w:val="007C0D2F"/>
    <w:rsid w:val="007C2CFD"/>
    <w:rsid w:val="007C3DBC"/>
    <w:rsid w:val="007C6B66"/>
    <w:rsid w:val="007D2ED8"/>
    <w:rsid w:val="007D4A4F"/>
    <w:rsid w:val="007D5C08"/>
    <w:rsid w:val="007E0247"/>
    <w:rsid w:val="007E155D"/>
    <w:rsid w:val="007E5AA2"/>
    <w:rsid w:val="007E67C9"/>
    <w:rsid w:val="007E792E"/>
    <w:rsid w:val="007F1301"/>
    <w:rsid w:val="007F33E0"/>
    <w:rsid w:val="007F6F3D"/>
    <w:rsid w:val="0080643F"/>
    <w:rsid w:val="0081256E"/>
    <w:rsid w:val="0082063D"/>
    <w:rsid w:val="0082332C"/>
    <w:rsid w:val="00826C05"/>
    <w:rsid w:val="008311EE"/>
    <w:rsid w:val="00832938"/>
    <w:rsid w:val="00833595"/>
    <w:rsid w:val="00836016"/>
    <w:rsid w:val="008418CE"/>
    <w:rsid w:val="0085259C"/>
    <w:rsid w:val="00854EA4"/>
    <w:rsid w:val="00855AD6"/>
    <w:rsid w:val="00857FA2"/>
    <w:rsid w:val="00862837"/>
    <w:rsid w:val="00862EA5"/>
    <w:rsid w:val="008707BF"/>
    <w:rsid w:val="00870DF7"/>
    <w:rsid w:val="00874EBE"/>
    <w:rsid w:val="008769E3"/>
    <w:rsid w:val="00877ED6"/>
    <w:rsid w:val="008801CC"/>
    <w:rsid w:val="008809F9"/>
    <w:rsid w:val="0088694B"/>
    <w:rsid w:val="00891B95"/>
    <w:rsid w:val="00894DA1"/>
    <w:rsid w:val="00896084"/>
    <w:rsid w:val="008968D2"/>
    <w:rsid w:val="008A563D"/>
    <w:rsid w:val="008A595F"/>
    <w:rsid w:val="008A7095"/>
    <w:rsid w:val="008B0C82"/>
    <w:rsid w:val="008B40A4"/>
    <w:rsid w:val="008C06F1"/>
    <w:rsid w:val="008C6779"/>
    <w:rsid w:val="008D23A0"/>
    <w:rsid w:val="008D5E92"/>
    <w:rsid w:val="008E0AE1"/>
    <w:rsid w:val="008E2A9F"/>
    <w:rsid w:val="008E614D"/>
    <w:rsid w:val="008E69C3"/>
    <w:rsid w:val="008E6B74"/>
    <w:rsid w:val="008F0312"/>
    <w:rsid w:val="008F08B7"/>
    <w:rsid w:val="008F28E5"/>
    <w:rsid w:val="00900ED3"/>
    <w:rsid w:val="00904A48"/>
    <w:rsid w:val="00906617"/>
    <w:rsid w:val="0091309F"/>
    <w:rsid w:val="009229AC"/>
    <w:rsid w:val="009256E2"/>
    <w:rsid w:val="00925BE4"/>
    <w:rsid w:val="009263CA"/>
    <w:rsid w:val="00931EF7"/>
    <w:rsid w:val="00937DC3"/>
    <w:rsid w:val="009504BA"/>
    <w:rsid w:val="00951322"/>
    <w:rsid w:val="009519CC"/>
    <w:rsid w:val="0096580F"/>
    <w:rsid w:val="00967404"/>
    <w:rsid w:val="0098274E"/>
    <w:rsid w:val="00992713"/>
    <w:rsid w:val="00992C39"/>
    <w:rsid w:val="00996663"/>
    <w:rsid w:val="00996E2E"/>
    <w:rsid w:val="009973CF"/>
    <w:rsid w:val="009B2249"/>
    <w:rsid w:val="009B4AF5"/>
    <w:rsid w:val="009B5F49"/>
    <w:rsid w:val="009C0FE8"/>
    <w:rsid w:val="009C664F"/>
    <w:rsid w:val="009D099A"/>
    <w:rsid w:val="009D3CCD"/>
    <w:rsid w:val="009E20BC"/>
    <w:rsid w:val="009E3C81"/>
    <w:rsid w:val="009E68CC"/>
    <w:rsid w:val="009F0253"/>
    <w:rsid w:val="009F0660"/>
    <w:rsid w:val="009F7B55"/>
    <w:rsid w:val="009F7C67"/>
    <w:rsid w:val="00A114E3"/>
    <w:rsid w:val="00A151BC"/>
    <w:rsid w:val="00A17865"/>
    <w:rsid w:val="00A200D5"/>
    <w:rsid w:val="00A24747"/>
    <w:rsid w:val="00A27D1B"/>
    <w:rsid w:val="00A3146D"/>
    <w:rsid w:val="00A358FA"/>
    <w:rsid w:val="00A4009E"/>
    <w:rsid w:val="00A44604"/>
    <w:rsid w:val="00A4478F"/>
    <w:rsid w:val="00A44F99"/>
    <w:rsid w:val="00A456AD"/>
    <w:rsid w:val="00A4602B"/>
    <w:rsid w:val="00A4726F"/>
    <w:rsid w:val="00A64E1E"/>
    <w:rsid w:val="00A657CC"/>
    <w:rsid w:val="00A66BB3"/>
    <w:rsid w:val="00A7660D"/>
    <w:rsid w:val="00A80E6E"/>
    <w:rsid w:val="00A810FB"/>
    <w:rsid w:val="00A8564E"/>
    <w:rsid w:val="00A90C79"/>
    <w:rsid w:val="00AA4B47"/>
    <w:rsid w:val="00AA6150"/>
    <w:rsid w:val="00AA623A"/>
    <w:rsid w:val="00AB0BB5"/>
    <w:rsid w:val="00AB3623"/>
    <w:rsid w:val="00AB6CA1"/>
    <w:rsid w:val="00AD3004"/>
    <w:rsid w:val="00AD70D0"/>
    <w:rsid w:val="00AE1CC6"/>
    <w:rsid w:val="00AE2C0A"/>
    <w:rsid w:val="00AE335C"/>
    <w:rsid w:val="00AE4581"/>
    <w:rsid w:val="00AE5A60"/>
    <w:rsid w:val="00AF3AA9"/>
    <w:rsid w:val="00B00A03"/>
    <w:rsid w:val="00B01F84"/>
    <w:rsid w:val="00B1189F"/>
    <w:rsid w:val="00B13C59"/>
    <w:rsid w:val="00B14DC7"/>
    <w:rsid w:val="00B20A57"/>
    <w:rsid w:val="00B21093"/>
    <w:rsid w:val="00B2334F"/>
    <w:rsid w:val="00B25648"/>
    <w:rsid w:val="00B27DDF"/>
    <w:rsid w:val="00B329E1"/>
    <w:rsid w:val="00B33604"/>
    <w:rsid w:val="00B35FDD"/>
    <w:rsid w:val="00B45250"/>
    <w:rsid w:val="00B823B2"/>
    <w:rsid w:val="00B84553"/>
    <w:rsid w:val="00B94C2B"/>
    <w:rsid w:val="00BB0E4E"/>
    <w:rsid w:val="00BB4750"/>
    <w:rsid w:val="00BB6A6B"/>
    <w:rsid w:val="00BC4D02"/>
    <w:rsid w:val="00BC684B"/>
    <w:rsid w:val="00BD1888"/>
    <w:rsid w:val="00BD1E83"/>
    <w:rsid w:val="00BE04F0"/>
    <w:rsid w:val="00BE3F79"/>
    <w:rsid w:val="00BF58F1"/>
    <w:rsid w:val="00BF757E"/>
    <w:rsid w:val="00BF7F01"/>
    <w:rsid w:val="00C02A02"/>
    <w:rsid w:val="00C076B6"/>
    <w:rsid w:val="00C1509F"/>
    <w:rsid w:val="00C219CA"/>
    <w:rsid w:val="00C2313A"/>
    <w:rsid w:val="00C30D5D"/>
    <w:rsid w:val="00C4255D"/>
    <w:rsid w:val="00C51DB1"/>
    <w:rsid w:val="00C51F8C"/>
    <w:rsid w:val="00C60D4F"/>
    <w:rsid w:val="00C62996"/>
    <w:rsid w:val="00C63A7E"/>
    <w:rsid w:val="00C63DB6"/>
    <w:rsid w:val="00C677E5"/>
    <w:rsid w:val="00C73BC0"/>
    <w:rsid w:val="00C80103"/>
    <w:rsid w:val="00C8337E"/>
    <w:rsid w:val="00C83BD0"/>
    <w:rsid w:val="00C86D0A"/>
    <w:rsid w:val="00C87319"/>
    <w:rsid w:val="00C955A6"/>
    <w:rsid w:val="00CA735F"/>
    <w:rsid w:val="00CB11A4"/>
    <w:rsid w:val="00CC2C19"/>
    <w:rsid w:val="00CC5A1C"/>
    <w:rsid w:val="00CC7342"/>
    <w:rsid w:val="00CC7BBA"/>
    <w:rsid w:val="00CD0640"/>
    <w:rsid w:val="00CD257C"/>
    <w:rsid w:val="00CD312A"/>
    <w:rsid w:val="00CD44AF"/>
    <w:rsid w:val="00CF7356"/>
    <w:rsid w:val="00D0266A"/>
    <w:rsid w:val="00D043FA"/>
    <w:rsid w:val="00D0594A"/>
    <w:rsid w:val="00D163E0"/>
    <w:rsid w:val="00D22303"/>
    <w:rsid w:val="00D238A8"/>
    <w:rsid w:val="00D24FF8"/>
    <w:rsid w:val="00D32A0E"/>
    <w:rsid w:val="00D32B6C"/>
    <w:rsid w:val="00D408C9"/>
    <w:rsid w:val="00D53712"/>
    <w:rsid w:val="00D53A92"/>
    <w:rsid w:val="00D57905"/>
    <w:rsid w:val="00D662D6"/>
    <w:rsid w:val="00D74E5D"/>
    <w:rsid w:val="00D75546"/>
    <w:rsid w:val="00DA3268"/>
    <w:rsid w:val="00DA42FB"/>
    <w:rsid w:val="00DA5AA9"/>
    <w:rsid w:val="00DB1537"/>
    <w:rsid w:val="00DB7F06"/>
    <w:rsid w:val="00DC32E3"/>
    <w:rsid w:val="00DC3DFB"/>
    <w:rsid w:val="00DC439F"/>
    <w:rsid w:val="00DC7358"/>
    <w:rsid w:val="00DD5896"/>
    <w:rsid w:val="00DE1432"/>
    <w:rsid w:val="00DF2898"/>
    <w:rsid w:val="00DF2E45"/>
    <w:rsid w:val="00DF3CFB"/>
    <w:rsid w:val="00E0102E"/>
    <w:rsid w:val="00E04D20"/>
    <w:rsid w:val="00E0615C"/>
    <w:rsid w:val="00E110B1"/>
    <w:rsid w:val="00E13983"/>
    <w:rsid w:val="00E21DA0"/>
    <w:rsid w:val="00E2348B"/>
    <w:rsid w:val="00E333FB"/>
    <w:rsid w:val="00E40655"/>
    <w:rsid w:val="00E44D3F"/>
    <w:rsid w:val="00E46DCC"/>
    <w:rsid w:val="00E5586D"/>
    <w:rsid w:val="00E63144"/>
    <w:rsid w:val="00E6606A"/>
    <w:rsid w:val="00E70E35"/>
    <w:rsid w:val="00E75CF3"/>
    <w:rsid w:val="00E84876"/>
    <w:rsid w:val="00E91A27"/>
    <w:rsid w:val="00E95F9B"/>
    <w:rsid w:val="00EA04DD"/>
    <w:rsid w:val="00EA0AFB"/>
    <w:rsid w:val="00EA3995"/>
    <w:rsid w:val="00EC0CA8"/>
    <w:rsid w:val="00EC2D56"/>
    <w:rsid w:val="00EC305F"/>
    <w:rsid w:val="00EC3DAB"/>
    <w:rsid w:val="00ED3037"/>
    <w:rsid w:val="00EE148A"/>
    <w:rsid w:val="00EE51C6"/>
    <w:rsid w:val="00F00404"/>
    <w:rsid w:val="00F04CA1"/>
    <w:rsid w:val="00F06F70"/>
    <w:rsid w:val="00F15A1D"/>
    <w:rsid w:val="00F227C8"/>
    <w:rsid w:val="00F233C8"/>
    <w:rsid w:val="00F315E0"/>
    <w:rsid w:val="00F35420"/>
    <w:rsid w:val="00F36048"/>
    <w:rsid w:val="00F36573"/>
    <w:rsid w:val="00F37031"/>
    <w:rsid w:val="00F4013A"/>
    <w:rsid w:val="00F42B7A"/>
    <w:rsid w:val="00F42D8D"/>
    <w:rsid w:val="00F45957"/>
    <w:rsid w:val="00F45AE2"/>
    <w:rsid w:val="00F47327"/>
    <w:rsid w:val="00F50917"/>
    <w:rsid w:val="00F54549"/>
    <w:rsid w:val="00F5510C"/>
    <w:rsid w:val="00F87325"/>
    <w:rsid w:val="00F87C2F"/>
    <w:rsid w:val="00F95750"/>
    <w:rsid w:val="00F9653A"/>
    <w:rsid w:val="00F9692E"/>
    <w:rsid w:val="00F972FC"/>
    <w:rsid w:val="00FA1667"/>
    <w:rsid w:val="00FA478B"/>
    <w:rsid w:val="00FA6B32"/>
    <w:rsid w:val="00FB03B6"/>
    <w:rsid w:val="00FB1895"/>
    <w:rsid w:val="00FB61A0"/>
    <w:rsid w:val="00FC3D8D"/>
    <w:rsid w:val="00FC6EFF"/>
    <w:rsid w:val="00FC752E"/>
    <w:rsid w:val="00FD3704"/>
    <w:rsid w:val="00FD3E38"/>
    <w:rsid w:val="00FD6C75"/>
    <w:rsid w:val="00FE0325"/>
    <w:rsid w:val="00FE10B3"/>
    <w:rsid w:val="00FE2030"/>
    <w:rsid w:val="00FE6E02"/>
    <w:rsid w:val="00FE7F10"/>
    <w:rsid w:val="00FF028F"/>
    <w:rsid w:val="00FF1B08"/>
    <w:rsid w:val="00FF24BD"/>
    <w:rsid w:val="00FF5934"/>
    <w:rsid w:val="0114D01D"/>
    <w:rsid w:val="01DF024B"/>
    <w:rsid w:val="029BF9C0"/>
    <w:rsid w:val="03046E26"/>
    <w:rsid w:val="04BDFD49"/>
    <w:rsid w:val="0573EF70"/>
    <w:rsid w:val="0623211C"/>
    <w:rsid w:val="0747FC54"/>
    <w:rsid w:val="074E1521"/>
    <w:rsid w:val="079FCDBA"/>
    <w:rsid w:val="07B4D588"/>
    <w:rsid w:val="081FA678"/>
    <w:rsid w:val="08979646"/>
    <w:rsid w:val="08D75B64"/>
    <w:rsid w:val="0902F982"/>
    <w:rsid w:val="09B8F28E"/>
    <w:rsid w:val="09EB9C30"/>
    <w:rsid w:val="0AEB2A24"/>
    <w:rsid w:val="0C2CA6B2"/>
    <w:rsid w:val="0C7F10E4"/>
    <w:rsid w:val="0C9CED26"/>
    <w:rsid w:val="0E976C53"/>
    <w:rsid w:val="11124236"/>
    <w:rsid w:val="11BD33DD"/>
    <w:rsid w:val="1294AE01"/>
    <w:rsid w:val="13D154B3"/>
    <w:rsid w:val="14A965A9"/>
    <w:rsid w:val="15AC671B"/>
    <w:rsid w:val="15BD3BAA"/>
    <w:rsid w:val="15F293FE"/>
    <w:rsid w:val="1605749E"/>
    <w:rsid w:val="170CF0E2"/>
    <w:rsid w:val="173E61CC"/>
    <w:rsid w:val="17D30DC9"/>
    <w:rsid w:val="19795F61"/>
    <w:rsid w:val="1B2C94B6"/>
    <w:rsid w:val="1B7AC8F0"/>
    <w:rsid w:val="1D6EE930"/>
    <w:rsid w:val="1E1AFF24"/>
    <w:rsid w:val="1E780780"/>
    <w:rsid w:val="1F7CE893"/>
    <w:rsid w:val="1FB6F9D3"/>
    <w:rsid w:val="200A3C62"/>
    <w:rsid w:val="203BF435"/>
    <w:rsid w:val="216B8633"/>
    <w:rsid w:val="22F5D669"/>
    <w:rsid w:val="24E4DF27"/>
    <w:rsid w:val="25DF5F00"/>
    <w:rsid w:val="26146BF7"/>
    <w:rsid w:val="26836C40"/>
    <w:rsid w:val="26900FDB"/>
    <w:rsid w:val="26B8A616"/>
    <w:rsid w:val="28A353F3"/>
    <w:rsid w:val="291133A6"/>
    <w:rsid w:val="2A738908"/>
    <w:rsid w:val="2AFB64DE"/>
    <w:rsid w:val="2B576E3C"/>
    <w:rsid w:val="2B57ED93"/>
    <w:rsid w:val="2B7965EC"/>
    <w:rsid w:val="2C040F10"/>
    <w:rsid w:val="2C219772"/>
    <w:rsid w:val="2C7F9F35"/>
    <w:rsid w:val="2C828D1C"/>
    <w:rsid w:val="2D518077"/>
    <w:rsid w:val="2D78F8B2"/>
    <w:rsid w:val="2DC48FEB"/>
    <w:rsid w:val="2E40E355"/>
    <w:rsid w:val="2EC2ECF5"/>
    <w:rsid w:val="2EC89E6A"/>
    <w:rsid w:val="2F37C7C0"/>
    <w:rsid w:val="2FCE13CA"/>
    <w:rsid w:val="31411CE8"/>
    <w:rsid w:val="31656813"/>
    <w:rsid w:val="31C7FEBD"/>
    <w:rsid w:val="324F0878"/>
    <w:rsid w:val="32A0E105"/>
    <w:rsid w:val="32A9D818"/>
    <w:rsid w:val="331F4264"/>
    <w:rsid w:val="3327F2A3"/>
    <w:rsid w:val="33A24D9E"/>
    <w:rsid w:val="341D47DA"/>
    <w:rsid w:val="345B53C0"/>
    <w:rsid w:val="346938D5"/>
    <w:rsid w:val="34C1A884"/>
    <w:rsid w:val="3565DF79"/>
    <w:rsid w:val="3572C037"/>
    <w:rsid w:val="35B4BC6A"/>
    <w:rsid w:val="35B94CCD"/>
    <w:rsid w:val="36D0A0D8"/>
    <w:rsid w:val="37394302"/>
    <w:rsid w:val="3742501F"/>
    <w:rsid w:val="384141C7"/>
    <w:rsid w:val="3894C8E0"/>
    <w:rsid w:val="3A1662A3"/>
    <w:rsid w:val="3A68C677"/>
    <w:rsid w:val="3B1C6237"/>
    <w:rsid w:val="3D41A913"/>
    <w:rsid w:val="3E5A6236"/>
    <w:rsid w:val="3F9A9E27"/>
    <w:rsid w:val="3FB08FA6"/>
    <w:rsid w:val="401FD158"/>
    <w:rsid w:val="4184D09F"/>
    <w:rsid w:val="41ABF6B2"/>
    <w:rsid w:val="42C2F75C"/>
    <w:rsid w:val="42ED5C1A"/>
    <w:rsid w:val="435CFA97"/>
    <w:rsid w:val="4374045A"/>
    <w:rsid w:val="437C13C0"/>
    <w:rsid w:val="459A641C"/>
    <w:rsid w:val="45B5FDCB"/>
    <w:rsid w:val="46127CF9"/>
    <w:rsid w:val="46ABCE6F"/>
    <w:rsid w:val="46CFE443"/>
    <w:rsid w:val="46E44F08"/>
    <w:rsid w:val="46EA2578"/>
    <w:rsid w:val="46ED9A1D"/>
    <w:rsid w:val="47345B7E"/>
    <w:rsid w:val="47448486"/>
    <w:rsid w:val="498035FA"/>
    <w:rsid w:val="49974A06"/>
    <w:rsid w:val="4B1811E8"/>
    <w:rsid w:val="4BDD7EE4"/>
    <w:rsid w:val="4D39A19D"/>
    <w:rsid w:val="4D921606"/>
    <w:rsid w:val="4DDE1F8D"/>
    <w:rsid w:val="4EA72487"/>
    <w:rsid w:val="4FD0F26A"/>
    <w:rsid w:val="4FEA7F82"/>
    <w:rsid w:val="50E4A0C3"/>
    <w:rsid w:val="5273D382"/>
    <w:rsid w:val="5287DC56"/>
    <w:rsid w:val="52D24536"/>
    <w:rsid w:val="53690E10"/>
    <w:rsid w:val="537D4927"/>
    <w:rsid w:val="53D71F14"/>
    <w:rsid w:val="544FBC71"/>
    <w:rsid w:val="5506B6B1"/>
    <w:rsid w:val="556CEB17"/>
    <w:rsid w:val="565AA4E6"/>
    <w:rsid w:val="5690F27B"/>
    <w:rsid w:val="571A8BC5"/>
    <w:rsid w:val="586C0E8B"/>
    <w:rsid w:val="58904CF3"/>
    <w:rsid w:val="58B50094"/>
    <w:rsid w:val="58C94DEA"/>
    <w:rsid w:val="5958EBC9"/>
    <w:rsid w:val="597530BF"/>
    <w:rsid w:val="5A13BE18"/>
    <w:rsid w:val="5A149FF9"/>
    <w:rsid w:val="5A424D84"/>
    <w:rsid w:val="5A6921F2"/>
    <w:rsid w:val="5ABA9057"/>
    <w:rsid w:val="5BB20CF0"/>
    <w:rsid w:val="5BCD3810"/>
    <w:rsid w:val="5DA39192"/>
    <w:rsid w:val="5DCF3E7D"/>
    <w:rsid w:val="5E346DE4"/>
    <w:rsid w:val="5E37A15A"/>
    <w:rsid w:val="5F5695DB"/>
    <w:rsid w:val="5FA3EA3C"/>
    <w:rsid w:val="603C6C82"/>
    <w:rsid w:val="60AFCA40"/>
    <w:rsid w:val="62C5F858"/>
    <w:rsid w:val="63495FBC"/>
    <w:rsid w:val="645E5AEA"/>
    <w:rsid w:val="65525835"/>
    <w:rsid w:val="664E6115"/>
    <w:rsid w:val="66AB359D"/>
    <w:rsid w:val="66EE2B6C"/>
    <w:rsid w:val="66F65A33"/>
    <w:rsid w:val="672A352A"/>
    <w:rsid w:val="67CC1D26"/>
    <w:rsid w:val="6897E4FA"/>
    <w:rsid w:val="68DDAC7A"/>
    <w:rsid w:val="69416C98"/>
    <w:rsid w:val="69D04361"/>
    <w:rsid w:val="69E5DFA5"/>
    <w:rsid w:val="6AF6E8B6"/>
    <w:rsid w:val="6BC0CA3A"/>
    <w:rsid w:val="6BF5A715"/>
    <w:rsid w:val="6D86AE10"/>
    <w:rsid w:val="6E00BEE8"/>
    <w:rsid w:val="6E02C641"/>
    <w:rsid w:val="6E8E7A6B"/>
    <w:rsid w:val="6EFBA744"/>
    <w:rsid w:val="6FADE60D"/>
    <w:rsid w:val="70666D2F"/>
    <w:rsid w:val="7174743D"/>
    <w:rsid w:val="730B2623"/>
    <w:rsid w:val="740DD2D6"/>
    <w:rsid w:val="754CE841"/>
    <w:rsid w:val="76C2F133"/>
    <w:rsid w:val="7762EA27"/>
    <w:rsid w:val="77C6D817"/>
    <w:rsid w:val="78C344B6"/>
    <w:rsid w:val="78DFBD34"/>
    <w:rsid w:val="7A270541"/>
    <w:rsid w:val="7A473BD1"/>
    <w:rsid w:val="7A526F79"/>
    <w:rsid w:val="7AC6C8F8"/>
    <w:rsid w:val="7B624133"/>
    <w:rsid w:val="7B662134"/>
    <w:rsid w:val="7BBC7DCA"/>
    <w:rsid w:val="7D43A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9530B"/>
  <w15:docId w15:val="{88CBAF3F-EA26-47DF-878D-22201AB3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462702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basedOn w:val="Normal"/>
    <w:next w:val="Normal"/>
    <w:uiPriority w:val="9"/>
    <w:qFormat/>
    <w:rsid w:val="003B5C0F"/>
    <w:pPr>
      <w:outlineLvl w:val="0"/>
    </w:pPr>
    <w:rPr>
      <w:b/>
      <w:sz w:val="32"/>
      <w:szCs w:val="40"/>
    </w:rPr>
  </w:style>
  <w:style w:type="paragraph" w:styleId="Overskrift2">
    <w:name w:val="heading 2"/>
    <w:next w:val="Normal"/>
    <w:uiPriority w:val="9"/>
    <w:unhideWhenUsed/>
    <w:qFormat/>
    <w:pPr>
      <w:keepNext/>
      <w:keepLines/>
      <w:spacing w:after="0" w:line="259" w:lineRule="auto"/>
      <w:ind w:left="10" w:right="318" w:hanging="10"/>
      <w:outlineLvl w:val="1"/>
    </w:pPr>
    <w:rPr>
      <w:rFonts w:ascii="Segoe UI" w:eastAsia="Segoe UI" w:hAnsi="Segoe UI" w:cs="Segoe UI"/>
      <w:i/>
      <w:color w:val="242424"/>
      <w:sz w:val="17"/>
    </w:rPr>
  </w:style>
  <w:style w:type="paragraph" w:styleId="Overskrift3">
    <w:name w:val="heading 3"/>
    <w:next w:val="Normal"/>
    <w:uiPriority w:val="9"/>
    <w:unhideWhenUsed/>
    <w:qFormat/>
    <w:pPr>
      <w:keepNext/>
      <w:keepLines/>
      <w:spacing w:after="410" w:line="265" w:lineRule="auto"/>
      <w:ind w:left="171" w:hanging="10"/>
      <w:outlineLvl w:val="2"/>
    </w:pPr>
    <w:rPr>
      <w:rFonts w:ascii="Segoe UI" w:eastAsia="Segoe UI" w:hAnsi="Segoe UI" w:cs="Segoe UI"/>
      <w:b/>
      <w:color w:val="242424"/>
      <w:sz w:val="1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78698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8698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5041A8"/>
    <w:pPr>
      <w:ind w:left="720"/>
      <w:contextualSpacing/>
    </w:pPr>
  </w:style>
  <w:style w:type="table" w:styleId="Tabellrutenett">
    <w:name w:val="Table Grid"/>
    <w:basedOn w:val="TableNormal1"/>
    <w:uiPriority w:val="39"/>
    <w:rsid w:val="0019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193E75"/>
    <w:rPr>
      <w:color w:val="96607D" w:themeColor="followedHyperlink"/>
      <w:u w:val="single"/>
    </w:rPr>
  </w:style>
  <w:style w:type="character" w:customStyle="1" w:styleId="Overskrift2Tegn">
    <w:name w:val="Overskrift 2 Tegn"/>
    <w:rsid w:val="00F42B7A"/>
    <w:rPr>
      <w:rFonts w:ascii="Segoe UI" w:eastAsia="Segoe UI" w:hAnsi="Segoe UI" w:cs="Segoe UI"/>
      <w:i/>
      <w:color w:val="242424"/>
      <w:sz w:val="17"/>
    </w:rPr>
  </w:style>
  <w:style w:type="character" w:customStyle="1" w:styleId="Overskrift1Tegn">
    <w:name w:val="Overskrift 1 Tegn"/>
    <w:rsid w:val="00F42B7A"/>
    <w:rPr>
      <w:rFonts w:ascii="Segoe UI" w:eastAsia="Segoe UI" w:hAnsi="Segoe UI" w:cs="Segoe UI"/>
      <w:color w:val="242424"/>
      <w:sz w:val="21"/>
    </w:rPr>
  </w:style>
  <w:style w:type="character" w:customStyle="1" w:styleId="Overskrift3Tegn">
    <w:name w:val="Overskrift 3 Tegn"/>
    <w:rsid w:val="00F42B7A"/>
    <w:rPr>
      <w:rFonts w:ascii="Segoe UI" w:eastAsia="Segoe UI" w:hAnsi="Segoe UI" w:cs="Segoe UI"/>
      <w:b/>
      <w:color w:val="242424"/>
      <w:sz w:val="17"/>
    </w:rPr>
  </w:style>
  <w:style w:type="paragraph" w:styleId="Revisjon">
    <w:name w:val="Revision"/>
    <w:hidden/>
    <w:uiPriority w:val="99"/>
    <w:semiHidden/>
    <w:rsid w:val="008D23A0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D23A0"/>
    <w:rPr>
      <w:sz w:val="16"/>
      <w:szCs w:val="16"/>
    </w:rPr>
  </w:style>
  <w:style w:type="character" w:customStyle="1" w:styleId="CommentTextChar1">
    <w:name w:val="Comment Text Char1"/>
    <w:basedOn w:val="Standardskriftforavsnitt"/>
    <w:uiPriority w:val="99"/>
    <w:semiHidden/>
    <w:rsid w:val="00FB1895"/>
    <w:rPr>
      <w:rFonts w:ascii="Calibri" w:eastAsia="Calibri" w:hAnsi="Calibri" w:cs="Calibri"/>
      <w:color w:val="000000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FB1895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vdata.no/dokument/NL/lov/2018-06-15-38/gdpr/ARTIKKEL_6" TargetMode="External"/><Relationship Id="rId18" Type="http://schemas.openxmlformats.org/officeDocument/2006/relationships/hyperlink" Target="mailto:personvernombud@helsedir.no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hyperlink" Target="mailto:guro.berge.smedshaug@helsedir.no" TargetMode="External"/><Relationship Id="rId17" Type="http://schemas.openxmlformats.org/officeDocument/2006/relationships/hyperlink" Target="http://helsedirektoratet.no/om-oss/om-nettstedet/personvernerklaer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elsedirektoratet.no/om-oss/om-nettstedet/personvernerklaering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lsedirektoratet.no/horinger/retningslinje-for-mat-maltider-og-ernaering-i-helse-og-omsorgstjeneste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elsedirektoratet.no/om-oss/om-nettstedet/personvernerklaerin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helsedirektoratet.no/faglige-rad/ernaering-kosthold-og-maltider-i-helse-og-omsorgstjenesten" TargetMode="External"/><Relationship Id="rId19" Type="http://schemas.openxmlformats.org/officeDocument/2006/relationships/hyperlink" Target="https://forms.cloud.microsoft/Pages/ResponsePage.aspx?id=XL2haw911kqrow-VWFvCH7Y8aX08YrZLtKs5URTg085UNjM0S0gzSEFUUVBUTVlSS1U5R0tRTjZOSy4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lovdata.no/dokument/NL/lov/2018-06-15-38/gdpr/ARTIKKEL_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A872EBF8D5A04892406423EEE3F2C2" ma:contentTypeVersion="11" ma:contentTypeDescription="Opprett et nytt dokument." ma:contentTypeScope="" ma:versionID="9e4e5a87a4d95ec045ff5709f520bf8c">
  <xsd:schema xmlns:xsd="http://www.w3.org/2001/XMLSchema" xmlns:xs="http://www.w3.org/2001/XMLSchema" xmlns:p="http://schemas.microsoft.com/office/2006/metadata/properties" xmlns:ns2="d0d28bb1-a17e-4cf5-a79c-8b687e96e890" xmlns:ns3="49de5139-bfef-479b-8207-78b52392fd56" targetNamespace="http://schemas.microsoft.com/office/2006/metadata/properties" ma:root="true" ma:fieldsID="c678e117e9288b25e3863d50b1d9821e" ns2:_="" ns3:_="">
    <xsd:import namespace="d0d28bb1-a17e-4cf5-a79c-8b687e96e890"/>
    <xsd:import namespace="49de5139-bfef-479b-8207-78b52392fd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28bb1-a17e-4cf5-a79c-8b687e96e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5139-bfef-479b-8207-78b52392fd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62b6b7-2531-448f-a64e-57cf428d4956}" ma:internalName="TaxCatchAll" ma:showField="CatchAllData" ma:web="49de5139-bfef-479b-8207-78b52392f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de5139-bfef-479b-8207-78b52392fd56" xsi:nil="true"/>
    <lcf76f155ced4ddcb4097134ff3c332f xmlns="d0d28bb1-a17e-4cf5-a79c-8b687e96e89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88BB9-8A12-435A-AEF3-D62B7DB7C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28bb1-a17e-4cf5-a79c-8b687e96e890"/>
    <ds:schemaRef ds:uri="49de5139-bfef-479b-8207-78b52392f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E9ACCA-03CE-4BBE-860F-45E89E05292E}">
  <ds:schemaRefs>
    <ds:schemaRef ds:uri="http://schemas.microsoft.com/office/2006/metadata/properties"/>
    <ds:schemaRef ds:uri="http://schemas.microsoft.com/office/infopath/2007/PartnerControls"/>
    <ds:schemaRef ds:uri="49de5139-bfef-479b-8207-78b52392fd56"/>
    <ds:schemaRef ds:uri="d0d28bb1-a17e-4cf5-a79c-8b687e96e890"/>
  </ds:schemaRefs>
</ds:datastoreItem>
</file>

<file path=customXml/itemProps3.xml><?xml version="1.0" encoding="utf-8"?>
<ds:datastoreItem xmlns:ds="http://schemas.openxmlformats.org/officeDocument/2006/customXml" ds:itemID="{60B65009-4E54-4668-9651-2D65E9D53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99656B-3E99-4D3B-AD7E-D3AACDD1499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a1bd5c-750f-4ad6-aba3-0f95585bc21f}" enabled="0" method="" siteId="{6ba1bd5c-750f-4ad6-aba3-0f95585bc2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1360</Words>
  <Characters>7210</Characters>
  <Application>Microsoft Office Word</Application>
  <DocSecurity>0</DocSecurity>
  <Lines>60</Lines>
  <Paragraphs>17</Paragraphs>
  <ScaleCrop>false</ScaleCrop>
  <Company/>
  <LinksUpToDate>false</LinksUpToDate>
  <CharactersWithSpaces>8553</CharactersWithSpaces>
  <SharedDoc>false</SharedDoc>
  <HLinks>
    <vt:vector size="48" baseType="variant">
      <vt:variant>
        <vt:i4>2818063</vt:i4>
      </vt:variant>
      <vt:variant>
        <vt:i4>21</vt:i4>
      </vt:variant>
      <vt:variant>
        <vt:i4>0</vt:i4>
      </vt:variant>
      <vt:variant>
        <vt:i4>5</vt:i4>
      </vt:variant>
      <vt:variant>
        <vt:lpwstr>mailto:personvernombud@helsedir.no</vt:lpwstr>
      </vt:variant>
      <vt:variant>
        <vt:lpwstr/>
      </vt:variant>
      <vt:variant>
        <vt:i4>6094876</vt:i4>
      </vt:variant>
      <vt:variant>
        <vt:i4>18</vt:i4>
      </vt:variant>
      <vt:variant>
        <vt:i4>0</vt:i4>
      </vt:variant>
      <vt:variant>
        <vt:i4>5</vt:i4>
      </vt:variant>
      <vt:variant>
        <vt:lpwstr>http://helsedirektoratet.no/om-oss/om-nettstedet/personvernerklaering</vt:lpwstr>
      </vt:variant>
      <vt:variant>
        <vt:lpwstr/>
      </vt:variant>
      <vt:variant>
        <vt:i4>6094876</vt:i4>
      </vt:variant>
      <vt:variant>
        <vt:i4>15</vt:i4>
      </vt:variant>
      <vt:variant>
        <vt:i4>0</vt:i4>
      </vt:variant>
      <vt:variant>
        <vt:i4>5</vt:i4>
      </vt:variant>
      <vt:variant>
        <vt:lpwstr>http://helsedirektoratet.no/om-oss/om-nettstedet/personvernerklaering</vt:lpwstr>
      </vt:variant>
      <vt:variant>
        <vt:lpwstr/>
      </vt:variant>
      <vt:variant>
        <vt:i4>6094876</vt:i4>
      </vt:variant>
      <vt:variant>
        <vt:i4>12</vt:i4>
      </vt:variant>
      <vt:variant>
        <vt:i4>0</vt:i4>
      </vt:variant>
      <vt:variant>
        <vt:i4>5</vt:i4>
      </vt:variant>
      <vt:variant>
        <vt:lpwstr>http://helsedirektoratet.no/om-oss/om-nettstedet/personvernerklaering</vt:lpwstr>
      </vt:variant>
      <vt:variant>
        <vt:lpwstr/>
      </vt:variant>
      <vt:variant>
        <vt:i4>393307</vt:i4>
      </vt:variant>
      <vt:variant>
        <vt:i4>9</vt:i4>
      </vt:variant>
      <vt:variant>
        <vt:i4>0</vt:i4>
      </vt:variant>
      <vt:variant>
        <vt:i4>5</vt:i4>
      </vt:variant>
      <vt:variant>
        <vt:lpwstr>https://lovdata.no/dokument/NL/lov/2018-06-15-38/gdpr/ARTIKKEL_6</vt:lpwstr>
      </vt:variant>
      <vt:variant>
        <vt:lpwstr>gdpr/ARTIKKEL_6</vt:lpwstr>
      </vt:variant>
      <vt:variant>
        <vt:i4>393307</vt:i4>
      </vt:variant>
      <vt:variant>
        <vt:i4>6</vt:i4>
      </vt:variant>
      <vt:variant>
        <vt:i4>0</vt:i4>
      </vt:variant>
      <vt:variant>
        <vt:i4>5</vt:i4>
      </vt:variant>
      <vt:variant>
        <vt:lpwstr>https://lovdata.no/dokument/NL/lov/2018-06-15-38/gdpr/ARTIKKEL_6</vt:lpwstr>
      </vt:variant>
      <vt:variant>
        <vt:lpwstr>gdpr/ARTIKKEL_6</vt:lpwstr>
      </vt:variant>
      <vt:variant>
        <vt:i4>5177440</vt:i4>
      </vt:variant>
      <vt:variant>
        <vt:i4>3</vt:i4>
      </vt:variant>
      <vt:variant>
        <vt:i4>0</vt:i4>
      </vt:variant>
      <vt:variant>
        <vt:i4>5</vt:i4>
      </vt:variant>
      <vt:variant>
        <vt:lpwstr>mailto:guro.berge.smedshaug@helsedir.no</vt:lpwstr>
      </vt:variant>
      <vt:variant>
        <vt:lpwstr/>
      </vt:variant>
      <vt:variant>
        <vt:i4>7995455</vt:i4>
      </vt:variant>
      <vt:variant>
        <vt:i4>0</vt:i4>
      </vt:variant>
      <vt:variant>
        <vt:i4>0</vt:i4>
      </vt:variant>
      <vt:variant>
        <vt:i4>5</vt:i4>
      </vt:variant>
      <vt:variant>
        <vt:lpwstr>https://www.helsedirektoratet.no/faglige-rad/ernaering-kosthold-og-maltider-i-helse-og-omsorgstjenesten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Høring av revidert Nasjonal faglig retningslinje for barselomsorgen</dc:title>
  <dc:subject/>
  <dc:creator>Ida Engen (Innleid)</dc:creator>
  <cp:keywords/>
  <cp:lastModifiedBy>Rita Lill Lindbak</cp:lastModifiedBy>
  <cp:revision>4</cp:revision>
  <dcterms:created xsi:type="dcterms:W3CDTF">2026-09-10T09:16:00Z</dcterms:created>
  <dcterms:modified xsi:type="dcterms:W3CDTF">2026-09-10T12:32:00Z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0x0101006EA872EBF8D5A04892406423EEE3F2C2</vt:lpwstr>
  </property>
  <property fmtid="{D5CDD505-2E9C-101B-9397-08002B2CF9AE}" pid="3" name="MediaServiceImageTags">
    <vt:lpwstr/>
  </property>
</Properties>
</file>