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88AB2" w14:textId="77777777" w:rsidR="006C0585" w:rsidRPr="005155BB" w:rsidRDefault="009F2517" w:rsidP="00587CE9">
      <w:r w:rsidRPr="005155BB">
        <w:t>Regelverk for tilskuddsordning</w:t>
      </w:r>
      <w:r w:rsidR="00D31759" w:rsidRPr="005155BB">
        <w:t>:</w:t>
      </w:r>
    </w:p>
    <w:bookmarkStart w:id="0" w:name="_Hlk116582418" w:displacedByCustomXml="next"/>
    <w:sdt>
      <w:sdtPr>
        <w:rPr>
          <w:rStyle w:val="TittelTegn"/>
        </w:rPr>
        <w:id w:val="-560782425"/>
        <w:placeholder>
          <w:docPart w:val="10ABBBBBD0D841158A13E45F3696AB15"/>
        </w:placeholder>
      </w:sdtPr>
      <w:sdtEndPr>
        <w:rPr>
          <w:rStyle w:val="Standardskriftforavsnitt"/>
        </w:rPr>
      </w:sdtEndPr>
      <w:sdtContent>
        <w:p w14:paraId="749DC2E0" w14:textId="472984E8" w:rsidR="00840A43" w:rsidRPr="005155BB" w:rsidRDefault="00EF6A3B" w:rsidP="00587CE9">
          <w:pPr>
            <w:pStyle w:val="Tittel"/>
          </w:pPr>
          <w:r>
            <w:rPr>
              <w:rStyle w:val="TittelTegn"/>
              <w:b/>
              <w:bCs/>
              <w:color w:val="31849B" w:themeColor="accent5" w:themeShade="BF"/>
              <w:sz w:val="28"/>
              <w:szCs w:val="28"/>
            </w:rPr>
            <w:t>Studenter – psykisk helse og rusmiddelbruk</w:t>
          </w:r>
        </w:p>
      </w:sdtContent>
    </w:sdt>
    <w:bookmarkEnd w:id="0"/>
    <w:p w14:paraId="2918909F" w14:textId="77777777" w:rsidR="000109D5" w:rsidRPr="005155BB" w:rsidRDefault="000109D5" w:rsidP="00587CE9">
      <w:pPr>
        <w:pStyle w:val="Overskrift1"/>
        <w:numPr>
          <w:ilvl w:val="0"/>
          <w:numId w:val="2"/>
        </w:numPr>
        <w:rPr>
          <w:rFonts w:eastAsia="Arial" w:cs="Arial"/>
        </w:rPr>
      </w:pPr>
      <w:r w:rsidRPr="005155BB">
        <w:t>Mål</w:t>
      </w:r>
      <w:r w:rsidRPr="005155BB">
        <w:rPr>
          <w:spacing w:val="1"/>
        </w:rPr>
        <w:t xml:space="preserve"> </w:t>
      </w:r>
      <w:r w:rsidR="002C6302" w:rsidRPr="005155BB">
        <w:rPr>
          <w:spacing w:val="1"/>
        </w:rPr>
        <w:t xml:space="preserve">og </w:t>
      </w:r>
      <w:r w:rsidR="002C6302" w:rsidRPr="005155BB">
        <w:t>målgruppe for ordningen</w:t>
      </w:r>
    </w:p>
    <w:p w14:paraId="1D2EC18B" w14:textId="51882C98" w:rsidR="00587CE9" w:rsidRPr="003B1E45" w:rsidRDefault="00587CE9" w:rsidP="00587CE9">
      <w:r w:rsidRPr="003B1E45">
        <w:t xml:space="preserve">Formålet med tilskuddsordningen er å fremme god psykisk helse og livskvalitet blant studenter, og forebygge problemer knyttet til rusmiddelbruk. </w:t>
      </w:r>
    </w:p>
    <w:p w14:paraId="5DA84C9D" w14:textId="5A812172" w:rsidR="00587CE9" w:rsidRPr="003B1E45" w:rsidRDefault="00587CE9" w:rsidP="00587CE9">
      <w:r w:rsidRPr="003B1E45">
        <w:t xml:space="preserve">Tilskuddsordningen skal fremme samarbeid og kunnskapsdeling om forebyggende rusarbeid og psykisk helsearbeid rettet mot studenter. </w:t>
      </w:r>
    </w:p>
    <w:p w14:paraId="1C90093D" w14:textId="10BB455C" w:rsidR="00587CE9" w:rsidRPr="003B1E45" w:rsidRDefault="00586325" w:rsidP="00587CE9">
      <w:r w:rsidRPr="003B1E45">
        <w:t>Tilskuddso</w:t>
      </w:r>
      <w:r w:rsidR="00587CE9" w:rsidRPr="003B1E45">
        <w:t xml:space="preserve">rdningen skal følge opp funnene i Studentenes helse- og trivselsundersøkelse (SHoT), og understøtte Opptrappingsplan for psykisk helse (2023-2033). </w:t>
      </w:r>
    </w:p>
    <w:p w14:paraId="2F15B8B6" w14:textId="139C79F8" w:rsidR="00587CE9" w:rsidRPr="00587CE9" w:rsidRDefault="00587CE9" w:rsidP="00587CE9">
      <w:r w:rsidRPr="00587CE9">
        <w:t>Målgruppe</w:t>
      </w:r>
      <w:r w:rsidR="00586325">
        <w:t xml:space="preserve"> er</w:t>
      </w:r>
      <w:r w:rsidRPr="00587CE9">
        <w:t xml:space="preserve"> </w:t>
      </w:r>
      <w:r w:rsidR="00E56EAE">
        <w:t>s</w:t>
      </w:r>
      <w:r w:rsidRPr="00587CE9">
        <w:t xml:space="preserve">tudenter ved høgskoler, universiteter og høyere utdanning </w:t>
      </w:r>
    </w:p>
    <w:p w14:paraId="5E1FDC65" w14:textId="5AA22DE4" w:rsidR="00B61AEC" w:rsidRPr="005155BB" w:rsidRDefault="00157894" w:rsidP="00587CE9">
      <w:pPr>
        <w:pStyle w:val="Overskrift1"/>
        <w:numPr>
          <w:ilvl w:val="0"/>
          <w:numId w:val="2"/>
        </w:numPr>
      </w:pPr>
      <w:r w:rsidRPr="005155BB">
        <w:t xml:space="preserve">Kriterier </w:t>
      </w:r>
      <w:r w:rsidR="00B61AEC" w:rsidRPr="005155BB">
        <w:t>for måloppnåelse for ordningen</w:t>
      </w:r>
      <w:r w:rsidR="00017954" w:rsidRPr="005155BB">
        <w:t xml:space="preserve"> som helhet</w:t>
      </w:r>
    </w:p>
    <w:p w14:paraId="7CC7A76D" w14:textId="6C3DB40A" w:rsidR="00A109CD" w:rsidRPr="005155BB" w:rsidRDefault="40D9082F" w:rsidP="00587CE9">
      <w:r w:rsidRPr="00587CE9">
        <w:t>Med u</w:t>
      </w:r>
      <w:r w:rsidRPr="005155BB">
        <w:t xml:space="preserve">tgangspunkt i </w:t>
      </w:r>
      <w:r w:rsidR="7892D9C2" w:rsidRPr="005155BB">
        <w:t xml:space="preserve">overordnet </w:t>
      </w:r>
      <w:r w:rsidRPr="005155BB">
        <w:t xml:space="preserve">mål for </w:t>
      </w:r>
      <w:r w:rsidR="00715489" w:rsidRPr="005155BB">
        <w:t>tilskuddsordningen</w:t>
      </w:r>
      <w:r w:rsidR="7AA79739" w:rsidRPr="005155BB">
        <w:t xml:space="preserve"> </w:t>
      </w:r>
      <w:r w:rsidRPr="005155BB">
        <w:t xml:space="preserve">skal Helsedirektoratet rapportere tilbake til Helse- og omsorgsdepartementet </w:t>
      </w:r>
      <w:r w:rsidR="394D6C62" w:rsidRPr="005155BB">
        <w:t>(HOD)</w:t>
      </w:r>
      <w:r w:rsidR="1D0640F5" w:rsidRPr="005155BB">
        <w:t>, som igjen skal rapportere til Stortinget om</w:t>
      </w:r>
      <w:r w:rsidR="0B26D2E7" w:rsidRPr="005155BB">
        <w:t xml:space="preserve"> </w:t>
      </w:r>
      <w:r w:rsidR="1D0640F5" w:rsidRPr="005155BB">
        <w:t>resultate</w:t>
      </w:r>
      <w:r w:rsidR="2F245FE9" w:rsidRPr="005155BB">
        <w:t xml:space="preserve">r og effekt </w:t>
      </w:r>
      <w:r w:rsidR="4D61CE5C" w:rsidRPr="005155BB">
        <w:t xml:space="preserve">som er </w:t>
      </w:r>
      <w:r w:rsidR="1D0640F5" w:rsidRPr="005155BB">
        <w:t>oppnådd</w:t>
      </w:r>
      <w:r w:rsidR="00EB71F8" w:rsidRPr="005155BB">
        <w:t>.</w:t>
      </w:r>
    </w:p>
    <w:p w14:paraId="166A9085" w14:textId="16DB9050" w:rsidR="004A5E0D" w:rsidRDefault="5E4BE2BF" w:rsidP="00587CE9">
      <w:r w:rsidRPr="005155BB">
        <w:t xml:space="preserve">De </w:t>
      </w:r>
      <w:r w:rsidR="3AE08C50" w:rsidRPr="005155BB">
        <w:t>t</w:t>
      </w:r>
      <w:r w:rsidR="1793F289" w:rsidRPr="005155BB">
        <w:t>iltak</w:t>
      </w:r>
      <w:r w:rsidR="4D3CF7A7" w:rsidRPr="005155BB">
        <w:t>ene</w:t>
      </w:r>
      <w:r w:rsidR="1793F289" w:rsidRPr="005155BB">
        <w:t xml:space="preserve"> som </w:t>
      </w:r>
      <w:r w:rsidR="00833F30" w:rsidRPr="005155BB">
        <w:t xml:space="preserve">det </w:t>
      </w:r>
      <w:r w:rsidR="1793F289" w:rsidRPr="005155BB">
        <w:t xml:space="preserve">innvilges tilskudd </w:t>
      </w:r>
      <w:r w:rsidR="00833F30" w:rsidRPr="005155BB">
        <w:t xml:space="preserve">til </w:t>
      </w:r>
      <w:r w:rsidR="1793F289" w:rsidRPr="005155BB">
        <w:t xml:space="preserve">skal </w:t>
      </w:r>
      <w:r w:rsidR="5AA2ED9A" w:rsidRPr="005155BB">
        <w:t>bidra til å nå</w:t>
      </w:r>
      <w:r w:rsidR="1793F289" w:rsidRPr="005155BB">
        <w:t xml:space="preserve"> målet </w:t>
      </w:r>
      <w:r w:rsidR="348146BC" w:rsidRPr="005155BB">
        <w:t xml:space="preserve">for </w:t>
      </w:r>
      <w:r w:rsidR="1793F289" w:rsidRPr="005155BB">
        <w:t>ordningen</w:t>
      </w:r>
      <w:r w:rsidR="348146BC" w:rsidRPr="005155BB">
        <w:t>.</w:t>
      </w:r>
      <w:r w:rsidR="1BA595F4" w:rsidRPr="005155BB">
        <w:t xml:space="preserve"> </w:t>
      </w:r>
      <w:r w:rsidR="1117412A" w:rsidRPr="005155BB">
        <w:t xml:space="preserve">Helsedirektoratets vurdering av </w:t>
      </w:r>
      <w:r w:rsidR="496760D1" w:rsidRPr="005155BB">
        <w:t xml:space="preserve">resultater og </w:t>
      </w:r>
      <w:r w:rsidR="36CC36C5" w:rsidRPr="005155BB">
        <w:t>effekt</w:t>
      </w:r>
      <w:r w:rsidR="3004BF78" w:rsidRPr="005155BB">
        <w:t xml:space="preserve"> </w:t>
      </w:r>
      <w:r w:rsidR="40D9082F" w:rsidRPr="005155BB">
        <w:t>baseres på en skjønnsmessig vurdering av tilskuddsmottaker</w:t>
      </w:r>
      <w:r w:rsidR="0A4136E7" w:rsidRPr="005155BB">
        <w:t>ne</w:t>
      </w:r>
      <w:r w:rsidR="40D9082F" w:rsidRPr="005155BB">
        <w:t xml:space="preserve">s rapportering </w:t>
      </w:r>
      <w:r w:rsidR="18EB0B4B" w:rsidRPr="005155BB">
        <w:t xml:space="preserve">(se regelverkets punkt 6) </w:t>
      </w:r>
      <w:r w:rsidR="40D9082F" w:rsidRPr="005155BB">
        <w:t>og eventuelle andre kilder</w:t>
      </w:r>
      <w:r w:rsidR="25F90BBA" w:rsidRPr="005155BB">
        <w:t>.</w:t>
      </w:r>
    </w:p>
    <w:p w14:paraId="01E074B1" w14:textId="781AB45A" w:rsidR="00EB2943" w:rsidRDefault="00E34214" w:rsidP="00EB2943">
      <w:r w:rsidRPr="005155BB">
        <w:t>R</w:t>
      </w:r>
      <w:r w:rsidR="4EA2F2D6" w:rsidRPr="005155BB">
        <w:t>esultat</w:t>
      </w:r>
      <w:r w:rsidR="00102D3B">
        <w:t>er</w:t>
      </w:r>
      <w:r w:rsidR="4EA2F2D6" w:rsidRPr="005155BB">
        <w:t xml:space="preserve"> og effekt v</w:t>
      </w:r>
      <w:r w:rsidR="25F90BBA" w:rsidRPr="005155BB">
        <w:t>urderes</w:t>
      </w:r>
      <w:r w:rsidR="40D9082F" w:rsidRPr="005155BB">
        <w:t xml:space="preserve"> </w:t>
      </w:r>
      <w:r w:rsidR="79CB2028" w:rsidRPr="005155BB">
        <w:t xml:space="preserve">etter </w:t>
      </w:r>
      <w:r w:rsidR="40D9082F" w:rsidRPr="005155BB">
        <w:t xml:space="preserve">følgende </w:t>
      </w:r>
      <w:r w:rsidR="39F4A0D4" w:rsidRPr="005155BB">
        <w:t>kriterier</w:t>
      </w:r>
      <w:r w:rsidR="581F10E1" w:rsidRPr="005155BB">
        <w:t>,</w:t>
      </w:r>
      <w:r w:rsidR="5695FECD" w:rsidRPr="005155BB">
        <w:t xml:space="preserve"> </w:t>
      </w:r>
      <w:r w:rsidR="79CB2028" w:rsidRPr="005155BB">
        <w:t xml:space="preserve">disse </w:t>
      </w:r>
      <w:r w:rsidR="581F10E1" w:rsidRPr="005155BB">
        <w:t>fungere</w:t>
      </w:r>
      <w:r w:rsidR="79CB2028" w:rsidRPr="005155BB">
        <w:t>r</w:t>
      </w:r>
      <w:r w:rsidR="581F10E1" w:rsidRPr="005155BB">
        <w:t xml:space="preserve"> som </w:t>
      </w:r>
      <w:r w:rsidR="40D9082F" w:rsidRPr="005155BB">
        <w:t>indikatorer</w:t>
      </w:r>
      <w:r w:rsidR="5695FECD" w:rsidRPr="005155BB">
        <w:t xml:space="preserve"> </w:t>
      </w:r>
      <w:r w:rsidR="0A71B15C" w:rsidRPr="005155BB">
        <w:t xml:space="preserve">for ordningens </w:t>
      </w:r>
      <w:r w:rsidRPr="005155BB">
        <w:t xml:space="preserve">samlede </w:t>
      </w:r>
      <w:r w:rsidR="0A71B15C" w:rsidRPr="005155BB">
        <w:t>måloppnåelse</w:t>
      </w:r>
      <w:r w:rsidR="0ABD2893" w:rsidRPr="005155BB">
        <w:t>:</w:t>
      </w:r>
    </w:p>
    <w:p w14:paraId="6B305A0A" w14:textId="77777777" w:rsidR="003D7009" w:rsidRPr="003D7009" w:rsidRDefault="003D7009" w:rsidP="003D7009">
      <w:pPr>
        <w:pStyle w:val="Listeavsnitt"/>
        <w:numPr>
          <w:ilvl w:val="0"/>
          <w:numId w:val="11"/>
        </w:numPr>
      </w:pPr>
      <w:r w:rsidRPr="003D7009">
        <w:rPr>
          <w:rStyle w:val="normaltextrun"/>
          <w:rFonts w:ascii="Calibri" w:hAnsi="Calibri" w:cs="Calibri"/>
          <w:sz w:val="22"/>
        </w:rPr>
        <w:t>Antall studiesteder som har et tilbud om helsefremmende/ forebyggende tiltak, inkludert retningslinjer for rusmiddelforebyggende tiltak- </w:t>
      </w:r>
      <w:r w:rsidRPr="003D7009">
        <w:rPr>
          <w:rStyle w:val="eop"/>
          <w:rFonts w:ascii="Calibri" w:hAnsi="Calibri" w:cs="Calibri"/>
          <w:sz w:val="22"/>
        </w:rPr>
        <w:t> </w:t>
      </w:r>
    </w:p>
    <w:p w14:paraId="38FB2805" w14:textId="77777777" w:rsidR="003D7009" w:rsidRPr="003D7009" w:rsidRDefault="003D7009" w:rsidP="003D7009">
      <w:pPr>
        <w:pStyle w:val="Listeavsnitt"/>
        <w:numPr>
          <w:ilvl w:val="0"/>
          <w:numId w:val="11"/>
        </w:numPr>
      </w:pPr>
      <w:r w:rsidRPr="003D7009">
        <w:rPr>
          <w:rStyle w:val="normaltextrun"/>
          <w:rFonts w:ascii="Calibri" w:hAnsi="Calibri" w:cs="Calibri"/>
          <w:sz w:val="22"/>
        </w:rPr>
        <w:t>Kvalitativ vurdering av den samlede tiltaksporteføljens effekt og kunnskapsforankring, og om disse er egnet til å fremme psykisk helse og livskvalitet i målgruppen</w:t>
      </w:r>
      <w:r w:rsidRPr="003D7009">
        <w:rPr>
          <w:rStyle w:val="eop"/>
          <w:rFonts w:ascii="Calibri" w:hAnsi="Calibri" w:cs="Calibri"/>
          <w:sz w:val="22"/>
        </w:rPr>
        <w:t> </w:t>
      </w:r>
    </w:p>
    <w:p w14:paraId="163B215C" w14:textId="77777777" w:rsidR="003D7009" w:rsidRPr="003D7009" w:rsidRDefault="003D7009" w:rsidP="003D7009">
      <w:pPr>
        <w:pStyle w:val="Listeavsnitt"/>
        <w:numPr>
          <w:ilvl w:val="0"/>
          <w:numId w:val="11"/>
        </w:numPr>
      </w:pPr>
      <w:r w:rsidRPr="003D7009">
        <w:rPr>
          <w:rStyle w:val="normaltextrun"/>
          <w:rFonts w:ascii="Calibri" w:hAnsi="Calibri" w:cs="Calibri"/>
          <w:sz w:val="22"/>
        </w:rPr>
        <w:t>Overordnede resultater fra kartlegginger av studenters psykiske helse og rusmiddelbruk, blant annet gjennom SHOT </w:t>
      </w:r>
      <w:r w:rsidRPr="003D7009">
        <w:rPr>
          <w:rStyle w:val="eop"/>
          <w:rFonts w:ascii="Calibri" w:hAnsi="Calibri" w:cs="Calibri"/>
          <w:sz w:val="22"/>
        </w:rPr>
        <w:t> </w:t>
      </w:r>
    </w:p>
    <w:p w14:paraId="0C583F61" w14:textId="5F775C6B" w:rsidR="0077506E" w:rsidRPr="005155BB" w:rsidRDefault="0077506E" w:rsidP="00587CE9">
      <w:pPr>
        <w:pStyle w:val="Overskrift1"/>
        <w:numPr>
          <w:ilvl w:val="0"/>
          <w:numId w:val="2"/>
        </w:numPr>
      </w:pPr>
      <w:r w:rsidRPr="005155BB">
        <w:lastRenderedPageBreak/>
        <w:t>Hvem kan søke</w:t>
      </w:r>
    </w:p>
    <w:bookmarkStart w:id="1" w:name="_Hlk532210023"/>
    <w:p w14:paraId="30843012" w14:textId="038C72D3" w:rsidR="0077506E" w:rsidRPr="005155BB" w:rsidRDefault="00C67FD3" w:rsidP="00587CE9">
      <w:sdt>
        <w:sdtPr>
          <w:id w:val="-1612812122"/>
          <w14:checkbox>
            <w14:checked w14:val="0"/>
            <w14:checkedState w14:val="2612" w14:font="MS Gothic"/>
            <w14:uncheckedState w14:val="2610" w14:font="MS Gothic"/>
          </w14:checkbox>
        </w:sdtPr>
        <w:sdtEndPr/>
        <w:sdtContent>
          <w:r w:rsidR="00F41C9F" w:rsidRPr="005155BB">
            <w:rPr>
              <w:rFonts w:ascii="Segoe UI Symbol" w:hAnsi="Segoe UI Symbol" w:cs="Segoe UI Symbol"/>
            </w:rPr>
            <w:t>☐</w:t>
          </w:r>
        </w:sdtContent>
      </w:sdt>
      <w:r w:rsidR="00F41C9F" w:rsidRPr="005155BB">
        <w:t xml:space="preserve"> </w:t>
      </w:r>
      <w:r w:rsidR="0077506E" w:rsidRPr="005155BB">
        <w:t>Kommuner</w:t>
      </w:r>
    </w:p>
    <w:p w14:paraId="5A34DCED" w14:textId="37DD356E" w:rsidR="0077506E" w:rsidRPr="005155BB" w:rsidRDefault="00C67FD3" w:rsidP="00587CE9">
      <w:sdt>
        <w:sdtPr>
          <w:id w:val="-10383713"/>
          <w14:checkbox>
            <w14:checked w14:val="0"/>
            <w14:checkedState w14:val="2612" w14:font="MS Gothic"/>
            <w14:uncheckedState w14:val="2610" w14:font="MS Gothic"/>
          </w14:checkbox>
        </w:sdtPr>
        <w:sdtEndPr/>
        <w:sdtContent>
          <w:r w:rsidR="00F41C9F" w:rsidRPr="005155BB">
            <w:rPr>
              <w:rFonts w:ascii="Segoe UI Symbol" w:hAnsi="Segoe UI Symbol" w:cs="Segoe UI Symbol"/>
            </w:rPr>
            <w:t>☐</w:t>
          </w:r>
        </w:sdtContent>
      </w:sdt>
      <w:r w:rsidR="00F41C9F" w:rsidRPr="005155BB">
        <w:t xml:space="preserve"> </w:t>
      </w:r>
      <w:r w:rsidR="0077506E" w:rsidRPr="005155BB">
        <w:t>Fylkeskommuner</w:t>
      </w:r>
    </w:p>
    <w:p w14:paraId="390C552D" w14:textId="25D8DF4B" w:rsidR="0077506E" w:rsidRPr="005155BB" w:rsidRDefault="00C67FD3" w:rsidP="00587CE9">
      <w:sdt>
        <w:sdtPr>
          <w:id w:val="-1464186755"/>
          <w14:checkbox>
            <w14:checked w14:val="0"/>
            <w14:checkedState w14:val="2612" w14:font="MS Gothic"/>
            <w14:uncheckedState w14:val="2610" w14:font="MS Gothic"/>
          </w14:checkbox>
        </w:sdtPr>
        <w:sdtEndPr/>
        <w:sdtContent>
          <w:r w:rsidR="00F41C9F" w:rsidRPr="005155BB">
            <w:rPr>
              <w:rFonts w:ascii="Segoe UI Symbol" w:hAnsi="Segoe UI Symbol" w:cs="Segoe UI Symbol"/>
            </w:rPr>
            <w:t>☐</w:t>
          </w:r>
        </w:sdtContent>
      </w:sdt>
      <w:r w:rsidR="00F41C9F" w:rsidRPr="005155BB">
        <w:t xml:space="preserve"> </w:t>
      </w:r>
      <w:r w:rsidR="0077506E" w:rsidRPr="005155BB">
        <w:t>Interkommunale selskaper</w:t>
      </w:r>
    </w:p>
    <w:p w14:paraId="292C7A76" w14:textId="1BD5C961" w:rsidR="0077506E" w:rsidRPr="005155BB" w:rsidRDefault="00C67FD3" w:rsidP="00587CE9">
      <w:sdt>
        <w:sdtPr>
          <w:id w:val="1794479602"/>
          <w14:checkbox>
            <w14:checked w14:val="0"/>
            <w14:checkedState w14:val="2612" w14:font="MS Gothic"/>
            <w14:uncheckedState w14:val="2610" w14:font="MS Gothic"/>
          </w14:checkbox>
        </w:sdtPr>
        <w:sdtEndPr/>
        <w:sdtContent>
          <w:r w:rsidR="00F41C9F" w:rsidRPr="005155BB">
            <w:rPr>
              <w:rFonts w:ascii="Segoe UI Symbol" w:hAnsi="Segoe UI Symbol" w:cs="Segoe UI Symbol"/>
            </w:rPr>
            <w:t>☐</w:t>
          </w:r>
        </w:sdtContent>
      </w:sdt>
      <w:r w:rsidR="00F41C9F" w:rsidRPr="005155BB">
        <w:t xml:space="preserve"> </w:t>
      </w:r>
      <w:r w:rsidR="0077506E" w:rsidRPr="005155BB">
        <w:t>Statlige foretak (f.eks. RHF/HF)</w:t>
      </w:r>
    </w:p>
    <w:p w14:paraId="2A62D5EA" w14:textId="17309050" w:rsidR="0077506E" w:rsidRPr="005155BB" w:rsidRDefault="00C67FD3" w:rsidP="00587CE9">
      <w:sdt>
        <w:sdtPr>
          <w:id w:val="-1536038261"/>
          <w14:checkbox>
            <w14:checked w14:val="0"/>
            <w14:checkedState w14:val="2612" w14:font="MS Gothic"/>
            <w14:uncheckedState w14:val="2610" w14:font="MS Gothic"/>
          </w14:checkbox>
        </w:sdtPr>
        <w:sdtEndPr/>
        <w:sdtContent>
          <w:r w:rsidR="00F41C9F" w:rsidRPr="005155BB">
            <w:rPr>
              <w:rFonts w:ascii="Segoe UI Symbol" w:hAnsi="Segoe UI Symbol" w:cs="Segoe UI Symbol"/>
            </w:rPr>
            <w:t>☐</w:t>
          </w:r>
        </w:sdtContent>
      </w:sdt>
      <w:r w:rsidR="00F41C9F" w:rsidRPr="005155BB">
        <w:t xml:space="preserve"> </w:t>
      </w:r>
      <w:r w:rsidR="0077506E" w:rsidRPr="005155BB">
        <w:t xml:space="preserve">Frivillige og ideelle organisasjoner </w:t>
      </w:r>
    </w:p>
    <w:p w14:paraId="2CB52BB4" w14:textId="7BDBB570" w:rsidR="0077506E" w:rsidRPr="005155BB" w:rsidRDefault="00C67FD3" w:rsidP="00587CE9">
      <w:sdt>
        <w:sdtPr>
          <w:id w:val="1106694955"/>
          <w14:checkbox>
            <w14:checked w14:val="0"/>
            <w14:checkedState w14:val="2612" w14:font="MS Gothic"/>
            <w14:uncheckedState w14:val="2610" w14:font="MS Gothic"/>
          </w14:checkbox>
        </w:sdtPr>
        <w:sdtEndPr/>
        <w:sdtContent>
          <w:r w:rsidR="00B15F93">
            <w:rPr>
              <w:rFonts w:ascii="MS Gothic" w:eastAsia="MS Gothic" w:hAnsi="MS Gothic" w:hint="eastAsia"/>
            </w:rPr>
            <w:t>☐</w:t>
          </w:r>
        </w:sdtContent>
      </w:sdt>
      <w:r w:rsidR="00F41C9F" w:rsidRPr="005155BB">
        <w:t xml:space="preserve"> </w:t>
      </w:r>
      <w:r w:rsidR="0077506E" w:rsidRPr="005155BB">
        <w:t>Universiteter og høyskoler</w:t>
      </w:r>
    </w:p>
    <w:p w14:paraId="3D5A6CFC" w14:textId="68858732" w:rsidR="0077506E" w:rsidRPr="005155BB" w:rsidRDefault="00C67FD3" w:rsidP="00587CE9">
      <w:sdt>
        <w:sdtPr>
          <w:id w:val="-1404292447"/>
          <w14:checkbox>
            <w14:checked w14:val="0"/>
            <w14:checkedState w14:val="2612" w14:font="MS Gothic"/>
            <w14:uncheckedState w14:val="2610" w14:font="MS Gothic"/>
          </w14:checkbox>
        </w:sdtPr>
        <w:sdtEndPr/>
        <w:sdtContent>
          <w:r w:rsidR="00CE7CFC">
            <w:rPr>
              <w:rFonts w:ascii="MS Gothic" w:eastAsia="MS Gothic" w:hAnsi="MS Gothic" w:hint="eastAsia"/>
            </w:rPr>
            <w:t>☐</w:t>
          </w:r>
        </w:sdtContent>
      </w:sdt>
      <w:r w:rsidR="00F41C9F" w:rsidRPr="005155BB">
        <w:t xml:space="preserve"> </w:t>
      </w:r>
      <w:r w:rsidR="0077506E" w:rsidRPr="005155BB">
        <w:t>Bedrifter</w:t>
      </w:r>
    </w:p>
    <w:p w14:paraId="5113DC28" w14:textId="38D473BE" w:rsidR="0077506E" w:rsidRDefault="00C67FD3" w:rsidP="00587CE9">
      <w:sdt>
        <w:sdtPr>
          <w:id w:val="-609582135"/>
          <w14:checkbox>
            <w14:checked w14:val="0"/>
            <w14:checkedState w14:val="2612" w14:font="MS Gothic"/>
            <w14:uncheckedState w14:val="2610" w14:font="MS Gothic"/>
          </w14:checkbox>
        </w:sdtPr>
        <w:sdtEndPr/>
        <w:sdtContent>
          <w:r w:rsidR="00F41C9F" w:rsidRPr="005155BB">
            <w:rPr>
              <w:rFonts w:ascii="Segoe UI Symbol" w:hAnsi="Segoe UI Symbol" w:cs="Segoe UI Symbol"/>
            </w:rPr>
            <w:t>☐</w:t>
          </w:r>
        </w:sdtContent>
      </w:sdt>
      <w:r w:rsidR="00F41C9F" w:rsidRPr="005155BB">
        <w:t xml:space="preserve"> </w:t>
      </w:r>
      <w:r w:rsidR="0077506E" w:rsidRPr="005155BB">
        <w:t>Søkere utenfor Norge (f.eks. internasjonale organisasjoner og EU)</w:t>
      </w:r>
    </w:p>
    <w:p w14:paraId="2155C5C9" w14:textId="19DE0494" w:rsidR="00CE7CFC" w:rsidRPr="005155BB" w:rsidRDefault="00C67FD3" w:rsidP="00587CE9">
      <w:sdt>
        <w:sdtPr>
          <w:id w:val="-166172335"/>
          <w14:checkbox>
            <w14:checked w14:val="1"/>
            <w14:checkedState w14:val="2612" w14:font="MS Gothic"/>
            <w14:uncheckedState w14:val="2610" w14:font="MS Gothic"/>
          </w14:checkbox>
        </w:sdtPr>
        <w:sdtEndPr/>
        <w:sdtContent>
          <w:r w:rsidR="00215E30">
            <w:rPr>
              <w:rFonts w:ascii="MS Gothic" w:eastAsia="MS Gothic" w:hAnsi="MS Gothic" w:hint="eastAsia"/>
            </w:rPr>
            <w:t>☒</w:t>
          </w:r>
        </w:sdtContent>
      </w:sdt>
      <w:r w:rsidR="00CE7CFC">
        <w:t xml:space="preserve"> Annet foretak, se </w:t>
      </w:r>
      <w:r w:rsidR="00215E30">
        <w:t>presisering</w:t>
      </w:r>
    </w:p>
    <w:bookmarkEnd w:id="1"/>
    <w:p w14:paraId="6E708A6F" w14:textId="1E51532E" w:rsidR="007C5DB0" w:rsidRPr="005155BB" w:rsidRDefault="007C5DB0" w:rsidP="00CE7CFC">
      <w:pPr>
        <w:pStyle w:val="Overskrift2"/>
        <w:numPr>
          <w:ilvl w:val="0"/>
          <w:numId w:val="0"/>
        </w:numPr>
      </w:pPr>
      <w:r w:rsidRPr="005155BB">
        <w:t>Tillegg</w:t>
      </w:r>
      <w:r w:rsidR="00FE01B6" w:rsidRPr="005155BB">
        <w:t>, vilkår</w:t>
      </w:r>
      <w:r w:rsidRPr="005155BB">
        <w:t xml:space="preserve"> og presiseringer:</w:t>
      </w:r>
    </w:p>
    <w:p w14:paraId="2EA89E5B" w14:textId="6A898AF6" w:rsidR="00B15F93" w:rsidRDefault="007E219A" w:rsidP="007E219A">
      <w:r w:rsidRPr="00215E30">
        <w:t xml:space="preserve">Studentsamskipnader etter samskipnadsloven kan søke og motta tilskudd under tilskuddsordningen. </w:t>
      </w:r>
      <w:r w:rsidR="00B15F93" w:rsidRPr="00215E30">
        <w:t>I tillegg er ANSA – studentorganisasjonen for norske studenter i utlandet</w:t>
      </w:r>
      <w:r w:rsidR="0062358E">
        <w:t xml:space="preserve">, </w:t>
      </w:r>
      <w:r w:rsidR="00B15F93" w:rsidRPr="00215E30">
        <w:t>søknadsberettiget.</w:t>
      </w:r>
    </w:p>
    <w:p w14:paraId="0F6A79C0" w14:textId="3F066AAA" w:rsidR="007E219A" w:rsidRPr="005155BB" w:rsidRDefault="007E219A" w:rsidP="007E219A">
      <w:r w:rsidRPr="00215E30">
        <w:t>Universiteter, høyskoler og fagskoler samt studentorganisasjoner kan</w:t>
      </w:r>
      <w:r w:rsidR="00B15F93">
        <w:t xml:space="preserve"> ikke søke </w:t>
      </w:r>
      <w:r w:rsidR="00627603">
        <w:t xml:space="preserve">tilskudd direkte, men vil være naturlige samarbeidspartnere </w:t>
      </w:r>
      <w:r w:rsidR="0062358E">
        <w:t>for</w:t>
      </w:r>
      <w:r w:rsidR="00627603">
        <w:t xml:space="preserve"> studentsamskipnader</w:t>
      </w:r>
      <w:r w:rsidRPr="00215E30">
        <w:t xml:space="preserve">. </w:t>
      </w:r>
    </w:p>
    <w:p w14:paraId="3D723154" w14:textId="2186143D" w:rsidR="00BC5759" w:rsidRPr="005155BB" w:rsidRDefault="007C5DB0" w:rsidP="00587CE9">
      <w:pPr>
        <w:pStyle w:val="Overskrift1"/>
        <w:numPr>
          <w:ilvl w:val="0"/>
          <w:numId w:val="2"/>
        </w:numPr>
      </w:pPr>
      <w:bookmarkStart w:id="2" w:name="_Hlk126690598"/>
      <w:r w:rsidRPr="005155BB">
        <w:t>Krav til s</w:t>
      </w:r>
      <w:r w:rsidR="00BA6828" w:rsidRPr="005155BB">
        <w:t>øknaden</w:t>
      </w:r>
      <w:bookmarkEnd w:id="2"/>
    </w:p>
    <w:p w14:paraId="60DB2932" w14:textId="01E03954" w:rsidR="003C3650" w:rsidRPr="005155BB" w:rsidRDefault="00C67FD3" w:rsidP="00587CE9">
      <w:sdt>
        <w:sdtPr>
          <w:id w:val="1821687015"/>
          <w14:checkbox>
            <w14:checked w14:val="1"/>
            <w14:checkedState w14:val="2612" w14:font="MS Gothic"/>
            <w14:uncheckedState w14:val="2610" w14:font="MS Gothic"/>
          </w14:checkbox>
        </w:sdtPr>
        <w:sdtEndPr/>
        <w:sdtContent>
          <w:r w:rsidR="00215E30">
            <w:rPr>
              <w:rFonts w:ascii="MS Gothic" w:eastAsia="MS Gothic" w:hAnsi="MS Gothic" w:hint="eastAsia"/>
            </w:rPr>
            <w:t>☒</w:t>
          </w:r>
        </w:sdtContent>
      </w:sdt>
      <w:r w:rsidR="00F41C9F" w:rsidRPr="005155BB">
        <w:t xml:space="preserve"> </w:t>
      </w:r>
      <w:r w:rsidR="00224BEE" w:rsidRPr="005155BB">
        <w:t xml:space="preserve">Søkerens mål med tilskuddet </w:t>
      </w:r>
    </w:p>
    <w:p w14:paraId="52C86085" w14:textId="21018A9A" w:rsidR="003C3650" w:rsidRPr="005155BB" w:rsidRDefault="00C67FD3" w:rsidP="00587CE9">
      <w:sdt>
        <w:sdtPr>
          <w:id w:val="-1228834895"/>
          <w14:checkbox>
            <w14:checked w14:val="1"/>
            <w14:checkedState w14:val="2612" w14:font="MS Gothic"/>
            <w14:uncheckedState w14:val="2610" w14:font="MS Gothic"/>
          </w14:checkbox>
        </w:sdtPr>
        <w:sdtEndPr/>
        <w:sdtContent>
          <w:r w:rsidR="00215E30">
            <w:rPr>
              <w:rFonts w:ascii="MS Gothic" w:eastAsia="MS Gothic" w:hAnsi="MS Gothic" w:hint="eastAsia"/>
            </w:rPr>
            <w:t>☒</w:t>
          </w:r>
        </w:sdtContent>
      </w:sdt>
      <w:r w:rsidR="00F41C9F" w:rsidRPr="005155BB">
        <w:t xml:space="preserve"> </w:t>
      </w:r>
      <w:r w:rsidR="0041124E" w:rsidRPr="005155BB">
        <w:t>B</w:t>
      </w:r>
      <w:r w:rsidR="00224BEE" w:rsidRPr="005155BB">
        <w:t xml:space="preserve">eskrivelse av tiltak det søkes om tilskudd til </w:t>
      </w:r>
    </w:p>
    <w:bookmarkStart w:id="3" w:name="_Hlk143244899"/>
    <w:p w14:paraId="61353FD5" w14:textId="674D8722" w:rsidR="003C3650" w:rsidRPr="005155BB" w:rsidRDefault="00C67FD3" w:rsidP="00587CE9">
      <w:sdt>
        <w:sdtPr>
          <w:id w:val="403652149"/>
          <w14:checkbox>
            <w14:checked w14:val="1"/>
            <w14:checkedState w14:val="2612" w14:font="MS Gothic"/>
            <w14:uncheckedState w14:val="2610" w14:font="MS Gothic"/>
          </w14:checkbox>
        </w:sdtPr>
        <w:sdtEndPr/>
        <w:sdtContent>
          <w:r w:rsidR="00215E30">
            <w:rPr>
              <w:rFonts w:ascii="MS Gothic" w:eastAsia="MS Gothic" w:hAnsi="MS Gothic" w:hint="eastAsia"/>
            </w:rPr>
            <w:t>☒</w:t>
          </w:r>
        </w:sdtContent>
      </w:sdt>
      <w:r w:rsidR="00F41C9F" w:rsidRPr="005155BB">
        <w:t xml:space="preserve"> </w:t>
      </w:r>
      <w:r w:rsidR="00224BEE" w:rsidRPr="005155BB">
        <w:t>Budsjett (</w:t>
      </w:r>
      <w:r w:rsidR="00481E9C" w:rsidRPr="005155BB">
        <w:t xml:space="preserve">oppstillingen </w:t>
      </w:r>
      <w:r w:rsidR="00224BEE" w:rsidRPr="005155BB">
        <w:t>skal kunne sammenliknes med r</w:t>
      </w:r>
      <w:r w:rsidR="003C3650" w:rsidRPr="005155BB">
        <w:t>egnskap</w:t>
      </w:r>
      <w:r w:rsidR="00481E9C" w:rsidRPr="005155BB">
        <w:t>et</w:t>
      </w:r>
      <w:r w:rsidR="003C3650" w:rsidRPr="005155BB">
        <w:t xml:space="preserve"> dersom regnskap kreves)</w:t>
      </w:r>
    </w:p>
    <w:bookmarkStart w:id="4" w:name="_Hlk143244952"/>
    <w:bookmarkEnd w:id="3"/>
    <w:p w14:paraId="52DEB4CE" w14:textId="0910F25B" w:rsidR="003C3650" w:rsidRPr="005155BB" w:rsidRDefault="00C67FD3" w:rsidP="00587CE9">
      <w:sdt>
        <w:sdtPr>
          <w:id w:val="1796102736"/>
          <w14:checkbox>
            <w14:checked w14:val="1"/>
            <w14:checkedState w14:val="2612" w14:font="MS Gothic"/>
            <w14:uncheckedState w14:val="2610" w14:font="MS Gothic"/>
          </w14:checkbox>
        </w:sdtPr>
        <w:sdtEndPr/>
        <w:sdtContent>
          <w:r w:rsidR="00215E30">
            <w:rPr>
              <w:rFonts w:ascii="MS Gothic" w:eastAsia="MS Gothic" w:hAnsi="MS Gothic" w:hint="eastAsia"/>
            </w:rPr>
            <w:t>☒</w:t>
          </w:r>
        </w:sdtContent>
      </w:sdt>
      <w:r w:rsidR="00F41C9F" w:rsidRPr="005155BB">
        <w:t xml:space="preserve"> </w:t>
      </w:r>
      <w:r w:rsidR="00224BEE" w:rsidRPr="005155BB">
        <w:t>Delfinansiering</w:t>
      </w:r>
      <w:r w:rsidR="00A20DA6" w:rsidRPr="005155BB">
        <w:t xml:space="preserve"> eller </w:t>
      </w:r>
      <w:r w:rsidR="00224BEE" w:rsidRPr="005155BB">
        <w:t xml:space="preserve">tilskudd fra andre instanser </w:t>
      </w:r>
      <w:r w:rsidR="00324FC5" w:rsidRPr="005155BB">
        <w:t xml:space="preserve"> </w:t>
      </w:r>
      <w:bookmarkEnd w:id="4"/>
    </w:p>
    <w:bookmarkStart w:id="5" w:name="_Hlk143244969"/>
    <w:p w14:paraId="52E2800E" w14:textId="0101FC83" w:rsidR="001E7F20" w:rsidRPr="005155BB" w:rsidRDefault="00C67FD3" w:rsidP="00587CE9">
      <w:sdt>
        <w:sdtPr>
          <w:id w:val="1962988087"/>
          <w14:checkbox>
            <w14:checked w14:val="1"/>
            <w14:checkedState w14:val="2612" w14:font="MS Gothic"/>
            <w14:uncheckedState w14:val="2610" w14:font="MS Gothic"/>
          </w14:checkbox>
        </w:sdtPr>
        <w:sdtEndPr/>
        <w:sdtContent>
          <w:r w:rsidR="00215E30">
            <w:rPr>
              <w:rFonts w:ascii="MS Gothic" w:eastAsia="MS Gothic" w:hAnsi="MS Gothic" w:hint="eastAsia"/>
            </w:rPr>
            <w:t>☒</w:t>
          </w:r>
        </w:sdtContent>
      </w:sdt>
      <w:r w:rsidR="00F41C9F" w:rsidRPr="005155BB">
        <w:t xml:space="preserve"> </w:t>
      </w:r>
      <w:r w:rsidR="00224BEE" w:rsidRPr="005155BB">
        <w:t xml:space="preserve">Egenfinansiering </w:t>
      </w:r>
      <w:bookmarkEnd w:id="5"/>
    </w:p>
    <w:p w14:paraId="707A6793" w14:textId="65BCA0DA" w:rsidR="001E7F20" w:rsidRPr="005155BB" w:rsidRDefault="00C67FD3" w:rsidP="00587CE9">
      <w:sdt>
        <w:sdtPr>
          <w:id w:val="-802996443"/>
          <w14:checkbox>
            <w14:checked w14:val="1"/>
            <w14:checkedState w14:val="2612" w14:font="MS Gothic"/>
            <w14:uncheckedState w14:val="2610" w14:font="MS Gothic"/>
          </w14:checkbox>
        </w:sdtPr>
        <w:sdtEndPr/>
        <w:sdtContent>
          <w:r w:rsidR="00C56329">
            <w:rPr>
              <w:rFonts w:ascii="MS Gothic" w:eastAsia="MS Gothic" w:hAnsi="MS Gothic" w:hint="eastAsia"/>
            </w:rPr>
            <w:t>☒</w:t>
          </w:r>
        </w:sdtContent>
      </w:sdt>
      <w:r w:rsidR="00F41C9F" w:rsidRPr="005155BB">
        <w:t xml:space="preserve"> </w:t>
      </w:r>
      <w:r w:rsidR="001E7F20" w:rsidRPr="005155BB">
        <w:t>Søkerens vurdering av risiko ved tiltaket</w:t>
      </w:r>
    </w:p>
    <w:p w14:paraId="63246DAE" w14:textId="1358F654" w:rsidR="00D23F92" w:rsidRPr="005155BB" w:rsidRDefault="00C67FD3" w:rsidP="00587CE9">
      <w:sdt>
        <w:sdtPr>
          <w:id w:val="-228851755"/>
          <w14:checkbox>
            <w14:checked w14:val="1"/>
            <w14:checkedState w14:val="2612" w14:font="MS Gothic"/>
            <w14:uncheckedState w14:val="2610" w14:font="MS Gothic"/>
          </w14:checkbox>
        </w:sdtPr>
        <w:sdtEndPr/>
        <w:sdtContent>
          <w:r w:rsidR="00C56329">
            <w:rPr>
              <w:rFonts w:ascii="MS Gothic" w:eastAsia="MS Gothic" w:hAnsi="MS Gothic" w:hint="eastAsia"/>
            </w:rPr>
            <w:t>☒</w:t>
          </w:r>
        </w:sdtContent>
      </w:sdt>
      <w:r w:rsidR="00F41C9F" w:rsidRPr="005155BB">
        <w:t xml:space="preserve"> </w:t>
      </w:r>
      <w:r w:rsidR="3FBA3A3B" w:rsidRPr="005155BB">
        <w:t>R</w:t>
      </w:r>
      <w:r w:rsidR="050FB7B9" w:rsidRPr="005155BB">
        <w:t>edegjøre</w:t>
      </w:r>
      <w:r w:rsidR="3FBA3A3B" w:rsidRPr="005155BB">
        <w:t>lse</w:t>
      </w:r>
      <w:r w:rsidR="050FB7B9" w:rsidRPr="005155BB">
        <w:t xml:space="preserve"> for </w:t>
      </w:r>
      <w:bookmarkStart w:id="6" w:name="_Hlk34408017"/>
      <w:r w:rsidR="050FB7B9" w:rsidRPr="005155BB">
        <w:t xml:space="preserve">interne og eksterne kontrolltiltak </w:t>
      </w:r>
      <w:bookmarkEnd w:id="6"/>
      <w:r w:rsidR="050FB7B9" w:rsidRPr="005155BB">
        <w:t>som skal sikre korrekt rapportering og måloppnåelse</w:t>
      </w:r>
      <w:r w:rsidR="0C046544" w:rsidRPr="005155BB">
        <w:t xml:space="preserve"> for </w:t>
      </w:r>
      <w:r w:rsidR="40D9082F" w:rsidRPr="005155BB">
        <w:t>tiltak</w:t>
      </w:r>
      <w:r w:rsidR="0C046544" w:rsidRPr="005155BB">
        <w:t>et</w:t>
      </w:r>
    </w:p>
    <w:sdt>
      <w:sdtPr>
        <w:rPr>
          <w:rFonts w:cstheme="minorHAnsi"/>
          <w:szCs w:val="21"/>
        </w:rPr>
        <w:alias w:val="Signeringsfullmakt"/>
        <w:tag w:val="SIgneringsfullmakt"/>
        <w:id w:val="1415819690"/>
        <w:placeholder>
          <w:docPart w:val="B3F872DDAF854AB98241AAA91AA789E3"/>
        </w:placeholder>
        <w:dropDownList>
          <w:listItem w:value="Velg et element."/>
          <w:listItem w:displayText="Søknaden undertegnes av kommunedirektør eller den som har signeringsfullmakt." w:value="Søknaden undertegnes av kommunedirektør eller den som har signeringsfullmakt."/>
          <w:listItem w:displayText="Søknaden skal undertegnes av styreleder eller den som har signeringsfullmakt." w:value="Søknaden skal undertegnes av styreleder eller den som har signeringsfullmakt."/>
          <w:listItem w:displayText="Søknaden undertegnes av kommunedirektør eller den som har signeringsfullmakt (gjelder kommuner og fylkeskommuner). For andre søkere skal søknaden undertegnes av styreleder eller den som har signeringsfullmakt. " w:value="Søknaden undertegnes av kommunedirektør eller den som har signeringsfullmakt (gjelder kommuner og fylkeskommuner). For andre søkere skal søknaden undertegnes av styreleder eller den som har signeringsfullmakt. "/>
        </w:dropDownList>
      </w:sdtPr>
      <w:sdtEndPr/>
      <w:sdtContent>
        <w:p w14:paraId="5E6E89A1" w14:textId="1D11488D" w:rsidR="001D75D0" w:rsidRPr="00617B30" w:rsidRDefault="00C56329" w:rsidP="00587CE9">
          <w:pPr>
            <w:rPr>
              <w:rFonts w:cstheme="minorHAnsi"/>
              <w:sz w:val="20"/>
              <w:szCs w:val="20"/>
            </w:rPr>
          </w:pPr>
          <w:r w:rsidRPr="00617B30">
            <w:rPr>
              <w:rFonts w:cstheme="minorHAnsi"/>
              <w:szCs w:val="21"/>
            </w:rPr>
            <w:t>Søknaden skal undertegnes av styreleder eller den som har signeringsfullmakt.</w:t>
          </w:r>
        </w:p>
      </w:sdtContent>
    </w:sdt>
    <w:p w14:paraId="5695DAD6" w14:textId="14996C9B" w:rsidR="00FA262F" w:rsidRPr="005155BB" w:rsidRDefault="00FA262F" w:rsidP="008D3B56">
      <w:pPr>
        <w:pStyle w:val="Overskrift2"/>
        <w:numPr>
          <w:ilvl w:val="0"/>
          <w:numId w:val="0"/>
        </w:numPr>
        <w:ind w:left="576" w:hanging="576"/>
      </w:pPr>
      <w:r w:rsidRPr="005155BB">
        <w:t>Tillegg og presiseringer:</w:t>
      </w:r>
    </w:p>
    <w:p w14:paraId="560E9518" w14:textId="77777777" w:rsidR="007B0114" w:rsidRPr="005155BB" w:rsidRDefault="11DCCDD2" w:rsidP="00587CE9">
      <w:r w:rsidRPr="005155BB">
        <w:t>Søknaden skal inneholde en beskrivelse av planlagt</w:t>
      </w:r>
      <w:r w:rsidR="20A2B6DD" w:rsidRPr="005155BB">
        <w:t xml:space="preserve"> </w:t>
      </w:r>
      <w:r w:rsidR="42755535" w:rsidRPr="005155BB">
        <w:t xml:space="preserve">tiltak og </w:t>
      </w:r>
      <w:r w:rsidR="20A2B6DD" w:rsidRPr="005155BB">
        <w:t>aktivitet</w:t>
      </w:r>
      <w:r w:rsidR="42755535" w:rsidRPr="005155BB">
        <w:t>er</w:t>
      </w:r>
      <w:r w:rsidR="20A2B6DD" w:rsidRPr="005155BB">
        <w:t xml:space="preserve"> og</w:t>
      </w:r>
      <w:r w:rsidRPr="005155BB">
        <w:t xml:space="preserve"> hvordan </w:t>
      </w:r>
      <w:r w:rsidR="00412200" w:rsidRPr="005155BB">
        <w:t>dett</w:t>
      </w:r>
      <w:r w:rsidR="42755535" w:rsidRPr="005155BB">
        <w:t xml:space="preserve">e </w:t>
      </w:r>
      <w:r w:rsidRPr="005155BB">
        <w:t xml:space="preserve">vil bidra til </w:t>
      </w:r>
      <w:r w:rsidR="5E73FC48" w:rsidRPr="005155BB">
        <w:t xml:space="preserve">måloppnåelse for </w:t>
      </w:r>
      <w:r w:rsidR="20C4D7C5" w:rsidRPr="005155BB">
        <w:t>tilskuddsordningen</w:t>
      </w:r>
      <w:r w:rsidRPr="005155BB">
        <w:t xml:space="preserve">. </w:t>
      </w:r>
    </w:p>
    <w:p w14:paraId="685D5668" w14:textId="4487476C" w:rsidR="00F41C9F" w:rsidRPr="005155BB" w:rsidRDefault="00F41C9F" w:rsidP="00587CE9">
      <w:r w:rsidRPr="005155BB">
        <w:t>Søknaden må inneholde informasjon som viser at tiltaket</w:t>
      </w:r>
      <w:r w:rsidR="007E5CE9">
        <w:t xml:space="preserve"> </w:t>
      </w:r>
      <w:r w:rsidRPr="005155BB">
        <w:t>oppfyller tildelingskriteriene i punkt 5</w:t>
      </w:r>
      <w:r w:rsidR="00E62006">
        <w:t>, og eventuelle ytterligere krav til søknaden som følger av dette</w:t>
      </w:r>
      <w:r w:rsidRPr="005155BB">
        <w:t xml:space="preserve">. </w:t>
      </w:r>
    </w:p>
    <w:p w14:paraId="4B283AB6" w14:textId="2FE93744" w:rsidR="0041124E" w:rsidRDefault="52298905" w:rsidP="00587CE9">
      <w:r w:rsidRPr="005155BB">
        <w:t>Søker</w:t>
      </w:r>
      <w:r w:rsidR="0E4060C7" w:rsidRPr="005155BB">
        <w:t>en</w:t>
      </w:r>
      <w:r w:rsidRPr="005155BB">
        <w:t xml:space="preserve"> skal </w:t>
      </w:r>
      <w:r w:rsidR="0627DE90" w:rsidRPr="005155BB">
        <w:t xml:space="preserve">formulere </w:t>
      </w:r>
      <w:r w:rsidR="00140CD9" w:rsidRPr="005155BB">
        <w:t xml:space="preserve">en </w:t>
      </w:r>
      <w:r w:rsidR="40D9082F" w:rsidRPr="005155BB">
        <w:t xml:space="preserve">realistisk </w:t>
      </w:r>
      <w:r w:rsidR="00140CD9" w:rsidRPr="005155BB">
        <w:t>angivelse av</w:t>
      </w:r>
      <w:r w:rsidR="40D9082F" w:rsidRPr="005155BB">
        <w:t xml:space="preserve"> tiltakets</w:t>
      </w:r>
      <w:r w:rsidR="0627DE90" w:rsidRPr="005155BB">
        <w:t xml:space="preserve"> resultat</w:t>
      </w:r>
      <w:r w:rsidR="00102D3B">
        <w:t>er</w:t>
      </w:r>
      <w:r w:rsidR="75999AFA" w:rsidRPr="005155BB">
        <w:t xml:space="preserve"> </w:t>
      </w:r>
      <w:r w:rsidR="00044FA9" w:rsidRPr="005155BB">
        <w:t>og</w:t>
      </w:r>
      <w:r w:rsidR="75999AFA" w:rsidRPr="005155BB">
        <w:t xml:space="preserve"> </w:t>
      </w:r>
      <w:r w:rsidR="40D9082F" w:rsidRPr="005155BB">
        <w:t>effekt</w:t>
      </w:r>
      <w:r w:rsidR="374AD1E6" w:rsidRPr="005155BB">
        <w:t xml:space="preserve">. </w:t>
      </w:r>
      <w:bookmarkStart w:id="7" w:name="_Hlk145328627"/>
      <w:r w:rsidR="0120CC8C" w:rsidRPr="005155BB">
        <w:t>Når tilskuddsperioden er over</w:t>
      </w:r>
      <w:r w:rsidR="462C4821" w:rsidRPr="005155BB">
        <w:t>,</w:t>
      </w:r>
      <w:r w:rsidR="0120CC8C" w:rsidRPr="005155BB">
        <w:t xml:space="preserve"> skal t</w:t>
      </w:r>
      <w:r w:rsidR="40D9082F" w:rsidRPr="005155BB">
        <w:t xml:space="preserve">ilskuddsmottaker rapportere </w:t>
      </w:r>
      <w:r w:rsidR="0A3D988D" w:rsidRPr="005155BB">
        <w:t>om</w:t>
      </w:r>
      <w:r w:rsidR="542A447E" w:rsidRPr="005155BB">
        <w:t xml:space="preserve"> </w:t>
      </w:r>
      <w:r w:rsidR="0627DE90" w:rsidRPr="005155BB">
        <w:t>oppnådd</w:t>
      </w:r>
      <w:r w:rsidR="070330CE" w:rsidRPr="005155BB">
        <w:t>e</w:t>
      </w:r>
      <w:r w:rsidR="0627DE90" w:rsidRPr="005155BB">
        <w:t xml:space="preserve"> </w:t>
      </w:r>
      <w:r w:rsidR="40D9082F" w:rsidRPr="005155BB">
        <w:t>resultat</w:t>
      </w:r>
      <w:r w:rsidR="57DE6FC6" w:rsidRPr="005155BB">
        <w:t>er</w:t>
      </w:r>
      <w:r w:rsidR="0C1D2352" w:rsidRPr="005155BB">
        <w:t xml:space="preserve"> </w:t>
      </w:r>
      <w:r w:rsidR="00044FA9" w:rsidRPr="005155BB">
        <w:t>og</w:t>
      </w:r>
      <w:r w:rsidR="0C1D2352" w:rsidRPr="005155BB">
        <w:t xml:space="preserve"> </w:t>
      </w:r>
      <w:r w:rsidR="4E350E2A" w:rsidRPr="005155BB">
        <w:t>effekt</w:t>
      </w:r>
      <w:r w:rsidR="40D9082F" w:rsidRPr="005155BB">
        <w:t xml:space="preserve"> </w:t>
      </w:r>
      <w:r w:rsidR="337CB717" w:rsidRPr="005155BB">
        <w:t>svarer til</w:t>
      </w:r>
      <w:r w:rsidR="4E350E2A" w:rsidRPr="005155BB">
        <w:t xml:space="preserve"> </w:t>
      </w:r>
      <w:r w:rsidR="0627DE90" w:rsidRPr="005155BB">
        <w:t xml:space="preserve">beskrivelsen </w:t>
      </w:r>
      <w:r w:rsidR="00C74DC9" w:rsidRPr="005155BB">
        <w:t>git</w:t>
      </w:r>
      <w:r w:rsidR="5CB4DF44" w:rsidRPr="005155BB">
        <w:t xml:space="preserve">t </w:t>
      </w:r>
      <w:r w:rsidR="40D9082F" w:rsidRPr="005155BB">
        <w:t>i søknad</w:t>
      </w:r>
      <w:r w:rsidR="6319A478" w:rsidRPr="005155BB">
        <w:t>en.</w:t>
      </w:r>
      <w:r w:rsidR="40D9082F" w:rsidRPr="005155BB">
        <w:t xml:space="preserve"> </w:t>
      </w:r>
    </w:p>
    <w:p w14:paraId="61068D2B" w14:textId="39DE219D" w:rsidR="00D5533B" w:rsidRPr="005155BB" w:rsidRDefault="00D5533B" w:rsidP="00587CE9">
      <w:r>
        <w:t xml:space="preserve">Det skal søkes om tilskudd for ett år. </w:t>
      </w:r>
    </w:p>
    <w:bookmarkEnd w:id="7"/>
    <w:p w14:paraId="236A6993" w14:textId="35A144A8" w:rsidR="00BA6828" w:rsidRPr="005155BB" w:rsidRDefault="00BA6828" w:rsidP="00587CE9">
      <w:pPr>
        <w:pStyle w:val="Overskrift1"/>
        <w:numPr>
          <w:ilvl w:val="0"/>
          <w:numId w:val="2"/>
        </w:numPr>
      </w:pPr>
      <w:r w:rsidRPr="005155BB">
        <w:t>Tildelingskriterier</w:t>
      </w:r>
      <w:r w:rsidR="00311BFD" w:rsidRPr="005155BB">
        <w:t xml:space="preserve"> </w:t>
      </w:r>
    </w:p>
    <w:p w14:paraId="5459C252" w14:textId="0575AE73" w:rsidR="00CA0406" w:rsidRPr="005155BB" w:rsidRDefault="00C67FD3" w:rsidP="00587CE9">
      <w:sdt>
        <w:sdtPr>
          <w:id w:val="2048027336"/>
          <w14:checkbox>
            <w14:checked w14:val="1"/>
            <w14:checkedState w14:val="2612" w14:font="MS Gothic"/>
            <w14:uncheckedState w14:val="2610" w14:font="MS Gothic"/>
          </w14:checkbox>
        </w:sdtPr>
        <w:sdtEndPr/>
        <w:sdtContent>
          <w:r w:rsidR="0039110C">
            <w:rPr>
              <w:rFonts w:ascii="MS Gothic" w:eastAsia="MS Gothic" w:hAnsi="MS Gothic" w:cs="Segoe UI Symbol" w:hint="eastAsia"/>
            </w:rPr>
            <w:t>☒</w:t>
          </w:r>
        </w:sdtContent>
      </w:sdt>
      <w:r w:rsidR="00562790" w:rsidRPr="005155BB">
        <w:t xml:space="preserve"> </w:t>
      </w:r>
      <w:r w:rsidR="00990ACD" w:rsidRPr="005155BB">
        <w:t>S</w:t>
      </w:r>
      <w:r w:rsidR="00BA6828" w:rsidRPr="005155BB">
        <w:t xml:space="preserve">kjønnsmessig </w:t>
      </w:r>
      <w:r w:rsidR="003472EE" w:rsidRPr="005155BB">
        <w:t xml:space="preserve">vurdering </w:t>
      </w:r>
      <w:r w:rsidR="00BA6828" w:rsidRPr="005155BB">
        <w:t xml:space="preserve">med </w:t>
      </w:r>
      <w:r w:rsidR="00A20DA6" w:rsidRPr="005155BB">
        <w:t xml:space="preserve">grunnlag </w:t>
      </w:r>
      <w:r w:rsidR="00990ACD" w:rsidRPr="005155BB">
        <w:t xml:space="preserve">i </w:t>
      </w:r>
      <w:r w:rsidR="00BA6828" w:rsidRPr="005155BB">
        <w:t>forvente</w:t>
      </w:r>
      <w:r w:rsidR="00990ACD" w:rsidRPr="005155BB">
        <w:t>t</w:t>
      </w:r>
      <w:r w:rsidR="00BA6828" w:rsidRPr="005155BB">
        <w:t xml:space="preserve"> måloppnåelse</w:t>
      </w:r>
      <w:r w:rsidR="00990ACD" w:rsidRPr="005155BB">
        <w:t xml:space="preserve"> </w:t>
      </w:r>
    </w:p>
    <w:p w14:paraId="1280B502" w14:textId="200492B9" w:rsidR="00990ACD" w:rsidRPr="005155BB" w:rsidRDefault="00C67FD3" w:rsidP="00587CE9">
      <w:sdt>
        <w:sdtPr>
          <w:id w:val="-1199930631"/>
          <w14:checkbox>
            <w14:checked w14:val="0"/>
            <w14:checkedState w14:val="2612" w14:font="MS Gothic"/>
            <w14:uncheckedState w14:val="2610" w14:font="MS Gothic"/>
          </w14:checkbox>
        </w:sdtPr>
        <w:sdtEndPr/>
        <w:sdtContent>
          <w:r w:rsidR="00F41C9F" w:rsidRPr="005155BB">
            <w:rPr>
              <w:rFonts w:ascii="Segoe UI Symbol" w:hAnsi="Segoe UI Symbol" w:cs="Segoe UI Symbol"/>
            </w:rPr>
            <w:t>☐</w:t>
          </w:r>
        </w:sdtContent>
      </w:sdt>
      <w:r w:rsidR="00F41C9F" w:rsidRPr="005155BB">
        <w:t xml:space="preserve"> </w:t>
      </w:r>
      <w:bookmarkStart w:id="8" w:name="_Hlk532824649"/>
      <w:r w:rsidR="00E56546" w:rsidRPr="005155BB">
        <w:t xml:space="preserve">Enkeltstående tilskudd </w:t>
      </w:r>
      <w:r w:rsidR="001435A9" w:rsidRPr="005155BB">
        <w:t xml:space="preserve">hvor </w:t>
      </w:r>
      <w:r w:rsidR="00E56546" w:rsidRPr="005155BB">
        <w:t xml:space="preserve">mottaker </w:t>
      </w:r>
      <w:r w:rsidR="001435A9" w:rsidRPr="005155BB">
        <w:t xml:space="preserve">er navngitt </w:t>
      </w:r>
      <w:r w:rsidR="00E56546" w:rsidRPr="005155BB">
        <w:t>i statsbudsjettet</w:t>
      </w:r>
      <w:r w:rsidR="00C32553" w:rsidRPr="005155BB">
        <w:t xml:space="preserve"> </w:t>
      </w:r>
    </w:p>
    <w:bookmarkEnd w:id="8"/>
    <w:p w14:paraId="6EACD2CF" w14:textId="454EC6D1" w:rsidR="003C3650" w:rsidRPr="005155BB" w:rsidRDefault="00C67FD3" w:rsidP="00587CE9">
      <w:sdt>
        <w:sdtPr>
          <w:id w:val="-721758866"/>
          <w14:checkbox>
            <w14:checked w14:val="0"/>
            <w14:checkedState w14:val="2612" w14:font="MS Gothic"/>
            <w14:uncheckedState w14:val="2610" w14:font="MS Gothic"/>
          </w14:checkbox>
        </w:sdtPr>
        <w:sdtEndPr/>
        <w:sdtContent>
          <w:r w:rsidR="00F41C9F" w:rsidRPr="005155BB">
            <w:rPr>
              <w:rFonts w:ascii="Segoe UI Symbol" w:hAnsi="Segoe UI Symbol" w:cs="Segoe UI Symbol"/>
            </w:rPr>
            <w:t>☐</w:t>
          </w:r>
        </w:sdtContent>
      </w:sdt>
      <w:r w:rsidR="00F41C9F" w:rsidRPr="005155BB">
        <w:t xml:space="preserve"> </w:t>
      </w:r>
      <w:r w:rsidR="00247D3F" w:rsidRPr="005155BB">
        <w:t>Kvantifiserbare tildelingskriterier</w:t>
      </w:r>
    </w:p>
    <w:p w14:paraId="2A8AD716" w14:textId="379DA832" w:rsidR="00BA6828" w:rsidRPr="005155BB" w:rsidRDefault="00C67FD3" w:rsidP="00587CE9">
      <w:sdt>
        <w:sdtPr>
          <w:id w:val="-195319358"/>
          <w14:checkbox>
            <w14:checked w14:val="0"/>
            <w14:checkedState w14:val="2612" w14:font="MS Gothic"/>
            <w14:uncheckedState w14:val="2610" w14:font="MS Gothic"/>
          </w14:checkbox>
        </w:sdtPr>
        <w:sdtEndPr/>
        <w:sdtContent>
          <w:r w:rsidR="00F41C9F" w:rsidRPr="005155BB">
            <w:rPr>
              <w:rFonts w:ascii="Segoe UI Symbol" w:hAnsi="Segoe UI Symbol" w:cs="Segoe UI Symbol"/>
            </w:rPr>
            <w:t>☐</w:t>
          </w:r>
        </w:sdtContent>
      </w:sdt>
      <w:r w:rsidR="00F41C9F" w:rsidRPr="005155BB">
        <w:t xml:space="preserve"> </w:t>
      </w:r>
      <w:r w:rsidR="00247D3F" w:rsidRPr="005155BB">
        <w:t xml:space="preserve">Andel av regnskapsførte utgifter </w:t>
      </w:r>
    </w:p>
    <w:p w14:paraId="0FD37A37" w14:textId="10D08652" w:rsidR="00656044" w:rsidRPr="005155BB" w:rsidRDefault="00656044" w:rsidP="00734888">
      <w:pPr>
        <w:pStyle w:val="Overskrift2"/>
        <w:numPr>
          <w:ilvl w:val="0"/>
          <w:numId w:val="0"/>
        </w:numPr>
      </w:pPr>
      <w:r w:rsidRPr="005155BB">
        <w:t xml:space="preserve">Det </w:t>
      </w:r>
      <w:r w:rsidR="007C5DB0" w:rsidRPr="005155BB">
        <w:t xml:space="preserve">kan innvilges </w:t>
      </w:r>
      <w:r w:rsidRPr="005155BB">
        <w:t>tilskudd til:</w:t>
      </w:r>
    </w:p>
    <w:p w14:paraId="1D720C6E" w14:textId="77777777" w:rsidR="005B529C" w:rsidRDefault="005815CF" w:rsidP="00592A05">
      <w:r>
        <w:t xml:space="preserve">Midlene skal brukes til tiltak som bidrar til måloppnåelse for tilskuddsordningen som beskrevet i regelverkets punkt 1. </w:t>
      </w:r>
    </w:p>
    <w:p w14:paraId="0D155FCD" w14:textId="2A6FEC5E" w:rsidR="00592A05" w:rsidRPr="0088708C" w:rsidRDefault="00592A05" w:rsidP="00592A05">
      <w:r w:rsidRPr="00592A05">
        <w:t xml:space="preserve">Det innvilges støtte til tiltak som stimulerer studiestedene til å styrke kompetanse om psykisk helse og forebygging av rusmiddelrelaterte plager og (videre-)utvikle samarbeid mellom samskipnad, utdanningsinstitusjon og vertskommune.  </w:t>
      </w:r>
    </w:p>
    <w:p w14:paraId="7E2C726B" w14:textId="77777777" w:rsidR="00D5533B" w:rsidRDefault="00D5533B" w:rsidP="00D5533B">
      <w:r>
        <w:t>Alle større utviklingsprosjekter skal evalueres, og plan og budsjett for evaluering skal fremgå av søknaden. Inntil 10 prosent av prosjektmidlene kan benyttes til finansiering av evalueringsarbeidet.</w:t>
      </w:r>
    </w:p>
    <w:p w14:paraId="1C350F08" w14:textId="750E47AD" w:rsidR="00CB54E0" w:rsidRPr="005155BB" w:rsidRDefault="00311BFD" w:rsidP="00734888">
      <w:pPr>
        <w:pStyle w:val="Overskrift2"/>
        <w:numPr>
          <w:ilvl w:val="0"/>
          <w:numId w:val="0"/>
        </w:numPr>
        <w:ind w:left="576" w:hanging="576"/>
      </w:pPr>
      <w:r w:rsidRPr="005155BB">
        <w:t xml:space="preserve">Tillegg og presiseringer: </w:t>
      </w:r>
    </w:p>
    <w:p w14:paraId="44BD43D5" w14:textId="77777777" w:rsidR="0067091D" w:rsidRPr="0088708C" w:rsidRDefault="0067091D" w:rsidP="0067091D">
      <w:r w:rsidRPr="7FDF0CCF">
        <w:t xml:space="preserve">Kompetansetiltak rettet mot studenter </w:t>
      </w:r>
      <w:r w:rsidRPr="008A69B7">
        <w:t>skal gjøres tilgjengelig digitalt og åpent.</w:t>
      </w:r>
    </w:p>
    <w:p w14:paraId="29001B1B" w14:textId="578D13E9" w:rsidR="00FC21F8" w:rsidRDefault="002D4F5A" w:rsidP="00587CE9">
      <w:pPr>
        <w:rPr>
          <w:sz w:val="22"/>
        </w:rPr>
      </w:pPr>
      <w:r>
        <w:rPr>
          <w:sz w:val="22"/>
        </w:rPr>
        <w:t xml:space="preserve">Tilskuddsmidlene skal ikke benyttes til å finansiere </w:t>
      </w:r>
      <w:r w:rsidR="00037F20">
        <w:rPr>
          <w:sz w:val="22"/>
        </w:rPr>
        <w:t xml:space="preserve">lovpålagte oppgaver </w:t>
      </w:r>
      <w:r w:rsidR="00FC21F8">
        <w:rPr>
          <w:sz w:val="22"/>
        </w:rPr>
        <w:t>som faller inn under</w:t>
      </w:r>
      <w:r w:rsidR="00B91DE9">
        <w:rPr>
          <w:sz w:val="22"/>
        </w:rPr>
        <w:t xml:space="preserve"> </w:t>
      </w:r>
      <w:r w:rsidR="002500B1">
        <w:rPr>
          <w:sz w:val="22"/>
        </w:rPr>
        <w:t>Helse- og omsorgstjenesteloven</w:t>
      </w:r>
      <w:r w:rsidR="00B91DE9">
        <w:rPr>
          <w:sz w:val="22"/>
        </w:rPr>
        <w:t xml:space="preserve">. Tilskuddet skal ikke dekke utgifter til klinisk virksomhet, eller investeringer. </w:t>
      </w:r>
    </w:p>
    <w:p w14:paraId="6225E9E0" w14:textId="68C54011" w:rsidR="00603A89" w:rsidRPr="005155BB" w:rsidRDefault="00525991" w:rsidP="00734888">
      <w:pPr>
        <w:pStyle w:val="Overskrift2"/>
        <w:numPr>
          <w:ilvl w:val="0"/>
          <w:numId w:val="0"/>
        </w:numPr>
        <w:ind w:left="576" w:hanging="576"/>
      </w:pPr>
      <w:r w:rsidRPr="005155BB">
        <w:lastRenderedPageBreak/>
        <w:t xml:space="preserve">Vurderingskriterier </w:t>
      </w:r>
      <w:bookmarkStart w:id="9" w:name="_Hlk126684487"/>
      <w:r w:rsidRPr="005155BB">
        <w:t xml:space="preserve">og </w:t>
      </w:r>
      <w:r w:rsidR="007C5DB0" w:rsidRPr="005155BB">
        <w:t xml:space="preserve">utmåling av </w:t>
      </w:r>
      <w:r w:rsidRPr="005155BB">
        <w:t>t</w:t>
      </w:r>
      <w:r w:rsidR="006A5716" w:rsidRPr="005155BB">
        <w:t>ilskudd</w:t>
      </w:r>
      <w:r w:rsidR="007C5DB0" w:rsidRPr="005155BB">
        <w:t>et</w:t>
      </w:r>
      <w:bookmarkEnd w:id="9"/>
      <w:r w:rsidR="001E7EFE" w:rsidRPr="005155BB">
        <w:t>s størrelse</w:t>
      </w:r>
      <w:r w:rsidR="006A5716" w:rsidRPr="005155BB">
        <w:t xml:space="preserve">: </w:t>
      </w:r>
    </w:p>
    <w:p w14:paraId="18334F75" w14:textId="181503F7" w:rsidR="00275019" w:rsidRDefault="00275019" w:rsidP="00587CE9">
      <w:pPr>
        <w:pStyle w:val="TableParagraph"/>
        <w:rPr>
          <w:sz w:val="22"/>
        </w:rPr>
      </w:pPr>
      <w:r w:rsidRPr="00406AEC">
        <w:t xml:space="preserve">I </w:t>
      </w:r>
      <w:r>
        <w:t>vurdering</w:t>
      </w:r>
      <w:r w:rsidRPr="00406AEC">
        <w:t>en vil det bli lagt vekt på å få geografisk spredning i prosjekter</w:t>
      </w:r>
      <w:r w:rsidRPr="006D06AB">
        <w:t>. Tiltak med nasjonal utbredelse, eller som kan ha overføringsverdi nasjonalt</w:t>
      </w:r>
      <w:r w:rsidRPr="00406AEC">
        <w:t xml:space="preserve">, vil bli prioritert. I tillegg vil tiltak som bygger </w:t>
      </w:r>
      <w:r w:rsidRPr="006D06AB">
        <w:t>på anerkjente, kunnskapsbaserte metoder og/eller er vurdert å ha god effekt i uavhengige studier vil bli</w:t>
      </w:r>
      <w:r w:rsidRPr="00406AEC">
        <w:t xml:space="preserve"> prioritert.</w:t>
      </w:r>
    </w:p>
    <w:p w14:paraId="17D87FE7" w14:textId="604156A0" w:rsidR="0092049C" w:rsidRPr="005155BB" w:rsidRDefault="00517B25" w:rsidP="00587CE9">
      <w:pPr>
        <w:pStyle w:val="TableParagraph"/>
      </w:pPr>
      <w:r>
        <w:rPr>
          <w:sz w:val="22"/>
        </w:rPr>
        <w:t>Mottatte søknader</w:t>
      </w:r>
      <w:r w:rsidR="00027364">
        <w:rPr>
          <w:sz w:val="22"/>
        </w:rPr>
        <w:t xml:space="preserve"> vil bli vurdert opp mot kriteriene i tabellen under. Vektingen av de enkelte kriteriene er veiledende. </w:t>
      </w:r>
    </w:p>
    <w:p w14:paraId="4A815648" w14:textId="5ED7D482" w:rsidR="00CC370B" w:rsidRPr="005155BB" w:rsidRDefault="00CC370B" w:rsidP="00126663">
      <w:pPr>
        <w:pStyle w:val="Default"/>
        <w:rPr>
          <w:color w:val="auto"/>
          <w:sz w:val="23"/>
          <w:szCs w:val="23"/>
        </w:rPr>
      </w:pPr>
    </w:p>
    <w:tbl>
      <w:tblPr>
        <w:tblStyle w:val="Tabellrutenett"/>
        <w:tblW w:w="0" w:type="auto"/>
        <w:tblInd w:w="108" w:type="dxa"/>
        <w:tblLook w:val="04A0" w:firstRow="1" w:lastRow="0" w:firstColumn="1" w:lastColumn="0" w:noHBand="0" w:noVBand="1"/>
      </w:tblPr>
      <w:tblGrid>
        <w:gridCol w:w="1418"/>
        <w:gridCol w:w="3260"/>
        <w:gridCol w:w="4253"/>
      </w:tblGrid>
      <w:tr w:rsidR="002642B1" w:rsidRPr="005155BB" w14:paraId="31126422" w14:textId="77777777" w:rsidTr="00CA0406">
        <w:tc>
          <w:tcPr>
            <w:tcW w:w="1418" w:type="dxa"/>
          </w:tcPr>
          <w:p w14:paraId="638A1BAD" w14:textId="77777777" w:rsidR="00CA0406" w:rsidRPr="005155BB" w:rsidRDefault="00CA0406" w:rsidP="00587CE9">
            <w:r w:rsidRPr="005155BB">
              <w:t>Kategori</w:t>
            </w:r>
          </w:p>
          <w:p w14:paraId="4454ABDE" w14:textId="77777777" w:rsidR="00CA0406" w:rsidRPr="005155BB" w:rsidRDefault="00CA0406" w:rsidP="00587CE9">
            <w:r w:rsidRPr="005155BB">
              <w:t>(vekting)</w:t>
            </w:r>
          </w:p>
        </w:tc>
        <w:tc>
          <w:tcPr>
            <w:tcW w:w="3260" w:type="dxa"/>
            <w:vAlign w:val="center"/>
          </w:tcPr>
          <w:p w14:paraId="7F522C53" w14:textId="14FC34BC" w:rsidR="00CA0406" w:rsidRPr="005155BB" w:rsidRDefault="00020376" w:rsidP="00587CE9">
            <w:r w:rsidRPr="005155BB">
              <w:t>Vurderingsk</w:t>
            </w:r>
            <w:r w:rsidR="00CA0406" w:rsidRPr="005155BB">
              <w:t>riterier</w:t>
            </w:r>
          </w:p>
        </w:tc>
        <w:tc>
          <w:tcPr>
            <w:tcW w:w="4253" w:type="dxa"/>
            <w:vAlign w:val="center"/>
          </w:tcPr>
          <w:p w14:paraId="0E7B73B3" w14:textId="77777777" w:rsidR="00CA0406" w:rsidRPr="005155BB" w:rsidRDefault="00CA0406" w:rsidP="00587CE9">
            <w:r w:rsidRPr="005155BB">
              <w:t>Forklaring</w:t>
            </w:r>
          </w:p>
        </w:tc>
      </w:tr>
      <w:tr w:rsidR="008A69B7" w:rsidRPr="005155BB" w14:paraId="13895F2E" w14:textId="77777777" w:rsidTr="00CA0406">
        <w:tc>
          <w:tcPr>
            <w:tcW w:w="1418" w:type="dxa"/>
            <w:vMerge w:val="restart"/>
            <w:vAlign w:val="center"/>
          </w:tcPr>
          <w:p w14:paraId="2998387B" w14:textId="6767FEC3" w:rsidR="008A69B7" w:rsidRPr="005155BB" w:rsidRDefault="008A69B7" w:rsidP="00587CE9">
            <w:r w:rsidRPr="005155BB">
              <w:t>Tiltak</w:t>
            </w:r>
          </w:p>
          <w:p w14:paraId="4FBB8F23" w14:textId="518E16C1" w:rsidR="008A69B7" w:rsidRPr="005155BB" w:rsidRDefault="008A69B7" w:rsidP="00587CE9">
            <w:r w:rsidRPr="005155BB">
              <w:t>(</w:t>
            </w:r>
            <w:r w:rsidR="005A024D">
              <w:t>50</w:t>
            </w:r>
            <w:r w:rsidRPr="005155BB">
              <w:t>%)</w:t>
            </w:r>
          </w:p>
        </w:tc>
        <w:tc>
          <w:tcPr>
            <w:tcW w:w="3260" w:type="dxa"/>
          </w:tcPr>
          <w:p w14:paraId="696F245A" w14:textId="392873D2" w:rsidR="008A69B7" w:rsidRPr="005155BB" w:rsidRDefault="008A69B7" w:rsidP="00587CE9">
            <w:r>
              <w:t>Fremme psykisk helse og livskvalitet og forebygge problemer knyttet til rusmiddelbruk</w:t>
            </w:r>
          </w:p>
        </w:tc>
        <w:tc>
          <w:tcPr>
            <w:tcW w:w="4253" w:type="dxa"/>
          </w:tcPr>
          <w:p w14:paraId="67D28D73" w14:textId="02295DD4" w:rsidR="008A69B7" w:rsidRPr="005155BB" w:rsidRDefault="008A69B7" w:rsidP="00587CE9">
            <w:r>
              <w:t>I hvilken grad kan tiltaket bidra til å fremme psykisk helse og livskvalitet, og forebygge rusrelaterte problemer hos målgruppen?</w:t>
            </w:r>
          </w:p>
        </w:tc>
      </w:tr>
      <w:tr w:rsidR="008A69B7" w:rsidRPr="005155BB" w14:paraId="496FD0F2" w14:textId="77777777" w:rsidTr="00CA0406">
        <w:tc>
          <w:tcPr>
            <w:tcW w:w="1418" w:type="dxa"/>
            <w:vMerge/>
            <w:vAlign w:val="center"/>
          </w:tcPr>
          <w:p w14:paraId="2019ABA1" w14:textId="77777777" w:rsidR="008A69B7" w:rsidRPr="005155BB" w:rsidRDefault="008A69B7" w:rsidP="00587CE9"/>
        </w:tc>
        <w:tc>
          <w:tcPr>
            <w:tcW w:w="3260" w:type="dxa"/>
          </w:tcPr>
          <w:p w14:paraId="13DA1057" w14:textId="329A78F8" w:rsidR="008A69B7" w:rsidRDefault="008A69B7" w:rsidP="00587CE9">
            <w:r>
              <w:t>Kunnskapsutvikling og kompetanse</w:t>
            </w:r>
          </w:p>
        </w:tc>
        <w:tc>
          <w:tcPr>
            <w:tcW w:w="4253" w:type="dxa"/>
          </w:tcPr>
          <w:p w14:paraId="2FB18CB5" w14:textId="4574386E" w:rsidR="008A69B7" w:rsidRDefault="008A69B7" w:rsidP="00587CE9">
            <w:r>
              <w:t>I hvilken grad bidrar tiltaket til å fremme kunnskapsutvikling? I hvilken grad kan tiltaket bidra til å styrke studenters og studiesteders helsekompetanse knyttet til psykisk helse og rus?</w:t>
            </w:r>
          </w:p>
        </w:tc>
      </w:tr>
      <w:tr w:rsidR="008A69B7" w:rsidRPr="005155BB" w14:paraId="6465B940" w14:textId="77777777" w:rsidTr="00CA0406">
        <w:tc>
          <w:tcPr>
            <w:tcW w:w="1418" w:type="dxa"/>
            <w:vMerge/>
            <w:vAlign w:val="center"/>
          </w:tcPr>
          <w:p w14:paraId="37CF37C5" w14:textId="77777777" w:rsidR="008A69B7" w:rsidRPr="005155BB" w:rsidRDefault="008A69B7" w:rsidP="00587CE9"/>
        </w:tc>
        <w:tc>
          <w:tcPr>
            <w:tcW w:w="3260" w:type="dxa"/>
          </w:tcPr>
          <w:p w14:paraId="239B5CA8" w14:textId="533B4EA3" w:rsidR="008A69B7" w:rsidRPr="005155BB" w:rsidRDefault="008A69B7" w:rsidP="00587CE9">
            <w:r>
              <w:t>Fremme samarbeid</w:t>
            </w:r>
          </w:p>
        </w:tc>
        <w:tc>
          <w:tcPr>
            <w:tcW w:w="4253" w:type="dxa"/>
          </w:tcPr>
          <w:p w14:paraId="1A3E5593" w14:textId="12558A36" w:rsidR="008A69B7" w:rsidRPr="005155BB" w:rsidRDefault="008A69B7" w:rsidP="00587CE9">
            <w:r>
              <w:t>I hvilken grad fremmer tiltaket samarbeid mellom samskipnader og mellom samskipnader og andre aktører?</w:t>
            </w:r>
          </w:p>
        </w:tc>
      </w:tr>
      <w:tr w:rsidR="008A69B7" w:rsidRPr="005155BB" w14:paraId="7DA8FC4F" w14:textId="77777777" w:rsidTr="00CA0406">
        <w:tc>
          <w:tcPr>
            <w:tcW w:w="1418" w:type="dxa"/>
            <w:vMerge/>
            <w:vAlign w:val="center"/>
          </w:tcPr>
          <w:p w14:paraId="1815187E" w14:textId="77777777" w:rsidR="008A69B7" w:rsidRPr="005155BB" w:rsidRDefault="008A69B7" w:rsidP="00470C51"/>
        </w:tc>
        <w:tc>
          <w:tcPr>
            <w:tcW w:w="3260" w:type="dxa"/>
          </w:tcPr>
          <w:p w14:paraId="7C5956C3" w14:textId="2B0D269F" w:rsidR="008A69B7" w:rsidRPr="005155BB" w:rsidRDefault="008A69B7" w:rsidP="00470C51">
            <w:r w:rsidRPr="00DC38D3">
              <w:t xml:space="preserve">Overføringsverdi </w:t>
            </w:r>
          </w:p>
        </w:tc>
        <w:tc>
          <w:tcPr>
            <w:tcW w:w="4253" w:type="dxa"/>
          </w:tcPr>
          <w:p w14:paraId="0A627180" w14:textId="092E5EC8" w:rsidR="008A69B7" w:rsidRPr="005155BB" w:rsidRDefault="008A69B7" w:rsidP="00470C51">
            <w:r w:rsidRPr="002C4BFC">
              <w:t>I hvilken grad vil tiltaket ha overføringsverdi nasjo</w:t>
            </w:r>
            <w:r>
              <w:t>nalt/ til andre samskipnader?</w:t>
            </w:r>
          </w:p>
        </w:tc>
      </w:tr>
      <w:tr w:rsidR="008A69B7" w:rsidRPr="002C4BFC" w14:paraId="177BBE7C" w14:textId="77777777" w:rsidTr="00CA0406">
        <w:tc>
          <w:tcPr>
            <w:tcW w:w="1418" w:type="dxa"/>
            <w:vMerge/>
            <w:vAlign w:val="center"/>
          </w:tcPr>
          <w:p w14:paraId="56E46779" w14:textId="77777777" w:rsidR="008A69B7" w:rsidRPr="005155BB" w:rsidRDefault="008A69B7" w:rsidP="00470C51"/>
        </w:tc>
        <w:tc>
          <w:tcPr>
            <w:tcW w:w="3260" w:type="dxa"/>
          </w:tcPr>
          <w:p w14:paraId="136261B4" w14:textId="512317D6" w:rsidR="008A69B7" w:rsidRPr="00DC38D3" w:rsidRDefault="008A69B7" w:rsidP="00470C51">
            <w:r>
              <w:t>Sammenheng med Opptrappingsplan for psykisk helse</w:t>
            </w:r>
          </w:p>
        </w:tc>
        <w:tc>
          <w:tcPr>
            <w:tcW w:w="4253" w:type="dxa"/>
          </w:tcPr>
          <w:p w14:paraId="404AFA93" w14:textId="7F2CA2FE" w:rsidR="008A69B7" w:rsidRPr="002C4BFC" w:rsidRDefault="008A69B7" w:rsidP="00470C51">
            <w:r>
              <w:t xml:space="preserve">I hvilken grad er tiltaket egnet til å støtte opp under målbildet i opptrappingsplan for psykisk helse? </w:t>
            </w:r>
          </w:p>
        </w:tc>
      </w:tr>
      <w:tr w:rsidR="008A69B7" w:rsidRPr="002C4BFC" w14:paraId="02DBAE93" w14:textId="77777777" w:rsidTr="00CA0406">
        <w:tc>
          <w:tcPr>
            <w:tcW w:w="1418" w:type="dxa"/>
            <w:vMerge/>
            <w:vAlign w:val="center"/>
          </w:tcPr>
          <w:p w14:paraId="75D79FEE" w14:textId="77777777" w:rsidR="008A69B7" w:rsidRPr="005155BB" w:rsidRDefault="008A69B7" w:rsidP="00470C51"/>
        </w:tc>
        <w:tc>
          <w:tcPr>
            <w:tcW w:w="3260" w:type="dxa"/>
          </w:tcPr>
          <w:p w14:paraId="6C1F61D2" w14:textId="536497DE" w:rsidR="008A69B7" w:rsidRDefault="00425DAD" w:rsidP="00470C51">
            <w:r>
              <w:t>Klinisk virksomhet</w:t>
            </w:r>
          </w:p>
        </w:tc>
        <w:tc>
          <w:tcPr>
            <w:tcW w:w="4253" w:type="dxa"/>
          </w:tcPr>
          <w:p w14:paraId="0AF8B8F1" w14:textId="36717694" w:rsidR="008A69B7" w:rsidRDefault="00475A58" w:rsidP="00470C51">
            <w:r>
              <w:t xml:space="preserve">Skal tilskuddet benyttes til å finansiere oppgaver som faller inn under lovpålagte oppgaver etter Helse- og omsorgstjenesteloven? </w:t>
            </w:r>
          </w:p>
        </w:tc>
      </w:tr>
      <w:tr w:rsidR="00B435C6" w:rsidRPr="005155BB" w14:paraId="724ADD84" w14:textId="77777777" w:rsidTr="00CA0406">
        <w:tc>
          <w:tcPr>
            <w:tcW w:w="1418" w:type="dxa"/>
            <w:vMerge w:val="restart"/>
            <w:vAlign w:val="center"/>
          </w:tcPr>
          <w:p w14:paraId="01474FCD" w14:textId="77777777" w:rsidR="00B435C6" w:rsidRPr="005155BB" w:rsidRDefault="00B435C6" w:rsidP="00470C51">
            <w:r w:rsidRPr="005155BB">
              <w:t>Søknad</w:t>
            </w:r>
          </w:p>
          <w:p w14:paraId="27CD1A28" w14:textId="76E937CA" w:rsidR="00B435C6" w:rsidRPr="005155BB" w:rsidRDefault="00B435C6" w:rsidP="00470C51">
            <w:r w:rsidRPr="005155BB">
              <w:t>(</w:t>
            </w:r>
            <w:r w:rsidR="005A024D">
              <w:t>40</w:t>
            </w:r>
            <w:r w:rsidRPr="005155BB">
              <w:t>%)</w:t>
            </w:r>
          </w:p>
        </w:tc>
        <w:tc>
          <w:tcPr>
            <w:tcW w:w="3260" w:type="dxa"/>
          </w:tcPr>
          <w:p w14:paraId="02712A3B" w14:textId="4A80444A" w:rsidR="00B435C6" w:rsidRPr="005155BB" w:rsidRDefault="00B435C6" w:rsidP="00470C51">
            <w:r>
              <w:t>Samlet vurdering av søknaden</w:t>
            </w:r>
          </w:p>
        </w:tc>
        <w:tc>
          <w:tcPr>
            <w:tcW w:w="4253" w:type="dxa"/>
          </w:tcPr>
          <w:p w14:paraId="4A6DD32A" w14:textId="3F9A1D0F" w:rsidR="00B435C6" w:rsidRPr="00DC38D3" w:rsidRDefault="00B435C6" w:rsidP="00470C51">
            <w:r>
              <w:t>I hvilken grad gir søknaden en utfyllende og realistisk beskrivelse av tiltaket, hvordan det skal gjennomføres og følges opp?</w:t>
            </w:r>
          </w:p>
        </w:tc>
      </w:tr>
      <w:tr w:rsidR="00B435C6" w:rsidRPr="005155BB" w14:paraId="155B0771" w14:textId="77777777" w:rsidTr="00CA0406">
        <w:tc>
          <w:tcPr>
            <w:tcW w:w="1418" w:type="dxa"/>
            <w:vMerge/>
            <w:vAlign w:val="center"/>
          </w:tcPr>
          <w:p w14:paraId="3D2115A7" w14:textId="77777777" w:rsidR="00B435C6" w:rsidRPr="005155BB" w:rsidRDefault="00B435C6" w:rsidP="00470C51"/>
        </w:tc>
        <w:tc>
          <w:tcPr>
            <w:tcW w:w="3260" w:type="dxa"/>
          </w:tcPr>
          <w:p w14:paraId="39487585" w14:textId="2A5F4116" w:rsidR="00B435C6" w:rsidRPr="005155BB" w:rsidRDefault="00B435C6" w:rsidP="00470C51">
            <w:r>
              <w:t>Kunnskapsbasert metode</w:t>
            </w:r>
          </w:p>
        </w:tc>
        <w:tc>
          <w:tcPr>
            <w:tcW w:w="4253" w:type="dxa"/>
          </w:tcPr>
          <w:p w14:paraId="2BD13E98" w14:textId="070711F6" w:rsidR="00B435C6" w:rsidRPr="005155BB" w:rsidRDefault="00B435C6" w:rsidP="00470C51">
            <w:r w:rsidRPr="00DC38D3">
              <w:t>I hvilken grad benytter prosjektet relevant metodikk med dokumentert effekt?</w:t>
            </w:r>
          </w:p>
        </w:tc>
      </w:tr>
      <w:tr w:rsidR="00B435C6" w:rsidRPr="005155BB" w14:paraId="20B3353B" w14:textId="77777777" w:rsidTr="00CA0406">
        <w:tc>
          <w:tcPr>
            <w:tcW w:w="1418" w:type="dxa"/>
            <w:vMerge/>
            <w:vAlign w:val="center"/>
          </w:tcPr>
          <w:p w14:paraId="603932B2" w14:textId="77777777" w:rsidR="00B435C6" w:rsidRPr="005155BB" w:rsidRDefault="00B435C6" w:rsidP="00470C51"/>
        </w:tc>
        <w:tc>
          <w:tcPr>
            <w:tcW w:w="3260" w:type="dxa"/>
          </w:tcPr>
          <w:p w14:paraId="0D5ABCCB" w14:textId="3FF8B568" w:rsidR="00B435C6" w:rsidRPr="005155BB" w:rsidRDefault="00B435C6" w:rsidP="00470C51">
            <w:r>
              <w:t>Evaluering og brukerundersøkelser</w:t>
            </w:r>
          </w:p>
        </w:tc>
        <w:tc>
          <w:tcPr>
            <w:tcW w:w="4253" w:type="dxa"/>
          </w:tcPr>
          <w:p w14:paraId="6D098153" w14:textId="24237305" w:rsidR="00B435C6" w:rsidRPr="005155BB" w:rsidRDefault="00B435C6" w:rsidP="00470C51">
            <w:r>
              <w:t>Er det lagt planer for evaluering av tiltaket? Har søker beskrevet hvordan tilbakemeldinger eller erfaringer kan bidra til å videreutvikle tiltak og aktiviteter?</w:t>
            </w:r>
          </w:p>
        </w:tc>
      </w:tr>
      <w:tr w:rsidR="00B435C6" w:rsidRPr="005155BB" w14:paraId="02215A3E" w14:textId="77777777" w:rsidTr="00CA0406">
        <w:tc>
          <w:tcPr>
            <w:tcW w:w="1418" w:type="dxa"/>
            <w:vMerge/>
            <w:vAlign w:val="center"/>
          </w:tcPr>
          <w:p w14:paraId="00CA8FF2" w14:textId="77777777" w:rsidR="00B435C6" w:rsidRPr="005155BB" w:rsidRDefault="00B435C6" w:rsidP="00470C51"/>
        </w:tc>
        <w:tc>
          <w:tcPr>
            <w:tcW w:w="3260" w:type="dxa"/>
          </w:tcPr>
          <w:p w14:paraId="7600EAE9" w14:textId="36E3FF61" w:rsidR="00B435C6" w:rsidRDefault="008A69B7" w:rsidP="00470C51">
            <w:r>
              <w:t>Tilgjengeliggjøring av kompetansetiltak</w:t>
            </w:r>
          </w:p>
        </w:tc>
        <w:tc>
          <w:tcPr>
            <w:tcW w:w="4253" w:type="dxa"/>
          </w:tcPr>
          <w:p w14:paraId="1C40EF19" w14:textId="5B32514D" w:rsidR="00B435C6" w:rsidRDefault="008A69B7" w:rsidP="00470C51">
            <w:r>
              <w:t>Vil kompetansetiltak rettet mot studenters gjøres tilgjengelig digitalt og åpent?</w:t>
            </w:r>
          </w:p>
        </w:tc>
      </w:tr>
      <w:tr w:rsidR="00470C51" w:rsidRPr="005155BB" w14:paraId="750415BE" w14:textId="77777777" w:rsidTr="00CA0406">
        <w:tc>
          <w:tcPr>
            <w:tcW w:w="1418" w:type="dxa"/>
            <w:vMerge w:val="restart"/>
            <w:vAlign w:val="center"/>
          </w:tcPr>
          <w:p w14:paraId="160DD774" w14:textId="77777777" w:rsidR="00470C51" w:rsidRPr="005155BB" w:rsidRDefault="00470C51" w:rsidP="00470C51">
            <w:r w:rsidRPr="005155BB">
              <w:t>Budsjett</w:t>
            </w:r>
          </w:p>
          <w:p w14:paraId="2C0F2767" w14:textId="5D338CBF" w:rsidR="00470C51" w:rsidRPr="005155BB" w:rsidRDefault="00470C51" w:rsidP="00470C51">
            <w:r w:rsidRPr="005155BB">
              <w:t>(</w:t>
            </w:r>
            <w:r w:rsidR="005A024D">
              <w:t>10</w:t>
            </w:r>
            <w:r w:rsidRPr="005155BB">
              <w:t>%)</w:t>
            </w:r>
          </w:p>
        </w:tc>
        <w:tc>
          <w:tcPr>
            <w:tcW w:w="3260" w:type="dxa"/>
          </w:tcPr>
          <w:p w14:paraId="5C675EFA" w14:textId="73C9A6D8" w:rsidR="00470C51" w:rsidRPr="005155BB" w:rsidRDefault="00470C51" w:rsidP="00470C51">
            <w:r>
              <w:t>Sammenheng mellom søknadsbeløp og aktiviteter</w:t>
            </w:r>
          </w:p>
        </w:tc>
        <w:tc>
          <w:tcPr>
            <w:tcW w:w="4253" w:type="dxa"/>
          </w:tcPr>
          <w:p w14:paraId="04B37E62" w14:textId="60E8E921" w:rsidR="00470C51" w:rsidRPr="005155BB" w:rsidRDefault="00470C51" w:rsidP="00470C51">
            <w:r>
              <w:t xml:space="preserve">I hvilken grad er søknadsbeløpet rimelig sett opp mot forventet utbredelse og det planlagte aktivitetsnivået? </w:t>
            </w:r>
          </w:p>
        </w:tc>
      </w:tr>
      <w:tr w:rsidR="00470C51" w:rsidRPr="005155BB" w14:paraId="33A7D6D3" w14:textId="77777777" w:rsidTr="00CA0406">
        <w:tc>
          <w:tcPr>
            <w:tcW w:w="1418" w:type="dxa"/>
            <w:vMerge/>
          </w:tcPr>
          <w:p w14:paraId="38C3174E" w14:textId="77777777" w:rsidR="00470C51" w:rsidRPr="005155BB" w:rsidRDefault="00470C51" w:rsidP="00470C51"/>
        </w:tc>
        <w:tc>
          <w:tcPr>
            <w:tcW w:w="3260" w:type="dxa"/>
          </w:tcPr>
          <w:p w14:paraId="2F61D9CA" w14:textId="2A43AD26" w:rsidR="00470C51" w:rsidRPr="005155BB" w:rsidRDefault="00470C51" w:rsidP="00470C51">
            <w:r>
              <w:t>Sammenheng mellom søknadens omfang og ordningens budsjettramme</w:t>
            </w:r>
          </w:p>
        </w:tc>
        <w:tc>
          <w:tcPr>
            <w:tcW w:w="4253" w:type="dxa"/>
          </w:tcPr>
          <w:p w14:paraId="57ECD4AD" w14:textId="4471DC5E" w:rsidR="00470C51" w:rsidRPr="005155BB" w:rsidRDefault="00470C51" w:rsidP="00470C51">
            <w:r>
              <w:t xml:space="preserve">I hvilken grad er søknadsbeløpet rimelig ift tilskuddsordningens totale budsjett? </w:t>
            </w:r>
          </w:p>
        </w:tc>
      </w:tr>
      <w:tr w:rsidR="00470C51" w:rsidRPr="005155BB" w14:paraId="2EA5E22A" w14:textId="77777777" w:rsidTr="00CA0406">
        <w:tc>
          <w:tcPr>
            <w:tcW w:w="1418" w:type="dxa"/>
            <w:vMerge/>
          </w:tcPr>
          <w:p w14:paraId="48E93EA9" w14:textId="77777777" w:rsidR="00470C51" w:rsidRPr="005155BB" w:rsidRDefault="00470C51" w:rsidP="00470C51"/>
        </w:tc>
        <w:tc>
          <w:tcPr>
            <w:tcW w:w="3260" w:type="dxa"/>
          </w:tcPr>
          <w:p w14:paraId="3715A35A" w14:textId="7FBC9174" w:rsidR="00470C51" w:rsidRPr="005155BB" w:rsidRDefault="003F460B" w:rsidP="00470C51">
            <w:r>
              <w:t>Videre plan for finansiering</w:t>
            </w:r>
          </w:p>
        </w:tc>
        <w:tc>
          <w:tcPr>
            <w:tcW w:w="4253" w:type="dxa"/>
          </w:tcPr>
          <w:p w14:paraId="542871E3" w14:textId="1A5783C1" w:rsidR="00470C51" w:rsidRPr="005155BB" w:rsidRDefault="003F460B" w:rsidP="00470C51">
            <w:r>
              <w:t>Er det tatt stilling til om og hvordan tiltaket kan videreføres etter tilskuddsperioden?</w:t>
            </w:r>
          </w:p>
        </w:tc>
      </w:tr>
    </w:tbl>
    <w:p w14:paraId="678ACE4A" w14:textId="054A659C" w:rsidR="00A8014F" w:rsidRPr="005155BB" w:rsidRDefault="00FC40CB" w:rsidP="00587CE9">
      <w:pPr>
        <w:pStyle w:val="Overskrift1"/>
        <w:numPr>
          <w:ilvl w:val="0"/>
          <w:numId w:val="2"/>
        </w:numPr>
      </w:pPr>
      <w:r w:rsidRPr="005155BB">
        <w:t>S</w:t>
      </w:r>
      <w:r w:rsidR="00507726" w:rsidRPr="005155BB">
        <w:t>aks</w:t>
      </w:r>
      <w:r w:rsidR="00791450" w:rsidRPr="005155BB">
        <w:t>behandling</w:t>
      </w:r>
    </w:p>
    <w:p w14:paraId="70EF1FF0" w14:textId="086CAF60" w:rsidR="003A5F6F" w:rsidRPr="005155BB" w:rsidRDefault="003A5F6F" w:rsidP="00734888">
      <w:pPr>
        <w:pStyle w:val="Overskrift2"/>
        <w:numPr>
          <w:ilvl w:val="0"/>
          <w:numId w:val="0"/>
        </w:numPr>
        <w:ind w:left="576" w:hanging="576"/>
      </w:pPr>
      <w:r w:rsidRPr="005155BB">
        <w:t>Utlysning:</w:t>
      </w:r>
    </w:p>
    <w:p w14:paraId="2A31A8EC" w14:textId="3C74AB6C" w:rsidR="00292CB2" w:rsidRPr="00805FA3" w:rsidRDefault="00C67FD3" w:rsidP="00587CE9">
      <w:pPr>
        <w:rPr>
          <w:rFonts w:cstheme="minorHAnsi"/>
          <w:sz w:val="20"/>
          <w:szCs w:val="20"/>
        </w:rPr>
      </w:pPr>
      <w:sdt>
        <w:sdtPr>
          <w:rPr>
            <w:rFonts w:cstheme="minorHAnsi"/>
            <w:sz w:val="20"/>
            <w:szCs w:val="20"/>
          </w:rPr>
          <w:alias w:val="Utlysningsrutine"/>
          <w:tag w:val="Utlysningsrutine"/>
          <w:id w:val="-937207556"/>
          <w:placeholder>
            <w:docPart w:val="17048BC87D7947D18679D2493F6040F8"/>
          </w:placeholder>
          <w:dropDownList>
            <w:listItem w:value="Velg et av følgende alternativ:"/>
            <w:listItem w:displayText="Utlyses på www.helsedirektoratet.no/tilskudd" w:value="Utlyses på www.helsedirektoratet.no/tilskudd"/>
            <w:listItem w:displayText="Tilskuddet er enkeltstående og mottaker(e) kontaktes direkte." w:value="Tilskuddet er enkeltstående og mottaker(e) kontaktes direkte."/>
            <w:listItem w:displayText="Utlyses på www.helsedirektoratet.no/tilskudd og statsforvalterens hjemmesider." w:value="Utlyses på www.helsedirektoratet.no/tilskudd og statsforvalterens hjemmesider."/>
          </w:dropDownList>
        </w:sdtPr>
        <w:sdtEndPr/>
        <w:sdtContent>
          <w:r w:rsidR="0027106D" w:rsidRPr="00805FA3">
            <w:rPr>
              <w:rFonts w:cstheme="minorHAnsi"/>
              <w:sz w:val="20"/>
              <w:szCs w:val="20"/>
            </w:rPr>
            <w:t>Utlyses på www.helsedirektoratet.no/tilskudd</w:t>
          </w:r>
        </w:sdtContent>
      </w:sdt>
    </w:p>
    <w:p w14:paraId="6A0C6D73" w14:textId="23A43AD6" w:rsidR="002C0BA8" w:rsidRPr="005155BB" w:rsidRDefault="002C0BA8" w:rsidP="008468DD">
      <w:pPr>
        <w:pStyle w:val="Overskrift2"/>
        <w:numPr>
          <w:ilvl w:val="0"/>
          <w:numId w:val="0"/>
        </w:numPr>
        <w:ind w:left="576" w:hanging="576"/>
      </w:pPr>
      <w:r w:rsidRPr="005155BB">
        <w:t>Søknadsbehandling:</w:t>
      </w:r>
    </w:p>
    <w:p w14:paraId="62675438" w14:textId="54B395C2" w:rsidR="00805FA3" w:rsidRDefault="00805FA3" w:rsidP="00587CE9">
      <w:r>
        <w:t>Søknadsfrist: Se informasjon på utlysningen</w:t>
      </w:r>
    </w:p>
    <w:p w14:paraId="0622D8C4" w14:textId="67091494" w:rsidR="00003711" w:rsidRPr="005155BB" w:rsidRDefault="00003711" w:rsidP="00587CE9">
      <w:r w:rsidRPr="005155BB">
        <w:t xml:space="preserve">Innstilling fremmes av: </w:t>
      </w:r>
      <w:r w:rsidR="0027106D">
        <w:t>Helsedirektoratet</w:t>
      </w:r>
    </w:p>
    <w:p w14:paraId="01E280A5" w14:textId="3BA00516" w:rsidR="00003711" w:rsidRPr="005155BB" w:rsidRDefault="00003711" w:rsidP="00587CE9">
      <w:r w:rsidRPr="005155BB">
        <w:t>Innstilling godkjennes av:</w:t>
      </w:r>
      <w:r w:rsidR="005A7EF7" w:rsidRPr="005155BB">
        <w:t xml:space="preserve"> </w:t>
      </w:r>
      <w:r w:rsidR="00A05F09">
        <w:t>Helsedirektoratet</w:t>
      </w:r>
    </w:p>
    <w:p w14:paraId="696DD836" w14:textId="1BFCA7D5" w:rsidR="00003711" w:rsidRPr="005155BB" w:rsidRDefault="00003711" w:rsidP="00587CE9">
      <w:r w:rsidRPr="005155BB">
        <w:t>Avgjørelser/vedtak fattes av:</w:t>
      </w:r>
      <w:r w:rsidR="005A7EF7" w:rsidRPr="005155BB">
        <w:t xml:space="preserve"> </w:t>
      </w:r>
      <w:r w:rsidR="00A05F09">
        <w:t>Helsedirektoratet</w:t>
      </w:r>
    </w:p>
    <w:p w14:paraId="62492B1B" w14:textId="74050FBA" w:rsidR="00602B70" w:rsidRPr="005155BB" w:rsidRDefault="00602B70" w:rsidP="00587CE9">
      <w:r w:rsidRPr="005155BB">
        <w:t xml:space="preserve">Hvordan skal søker opplyses om utfallet av søknadsbehandlingen: </w:t>
      </w:r>
      <w:r w:rsidR="00A05F09">
        <w:t>Vedtaksbrev</w:t>
      </w:r>
    </w:p>
    <w:p w14:paraId="62C5A820" w14:textId="08C1DFE8" w:rsidR="00BD50B0" w:rsidRPr="005155BB" w:rsidRDefault="00BD50B0" w:rsidP="00CE3998">
      <w:pPr>
        <w:pStyle w:val="Overskrift2"/>
        <w:numPr>
          <w:ilvl w:val="0"/>
          <w:numId w:val="0"/>
        </w:numPr>
      </w:pPr>
      <w:r w:rsidRPr="005155BB">
        <w:t>Klage</w:t>
      </w:r>
      <w:r w:rsidR="00E52657" w:rsidRPr="005155BB">
        <w:t xml:space="preserve"> på vedtake</w:t>
      </w:r>
      <w:r w:rsidRPr="005155BB">
        <w:t>t:</w:t>
      </w:r>
    </w:p>
    <w:p w14:paraId="646D1EC6" w14:textId="43B8D680" w:rsidR="004B6E57" w:rsidRPr="00CE3998" w:rsidRDefault="00C67FD3" w:rsidP="00587CE9">
      <w:pPr>
        <w:rPr>
          <w:rFonts w:cstheme="minorHAnsi"/>
          <w:sz w:val="20"/>
          <w:szCs w:val="20"/>
        </w:rPr>
      </w:pPr>
      <w:sdt>
        <w:sdtPr>
          <w:rPr>
            <w:rFonts w:cstheme="minorHAnsi"/>
            <w:sz w:val="20"/>
            <w:szCs w:val="20"/>
          </w:rPr>
          <w:alias w:val="Klage på vedtaket"/>
          <w:tag w:val="Klage på vedtaket"/>
          <w:id w:val="92297982"/>
          <w:placeholder>
            <w:docPart w:val="DFF9BED0EA3149C8BC7C0FB48679EBF6"/>
          </w:placeholder>
          <w:dropDownList>
            <w:listItem w:value="Velg et av følgende alternativ:"/>
            <w:listItem w:displayText="Innvilgelse av / avslag på tilskudd fra ordningen er et enkeltvedtak. I henhold til forvaltningsloven §28 er det klagerett." w:value="Innvilgelse av / avslag på tilskudd fra ordningen er et enkeltvedtak. I henhold til forvaltningsloven §28 er det klagerett."/>
            <w:listItem w:displayText="Innvilgelse av / avslag på tilskudd fra ordningen er ikke et enkeltvedtak. I henhold til forvaltningsloven §28 er det ikke klagerett." w:value="Innvilgelse av / avslag på tilskudd fra ordningen er ikke et enkeltvedtak. I henhold til forvaltningsloven §28 er det ikke klagerett."/>
          </w:dropDownList>
        </w:sdtPr>
        <w:sdtEndPr/>
        <w:sdtContent>
          <w:r w:rsidR="00851A86" w:rsidRPr="00CE3998">
            <w:rPr>
              <w:rFonts w:cstheme="minorHAnsi"/>
              <w:sz w:val="20"/>
              <w:szCs w:val="20"/>
            </w:rPr>
            <w:t>Innvilgelse av / avslag på tilskudd fra ordningen er et enkeltvedtak. I henhold til forvaltningsloven §28 er det klagerett.</w:t>
          </w:r>
        </w:sdtContent>
      </w:sdt>
    </w:p>
    <w:p w14:paraId="28743F15" w14:textId="164569FD" w:rsidR="00BD50B0" w:rsidRPr="005155BB" w:rsidRDefault="47F1449C" w:rsidP="008468DD">
      <w:pPr>
        <w:pStyle w:val="Overskrift2"/>
        <w:numPr>
          <w:ilvl w:val="0"/>
          <w:numId w:val="0"/>
        </w:numPr>
        <w:ind w:left="576" w:hanging="576"/>
      </w:pPr>
      <w:r w:rsidRPr="005155BB">
        <w:lastRenderedPageBreak/>
        <w:t>P</w:t>
      </w:r>
      <w:r w:rsidR="040DB35D" w:rsidRPr="005155BB">
        <w:t>resiseringer</w:t>
      </w:r>
      <w:r w:rsidR="29ECE5E5" w:rsidRPr="005155BB">
        <w:t xml:space="preserve"> </w:t>
      </w:r>
      <w:r w:rsidR="003D1270" w:rsidRPr="005155BB">
        <w:t>om</w:t>
      </w:r>
      <w:r w:rsidR="29ECE5E5" w:rsidRPr="005155BB">
        <w:t xml:space="preserve"> utbetaling</w:t>
      </w:r>
      <w:r w:rsidR="040DB35D" w:rsidRPr="005155BB">
        <w:t>:</w:t>
      </w:r>
    </w:p>
    <w:p w14:paraId="030C3A7F" w14:textId="073D4410" w:rsidR="00F37FD0" w:rsidRPr="005155BB" w:rsidRDefault="6B877BC5" w:rsidP="00587CE9">
      <w:r w:rsidRPr="005155BB">
        <w:t xml:space="preserve">Tilskuddsmottaker må varsle </w:t>
      </w:r>
      <w:r w:rsidR="60CDE518" w:rsidRPr="005155BB">
        <w:t>Helse</w:t>
      </w:r>
      <w:r w:rsidR="624989B0" w:rsidRPr="005155BB">
        <w:t xml:space="preserve">direktoratet </w:t>
      </w:r>
      <w:r w:rsidRPr="005155BB">
        <w:t>dersom adresse, bankkontonummer eller organisasjonsnummer</w:t>
      </w:r>
      <w:r w:rsidR="7B14BE0A" w:rsidRPr="005155BB">
        <w:t>et</w:t>
      </w:r>
      <w:r w:rsidRPr="005155BB">
        <w:t xml:space="preserve"> er endret.</w:t>
      </w:r>
    </w:p>
    <w:p w14:paraId="46E065BB" w14:textId="07DB160E" w:rsidR="00F94397" w:rsidRPr="005155BB" w:rsidRDefault="00F37FD0" w:rsidP="00587CE9">
      <w:r w:rsidRPr="005155BB">
        <w:t>Eventuelt for mye utbetalt tilskudd skal returneres til Helsedirektoratet</w:t>
      </w:r>
      <w:r w:rsidR="006A5716" w:rsidRPr="005155BB">
        <w:t xml:space="preserve"> eller vil </w:t>
      </w:r>
      <w:r w:rsidR="00056BA6" w:rsidRPr="005155BB">
        <w:t xml:space="preserve">kunne </w:t>
      </w:r>
      <w:r w:rsidR="006A5716" w:rsidRPr="005155BB">
        <w:t>avkortes ved neste års tildeling</w:t>
      </w:r>
      <w:r w:rsidR="00B07F4D" w:rsidRPr="005155BB">
        <w:t>.</w:t>
      </w:r>
      <w:r w:rsidR="00126F19" w:rsidRPr="005155BB">
        <w:t xml:space="preserve"> </w:t>
      </w:r>
    </w:p>
    <w:p w14:paraId="29AB890F" w14:textId="7112CCC0" w:rsidR="00F94397" w:rsidRPr="005155BB" w:rsidRDefault="00FC40CB" w:rsidP="00587CE9">
      <w:pPr>
        <w:pStyle w:val="Overskrift1"/>
        <w:numPr>
          <w:ilvl w:val="0"/>
          <w:numId w:val="2"/>
        </w:numPr>
      </w:pPr>
      <w:bookmarkStart w:id="10" w:name="_Hlk143245187"/>
      <w:r w:rsidRPr="005155BB">
        <w:t>Krav til r</w:t>
      </w:r>
      <w:r w:rsidR="23C5CA93" w:rsidRPr="005155BB">
        <w:t>apportering</w:t>
      </w:r>
      <w:r w:rsidR="60668F9D" w:rsidRPr="005155BB">
        <w:t>en</w:t>
      </w:r>
      <w:r w:rsidR="23C5CA93" w:rsidRPr="005155BB">
        <w:t xml:space="preserve"> fra tilskuddsmottaker </w:t>
      </w:r>
    </w:p>
    <w:bookmarkEnd w:id="10"/>
    <w:p w14:paraId="3AD0CB99" w14:textId="01AA2440" w:rsidR="00F94397" w:rsidRPr="005155BB" w:rsidRDefault="00F94397" w:rsidP="00587CE9">
      <w:r w:rsidRPr="005155BB">
        <w:t xml:space="preserve">Rapporteringsfrist er </w:t>
      </w:r>
      <w:sdt>
        <w:sdtPr>
          <w:id w:val="1396164423"/>
          <w:placeholder>
            <w:docPart w:val="1E1DD41201454250BCC97C917FC6179E"/>
          </w:placeholder>
          <w:temporary/>
          <w:showingPlcHdr/>
        </w:sdtPr>
        <w:sdtEndPr/>
        <w:sdtContent>
          <w:r w:rsidRPr="005155BB">
            <w:t xml:space="preserve">fyll inn dato for rapporteringsfrist, typisk 01.04 </w:t>
          </w:r>
        </w:sdtContent>
      </w:sdt>
      <w:r w:rsidRPr="005155BB">
        <w:t>året etter tilskuddsmidlene ble tildelt. Det skal rapporteres for</w:t>
      </w:r>
      <w:r w:rsidR="00734F10" w:rsidRPr="005155BB">
        <w:t xml:space="preserve"> </w:t>
      </w:r>
      <w:r w:rsidRPr="005155BB">
        <w:t>kalenderåret, dvs. per 31.12 året tilskuddet ble tildelt</w:t>
      </w:r>
      <w:r w:rsidR="00D26582" w:rsidRPr="005155BB">
        <w:t xml:space="preserve"> for</w:t>
      </w:r>
      <w:r w:rsidRPr="005155BB">
        <w:t xml:space="preserve">. </w:t>
      </w:r>
    </w:p>
    <w:p w14:paraId="771F7A94" w14:textId="77777777" w:rsidR="00F94397" w:rsidRPr="005155BB" w:rsidRDefault="00F94397" w:rsidP="00126663">
      <w:pPr>
        <w:pStyle w:val="Ingenmellomrom"/>
        <w:rPr>
          <w:rFonts w:ascii="MuseoSans300" w:hAnsi="MuseoSans300" w:cs="Arial"/>
          <w:lang w:val="nb-NO"/>
        </w:rPr>
      </w:pPr>
    </w:p>
    <w:p w14:paraId="7B7B235B" w14:textId="426AD4EE" w:rsidR="00020376" w:rsidRPr="005155BB" w:rsidRDefault="00C67FD3" w:rsidP="00587CE9">
      <w:sdt>
        <w:sdtPr>
          <w:id w:val="-1873598163"/>
          <w14:checkbox>
            <w14:checked w14:val="1"/>
            <w14:checkedState w14:val="2612" w14:font="MS Gothic"/>
            <w14:uncheckedState w14:val="2610" w14:font="MS Gothic"/>
          </w14:checkbox>
        </w:sdtPr>
        <w:sdtEndPr/>
        <w:sdtContent>
          <w:r w:rsidR="23C5CA93" w:rsidRPr="005155BB">
            <w:rPr>
              <w:rFonts w:ascii="Segoe UI Symbol" w:hAnsi="Segoe UI Symbol" w:cs="Segoe UI Symbol"/>
            </w:rPr>
            <w:t>☒</w:t>
          </w:r>
        </w:sdtContent>
      </w:sdt>
      <w:r w:rsidR="23C5CA93" w:rsidRPr="005155BB">
        <w:t xml:space="preserve"> </w:t>
      </w:r>
      <w:r w:rsidR="23C5CA93" w:rsidRPr="005155BB">
        <w:rPr>
          <w:u w:val="single"/>
        </w:rPr>
        <w:t>Måloppnåelse</w:t>
      </w:r>
      <w:r w:rsidR="23C5CA93" w:rsidRPr="005155BB">
        <w:t>: Tilskuddsmottakers vurdering av gjennomført tiltak og hvordan</w:t>
      </w:r>
      <w:r w:rsidR="03183D2C" w:rsidRPr="005155BB">
        <w:t xml:space="preserve"> eller </w:t>
      </w:r>
      <w:r w:rsidR="23C5CA93" w:rsidRPr="005155BB">
        <w:t xml:space="preserve">i hvilken grad </w:t>
      </w:r>
      <w:r w:rsidR="22E97095" w:rsidRPr="005155BB">
        <w:t>tiltake</w:t>
      </w:r>
      <w:r w:rsidR="00A679FE" w:rsidRPr="005155BB">
        <w:t>t</w:t>
      </w:r>
      <w:r w:rsidR="23C5CA93" w:rsidRPr="005155BB">
        <w:t xml:space="preserve"> har bidratt til </w:t>
      </w:r>
      <w:r w:rsidR="004742CA" w:rsidRPr="005155BB">
        <w:t xml:space="preserve">å nå </w:t>
      </w:r>
      <w:r w:rsidR="23C5CA93" w:rsidRPr="005155BB">
        <w:t xml:space="preserve">målene for tilskuddsordningen (se </w:t>
      </w:r>
      <w:r w:rsidR="4E350E2A" w:rsidRPr="005155BB">
        <w:t xml:space="preserve">regelverkets </w:t>
      </w:r>
      <w:r w:rsidR="23C5CA93" w:rsidRPr="005155BB">
        <w:t>punkt 1</w:t>
      </w:r>
      <w:r w:rsidR="6E823969" w:rsidRPr="005155BB">
        <w:t xml:space="preserve"> og 2</w:t>
      </w:r>
      <w:r w:rsidR="23C5CA93" w:rsidRPr="005155BB">
        <w:t>).</w:t>
      </w:r>
      <w:r w:rsidR="338C8CB4" w:rsidRPr="005155BB">
        <w:t xml:space="preserve"> </w:t>
      </w:r>
    </w:p>
    <w:p w14:paraId="77C0EF26" w14:textId="77777777" w:rsidR="004A5E0D" w:rsidRDefault="007D3A97" w:rsidP="00587CE9">
      <w:r w:rsidRPr="005155BB">
        <w:t>Rapporteringen skal spesifikt inneholde</w:t>
      </w:r>
      <w:r w:rsidR="004A5E0D">
        <w:t>:</w:t>
      </w:r>
    </w:p>
    <w:p w14:paraId="09B7C18E" w14:textId="3F3F070F" w:rsidR="004A5E0D" w:rsidRPr="00A044E1" w:rsidRDefault="00886D2F" w:rsidP="00587CE9">
      <w:pPr>
        <w:pStyle w:val="Listeavsnitt"/>
        <w:numPr>
          <w:ilvl w:val="0"/>
          <w:numId w:val="7"/>
        </w:numPr>
      </w:pPr>
      <w:r>
        <w:t>En beskrivelse av aktiviteter og tiltak som er gjennomført</w:t>
      </w:r>
    </w:p>
    <w:p w14:paraId="678D2FC5" w14:textId="280F8CEC" w:rsidR="004A5E0D" w:rsidRPr="00A044E1" w:rsidRDefault="00886D2F" w:rsidP="00587CE9">
      <w:pPr>
        <w:pStyle w:val="Listeavsnitt"/>
        <w:numPr>
          <w:ilvl w:val="0"/>
          <w:numId w:val="7"/>
        </w:numPr>
      </w:pPr>
      <w:r>
        <w:t>Antall studenter som er omfattet av helsefremmende/ forebyggende tiltak</w:t>
      </w:r>
    </w:p>
    <w:p w14:paraId="5BEAE8A8" w14:textId="5EC2974D" w:rsidR="007D3A97" w:rsidRPr="00C931E7" w:rsidRDefault="00B10763" w:rsidP="00587CE9">
      <w:pPr>
        <w:pStyle w:val="Listeavsnitt"/>
        <w:numPr>
          <w:ilvl w:val="0"/>
          <w:numId w:val="7"/>
        </w:numPr>
        <w:rPr>
          <w:rFonts w:ascii="Roboto" w:hAnsi="Roboto"/>
          <w:sz w:val="20"/>
          <w:szCs w:val="20"/>
        </w:rPr>
      </w:pPr>
      <w:r>
        <w:t>Gjennomført samarbeid og kunnskapsdeling</w:t>
      </w:r>
    </w:p>
    <w:p w14:paraId="0AD33A22" w14:textId="3B648AAE" w:rsidR="00B10763" w:rsidRPr="00C931E7" w:rsidRDefault="00C931E7" w:rsidP="001D0553">
      <w:pPr>
        <w:pStyle w:val="Listeavsnitt"/>
        <w:numPr>
          <w:ilvl w:val="0"/>
          <w:numId w:val="7"/>
        </w:numPr>
        <w:rPr>
          <w:rFonts w:ascii="Roboto" w:hAnsi="Roboto"/>
          <w:sz w:val="20"/>
          <w:szCs w:val="20"/>
        </w:rPr>
      </w:pPr>
      <w:r>
        <w:t>Informasjon om ev. utvikling</w:t>
      </w:r>
      <w:r w:rsidR="00B10763">
        <w:t xml:space="preserve"> av retningslinjer for </w:t>
      </w:r>
      <w:r w:rsidR="002922ED">
        <w:t>rusmiddelbruk og rusmiddelforebyggende tiltak ved studiestedet</w:t>
      </w:r>
    </w:p>
    <w:p w14:paraId="0F0B503A" w14:textId="3061A4A7" w:rsidR="00C931E7" w:rsidRPr="00C931E7" w:rsidRDefault="00C931E7" w:rsidP="001D0553">
      <w:pPr>
        <w:pStyle w:val="Listeavsnitt"/>
        <w:numPr>
          <w:ilvl w:val="0"/>
          <w:numId w:val="7"/>
        </w:numPr>
        <w:rPr>
          <w:rFonts w:ascii="Roboto" w:hAnsi="Roboto"/>
          <w:sz w:val="20"/>
          <w:szCs w:val="20"/>
        </w:rPr>
      </w:pPr>
      <w:r>
        <w:t>Resultater fra eventuelle brukerundersøkelser og innspill fra studenter</w:t>
      </w:r>
    </w:p>
    <w:p w14:paraId="19574F67" w14:textId="2703BBC8" w:rsidR="002922ED" w:rsidRPr="00C931E7" w:rsidRDefault="00890C64" w:rsidP="00587CE9">
      <w:pPr>
        <w:pStyle w:val="Listeavsnitt"/>
        <w:numPr>
          <w:ilvl w:val="0"/>
          <w:numId w:val="7"/>
        </w:numPr>
        <w:rPr>
          <w:rFonts w:cstheme="minorHAnsi"/>
          <w:sz w:val="20"/>
          <w:szCs w:val="20"/>
        </w:rPr>
      </w:pPr>
      <w:r w:rsidRPr="00C931E7">
        <w:rPr>
          <w:rFonts w:cstheme="minorHAnsi"/>
          <w:sz w:val="20"/>
          <w:szCs w:val="20"/>
        </w:rPr>
        <w:t>En vurdering av hvordan tiltaket kan videreføres med eller uten tilskuddsfinansiering</w:t>
      </w:r>
    </w:p>
    <w:p w14:paraId="6DD2BA4F" w14:textId="2D8C8B75" w:rsidR="00020376" w:rsidRPr="005155BB" w:rsidRDefault="4E350E2A" w:rsidP="00587CE9">
      <w:r w:rsidRPr="005155BB">
        <w:t xml:space="preserve">Rapporteringen skal beskrive status og </w:t>
      </w:r>
      <w:r w:rsidR="41BD225D" w:rsidRPr="005155BB">
        <w:t>oppnådd</w:t>
      </w:r>
      <w:r w:rsidR="00AC0F5F" w:rsidRPr="005155BB">
        <w:t>e</w:t>
      </w:r>
      <w:r w:rsidR="41BD225D" w:rsidRPr="005155BB">
        <w:t xml:space="preserve"> resultat</w:t>
      </w:r>
      <w:r w:rsidR="00AC0F5F" w:rsidRPr="005155BB">
        <w:t>er</w:t>
      </w:r>
      <w:r w:rsidR="0089626F" w:rsidRPr="005155BB">
        <w:t xml:space="preserve"> og</w:t>
      </w:r>
      <w:r w:rsidR="27EF3284" w:rsidRPr="005155BB">
        <w:t xml:space="preserve"> </w:t>
      </w:r>
      <w:r w:rsidR="41BD225D" w:rsidRPr="005155BB">
        <w:t xml:space="preserve">effekt </w:t>
      </w:r>
      <w:r w:rsidR="63CE9214" w:rsidRPr="005155BB">
        <w:t>av</w:t>
      </w:r>
      <w:r w:rsidR="05275EB3" w:rsidRPr="005155BB">
        <w:t xml:space="preserve"> tiltaket </w:t>
      </w:r>
      <w:r w:rsidR="4D84E24C" w:rsidRPr="005155BB">
        <w:t>sammenlignet med</w:t>
      </w:r>
      <w:r w:rsidR="41BD225D" w:rsidRPr="005155BB">
        <w:t xml:space="preserve"> beskrivelsen i </w:t>
      </w:r>
      <w:r w:rsidR="5AE16515" w:rsidRPr="005155BB">
        <w:t>tilskuddsmottaker</w:t>
      </w:r>
      <w:r w:rsidR="3A722B87" w:rsidRPr="005155BB">
        <w:t>en</w:t>
      </w:r>
      <w:r w:rsidR="5AE16515" w:rsidRPr="005155BB">
        <w:t xml:space="preserve">s </w:t>
      </w:r>
      <w:r w:rsidR="41BD225D" w:rsidRPr="005155BB">
        <w:t>søknad. Er det avvik mellom forventet og oppnådd</w:t>
      </w:r>
      <w:r w:rsidR="00102D3B">
        <w:t>e</w:t>
      </w:r>
      <w:r w:rsidR="41BD225D" w:rsidRPr="005155BB">
        <w:t xml:space="preserve"> resultat</w:t>
      </w:r>
      <w:r w:rsidR="00102D3B">
        <w:t>er</w:t>
      </w:r>
      <w:r w:rsidR="00C97FC7" w:rsidRPr="005155BB">
        <w:t xml:space="preserve"> og e</w:t>
      </w:r>
      <w:r w:rsidR="41BD225D" w:rsidRPr="005155BB">
        <w:t xml:space="preserve">ffekt skal dette </w:t>
      </w:r>
      <w:r w:rsidR="00DA7961" w:rsidRPr="005155BB">
        <w:t>belyses</w:t>
      </w:r>
      <w:r w:rsidR="41BD225D" w:rsidRPr="005155BB">
        <w:t>.</w:t>
      </w:r>
    </w:p>
    <w:p w14:paraId="20FD2B25" w14:textId="61B405C3" w:rsidR="00E957A6" w:rsidRPr="005155BB" w:rsidRDefault="4E350E2A" w:rsidP="00587CE9">
      <w:r w:rsidRPr="005155BB">
        <w:t xml:space="preserve">Helsedirektoratet vil sammenligne </w:t>
      </w:r>
      <w:r w:rsidR="6319A478" w:rsidRPr="005155BB">
        <w:t>informasjonen i tilskuddsmottaker</w:t>
      </w:r>
      <w:r w:rsidR="00D10A09" w:rsidRPr="005155BB">
        <w:t>en</w:t>
      </w:r>
      <w:r w:rsidR="6319A478" w:rsidRPr="005155BB">
        <w:t xml:space="preserve">s rapportering med </w:t>
      </w:r>
      <w:r w:rsidRPr="005155BB">
        <w:t>informasjonen i tilskuddsmottaker</w:t>
      </w:r>
      <w:r w:rsidR="7D868131" w:rsidRPr="005155BB">
        <w:t>en</w:t>
      </w:r>
      <w:r w:rsidRPr="005155BB">
        <w:t xml:space="preserve">s søknad </w:t>
      </w:r>
      <w:r w:rsidR="61185C77" w:rsidRPr="005155BB">
        <w:t>når vi</w:t>
      </w:r>
      <w:r w:rsidRPr="005155BB">
        <w:t xml:space="preserve"> vurder</w:t>
      </w:r>
      <w:r w:rsidR="5790662A" w:rsidRPr="005155BB">
        <w:t>er</w:t>
      </w:r>
      <w:r w:rsidRPr="005155BB">
        <w:t xml:space="preserve"> </w:t>
      </w:r>
      <w:r w:rsidR="13744703" w:rsidRPr="005155BB">
        <w:t xml:space="preserve">om </w:t>
      </w:r>
      <w:r w:rsidRPr="005155BB">
        <w:t xml:space="preserve">tiltaket </w:t>
      </w:r>
      <w:r w:rsidR="52192C34" w:rsidRPr="005155BB">
        <w:t>har oppnådd</w:t>
      </w:r>
      <w:r w:rsidR="57FB9076" w:rsidRPr="005155BB">
        <w:t xml:space="preserve"> målene</w:t>
      </w:r>
      <w:r w:rsidRPr="005155BB">
        <w:t xml:space="preserve">. </w:t>
      </w:r>
      <w:r w:rsidR="006B2E05" w:rsidRPr="005155BB">
        <w:t xml:space="preserve">Dette </w:t>
      </w:r>
      <w:r w:rsidRPr="005155BB">
        <w:t xml:space="preserve">vil </w:t>
      </w:r>
      <w:r w:rsidR="41BD225D" w:rsidRPr="005155BB">
        <w:t xml:space="preserve">også </w:t>
      </w:r>
      <w:r w:rsidRPr="005155BB">
        <w:t xml:space="preserve">bli vurdert opp mot kriteriene (indikatorene) </w:t>
      </w:r>
      <w:r w:rsidR="4CB3C9B6" w:rsidRPr="005155BB">
        <w:t xml:space="preserve">som er </w:t>
      </w:r>
      <w:r w:rsidRPr="005155BB">
        <w:t>beskrevet i regelverkets punkt 2.</w:t>
      </w:r>
    </w:p>
    <w:p w14:paraId="45C14907" w14:textId="6851FAF5" w:rsidR="00F94397" w:rsidRPr="005155BB" w:rsidRDefault="00C67FD3" w:rsidP="00587CE9">
      <w:pPr>
        <w:rPr>
          <w:rFonts w:ascii="Roboto" w:hAnsi="Roboto"/>
          <w:sz w:val="20"/>
          <w:szCs w:val="20"/>
        </w:rPr>
      </w:pPr>
      <w:sdt>
        <w:sdtPr>
          <w:rPr>
            <w:rFonts w:ascii="Roboto" w:hAnsi="Roboto"/>
          </w:rPr>
          <w:id w:val="-54090712"/>
          <w14:checkbox>
            <w14:checked w14:val="1"/>
            <w14:checkedState w14:val="2612" w14:font="MS Gothic"/>
            <w14:uncheckedState w14:val="2610" w14:font="MS Gothic"/>
          </w14:checkbox>
        </w:sdtPr>
        <w:sdtEndPr/>
        <w:sdtContent>
          <w:r w:rsidR="00AF30DC">
            <w:rPr>
              <w:rFonts w:ascii="MS Gothic" w:eastAsia="MS Gothic" w:hAnsi="MS Gothic" w:hint="eastAsia"/>
            </w:rPr>
            <w:t>☒</w:t>
          </w:r>
        </w:sdtContent>
      </w:sdt>
      <w:r w:rsidR="00F41C9F" w:rsidRPr="005155BB">
        <w:rPr>
          <w:rFonts w:ascii="Roboto" w:hAnsi="Roboto"/>
        </w:rPr>
        <w:t xml:space="preserve"> </w:t>
      </w:r>
      <w:bookmarkStart w:id="11" w:name="_Hlk143245167"/>
      <w:r w:rsidR="23C5CA93" w:rsidRPr="008B048B">
        <w:rPr>
          <w:u w:val="single"/>
        </w:rPr>
        <w:t>Regnskap</w:t>
      </w:r>
      <w:r w:rsidR="23C5CA93" w:rsidRPr="005155BB">
        <w:rPr>
          <w:rFonts w:ascii="Roboto" w:hAnsi="Roboto"/>
          <w:sz w:val="20"/>
          <w:szCs w:val="20"/>
        </w:rPr>
        <w:t xml:space="preserve">: </w:t>
      </w:r>
      <w:r w:rsidR="23C5CA93" w:rsidRPr="00102D3B">
        <w:t xml:space="preserve">Budsjett og regnskap fra tilskuddsmottaker </w:t>
      </w:r>
      <w:r w:rsidR="00C15BB2" w:rsidRPr="00102D3B">
        <w:t xml:space="preserve">som viser bruken av tilskuddsmidlene </w:t>
      </w:r>
      <w:r w:rsidR="23C5CA93" w:rsidRPr="00102D3B">
        <w:t>skal kunne sammenlignes. Nærmere informasjon om regnskapsrapportering blir spesifisert i tilskuddsbrevet.</w:t>
      </w:r>
    </w:p>
    <w:p w14:paraId="01B1C0C5" w14:textId="77777777" w:rsidR="00F41C9F" w:rsidRPr="005155BB" w:rsidRDefault="00F41C9F" w:rsidP="00587CE9">
      <w:pPr>
        <w:pStyle w:val="Brdtekst"/>
      </w:pPr>
    </w:p>
    <w:p w14:paraId="7F781B42" w14:textId="7AE00D38" w:rsidR="00020376" w:rsidRPr="005155BB" w:rsidRDefault="00C67FD3" w:rsidP="00587CE9">
      <w:sdt>
        <w:sdtPr>
          <w:id w:val="913904813"/>
          <w14:checkbox>
            <w14:checked w14:val="1"/>
            <w14:checkedState w14:val="2612" w14:font="MS Gothic"/>
            <w14:uncheckedState w14:val="2610" w14:font="MS Gothic"/>
          </w14:checkbox>
        </w:sdtPr>
        <w:sdtEndPr/>
        <w:sdtContent>
          <w:r w:rsidR="002922ED">
            <w:rPr>
              <w:rFonts w:ascii="MS Gothic" w:eastAsia="MS Gothic" w:hAnsi="MS Gothic" w:hint="eastAsia"/>
            </w:rPr>
            <w:t>☒</w:t>
          </w:r>
        </w:sdtContent>
      </w:sdt>
      <w:r w:rsidR="00F41C9F" w:rsidRPr="005155BB">
        <w:t xml:space="preserve"> </w:t>
      </w:r>
      <w:r w:rsidR="23C5CA93" w:rsidRPr="005155BB">
        <w:rPr>
          <w:u w:val="single"/>
        </w:rPr>
        <w:t>Revisorattestasjon</w:t>
      </w:r>
      <w:r w:rsidR="23C5CA93" w:rsidRPr="005155BB">
        <w:t xml:space="preserve">: </w:t>
      </w:r>
      <w:bookmarkStart w:id="12" w:name="_Hlk126755967"/>
      <w:r w:rsidR="4E350E2A" w:rsidRPr="005155BB">
        <w:t>Der det innvilges tilskudd på 200 000 kroner eller</w:t>
      </w:r>
      <w:r w:rsidR="2CE04945" w:rsidRPr="005155BB">
        <w:t xml:space="preserve"> mer,</w:t>
      </w:r>
      <w:r w:rsidR="4E350E2A" w:rsidRPr="005155BB">
        <w:t xml:space="preserve"> stille</w:t>
      </w:r>
      <w:r w:rsidR="00225798" w:rsidRPr="005155BB">
        <w:t xml:space="preserve">r Helsedirektoratet </w:t>
      </w:r>
      <w:r w:rsidR="4E350E2A" w:rsidRPr="005155BB">
        <w:t xml:space="preserve">krav om </w:t>
      </w:r>
      <w:r w:rsidR="4E350E2A" w:rsidRPr="005155BB">
        <w:lastRenderedPageBreak/>
        <w:t xml:space="preserve">revisorbekreftelse av regnskapet. </w:t>
      </w:r>
      <w:r w:rsidR="00467EAB" w:rsidRPr="005155BB">
        <w:t>Mer</w:t>
      </w:r>
      <w:r w:rsidR="4E350E2A" w:rsidRPr="005155BB">
        <w:t xml:space="preserve"> informasjon om revisorkontroll og attestasjon </w:t>
      </w:r>
      <w:r w:rsidR="00467EAB" w:rsidRPr="005155BB">
        <w:t xml:space="preserve">vil </w:t>
      </w:r>
      <w:r w:rsidR="4E350E2A" w:rsidRPr="005155BB">
        <w:t>bli</w:t>
      </w:r>
      <w:r w:rsidR="00467EAB" w:rsidRPr="005155BB">
        <w:t xml:space="preserve"> gitt</w:t>
      </w:r>
      <w:r w:rsidR="4E350E2A" w:rsidRPr="005155BB">
        <w:t xml:space="preserve"> i tilskuddsbrevet.</w:t>
      </w:r>
    </w:p>
    <w:bookmarkEnd w:id="11"/>
    <w:bookmarkEnd w:id="12"/>
    <w:p w14:paraId="5A142EAD" w14:textId="3DBABEF1" w:rsidR="00F94397" w:rsidRPr="005155BB" w:rsidRDefault="00F94397" w:rsidP="00587CE9"/>
    <w:p w14:paraId="4FF9D469" w14:textId="0CBC7A16" w:rsidR="005D5885" w:rsidRPr="005155BB" w:rsidRDefault="00C67FD3" w:rsidP="00587CE9">
      <w:sdt>
        <w:sdtPr>
          <w:id w:val="1694025332"/>
          <w14:checkbox>
            <w14:checked w14:val="0"/>
            <w14:checkedState w14:val="2612" w14:font="MS Gothic"/>
            <w14:uncheckedState w14:val="2610" w14:font="MS Gothic"/>
          </w14:checkbox>
        </w:sdtPr>
        <w:sdtEndPr/>
        <w:sdtContent>
          <w:r w:rsidR="00F41C9F" w:rsidRPr="005155BB">
            <w:rPr>
              <w:rFonts w:ascii="Segoe UI Symbol" w:hAnsi="Segoe UI Symbol" w:cs="Segoe UI Symbol"/>
            </w:rPr>
            <w:t>☐</w:t>
          </w:r>
        </w:sdtContent>
      </w:sdt>
      <w:r w:rsidR="00F41C9F" w:rsidRPr="005155BB">
        <w:t xml:space="preserve"> </w:t>
      </w:r>
      <w:r w:rsidR="00F94397" w:rsidRPr="005155BB">
        <w:t>Avtalte kontrollhandlinger</w:t>
      </w:r>
      <w:r w:rsidR="00F94397" w:rsidRPr="008B048B">
        <w:t>:</w:t>
      </w:r>
      <w:r w:rsidR="004E39DB" w:rsidRPr="005155BB">
        <w:t xml:space="preserve"> </w:t>
      </w:r>
      <w:r w:rsidR="00AF30DC">
        <w:t>ikke relevant for denne tilskuddsordningen</w:t>
      </w:r>
    </w:p>
    <w:p w14:paraId="1FB525D9" w14:textId="33999E6F" w:rsidR="00003711" w:rsidRPr="005155BB" w:rsidRDefault="009D25A9" w:rsidP="00587CE9">
      <w:pPr>
        <w:pStyle w:val="Overskrift1"/>
        <w:numPr>
          <w:ilvl w:val="0"/>
          <w:numId w:val="2"/>
        </w:numPr>
      </w:pPr>
      <w:r w:rsidRPr="005155BB">
        <w:t>O</w:t>
      </w:r>
      <w:r w:rsidR="00FA1A3A" w:rsidRPr="005155BB">
        <w:t>ppfølging</w:t>
      </w:r>
      <w:r w:rsidR="00935FD5" w:rsidRPr="005155BB">
        <w:t xml:space="preserve">, </w:t>
      </w:r>
      <w:r w:rsidR="00003711" w:rsidRPr="005155BB">
        <w:t>kontroll</w:t>
      </w:r>
      <w:r w:rsidR="00935FD5" w:rsidRPr="005155BB">
        <w:t xml:space="preserve"> og evaluering</w:t>
      </w:r>
    </w:p>
    <w:p w14:paraId="705ACB19" w14:textId="2543F822" w:rsidR="00003711" w:rsidRPr="005155BB" w:rsidRDefault="00003711" w:rsidP="00587CE9">
      <w:r w:rsidRPr="005155BB">
        <w:t>Helsedirektoratet</w:t>
      </w:r>
      <w:r w:rsidR="000D4398" w:rsidRPr="005155BB">
        <w:t xml:space="preserve"> kan</w:t>
      </w:r>
      <w:r w:rsidR="003472EE" w:rsidRPr="005155BB">
        <w:t xml:space="preserve"> </w:t>
      </w:r>
      <w:r w:rsidRPr="005155BB">
        <w:t>føre kontroll med:</w:t>
      </w:r>
    </w:p>
    <w:p w14:paraId="662E6BED" w14:textId="669B799E" w:rsidR="00003711" w:rsidRPr="004A5E0D" w:rsidRDefault="6B877BC5" w:rsidP="00587CE9">
      <w:pPr>
        <w:pStyle w:val="Listeavsnitt"/>
        <w:numPr>
          <w:ilvl w:val="0"/>
          <w:numId w:val="6"/>
        </w:numPr>
      </w:pPr>
      <w:r w:rsidRPr="004A5E0D">
        <w:t xml:space="preserve">at bevilgningen </w:t>
      </w:r>
      <w:r w:rsidR="3FB1DBC0" w:rsidRPr="004A5E0D">
        <w:t>brukes etter kravene i regelverk</w:t>
      </w:r>
      <w:r w:rsidR="1F646548" w:rsidRPr="004A5E0D">
        <w:t>et</w:t>
      </w:r>
      <w:r w:rsidR="3FB1DBC0" w:rsidRPr="004A5E0D">
        <w:t xml:space="preserve"> og tilskuddsbrev</w:t>
      </w:r>
      <w:r w:rsidR="1C831605" w:rsidRPr="004A5E0D">
        <w:t>et</w:t>
      </w:r>
    </w:p>
    <w:p w14:paraId="7FAB01B7" w14:textId="64E0CAAF" w:rsidR="00003711" w:rsidRPr="004A5E0D" w:rsidRDefault="6B877BC5" w:rsidP="00587CE9">
      <w:pPr>
        <w:pStyle w:val="Listeavsnitt"/>
        <w:numPr>
          <w:ilvl w:val="0"/>
          <w:numId w:val="6"/>
        </w:numPr>
      </w:pPr>
      <w:r w:rsidRPr="004A5E0D">
        <w:t>at opplysninger som legges til grunn for tildeling</w:t>
      </w:r>
      <w:r w:rsidR="04392534" w:rsidRPr="004A5E0D">
        <w:t>en</w:t>
      </w:r>
      <w:r w:rsidRPr="004A5E0D">
        <w:t xml:space="preserve"> og som inngår i den etterfølgende rapporteringen er korrekte, jf. </w:t>
      </w:r>
      <w:r w:rsidR="4F03E1F7" w:rsidRPr="004A5E0D">
        <w:t>bevilgningsreglementet §</w:t>
      </w:r>
      <w:r w:rsidRPr="004A5E0D">
        <w:t>10, annet ledd.</w:t>
      </w:r>
    </w:p>
    <w:p w14:paraId="5E6DCD21" w14:textId="5E1306C1" w:rsidR="00003711" w:rsidRPr="005155BB" w:rsidRDefault="00003711" w:rsidP="00587CE9">
      <w:r w:rsidRPr="005155BB">
        <w:t>Helsedirektoratet kan gi myndighet til en annen virksomhet for å føre denne kontrollen.</w:t>
      </w:r>
    </w:p>
    <w:p w14:paraId="3D29011E" w14:textId="7B98533A" w:rsidR="00FA1A3A" w:rsidRPr="005155BB" w:rsidRDefault="00003711" w:rsidP="00587CE9">
      <w:r w:rsidRPr="005155BB">
        <w:t>Tilskuddsmottakere skal legge frem opplysninger ved forespørsel og bidra på andre måter til å muliggjøre og lette kontrollarbeidet.</w:t>
      </w:r>
    </w:p>
    <w:p w14:paraId="691CB73C" w14:textId="0F7520AA" w:rsidR="00003711" w:rsidRPr="005155BB" w:rsidRDefault="6B877BC5" w:rsidP="00587CE9">
      <w:r w:rsidRPr="005155BB">
        <w:t xml:space="preserve">Helsedirektoratet kan iverksette </w:t>
      </w:r>
      <w:r w:rsidR="720DC64B" w:rsidRPr="005155BB">
        <w:t xml:space="preserve">nødvendige og hensiktsmessige </w:t>
      </w:r>
      <w:r w:rsidRPr="005155BB">
        <w:t>kontroller</w:t>
      </w:r>
      <w:r w:rsidR="4ED48F80" w:rsidRPr="005155BB">
        <w:t xml:space="preserve"> av tilskuddsmottaker</w:t>
      </w:r>
      <w:r w:rsidR="720DC64B" w:rsidRPr="005155BB">
        <w:t>.</w:t>
      </w:r>
    </w:p>
    <w:p w14:paraId="0DAE62C0" w14:textId="41ECDF09" w:rsidR="00003711" w:rsidRPr="005155BB" w:rsidRDefault="00935FD5" w:rsidP="00587CE9">
      <w:r w:rsidRPr="005155BB">
        <w:t>Helsedirektoratet skal sørge for at det gjennomføres evalueringer for å få informasjon om en tilskuddsordning er effektiv når det gjelder ressursbruk, organisering og fastsatte mål. Frekvens og omfang av evalueringer skal ta utgangspunkt i en vurdering av risiko og vesentlighet. Helsedirektoratet vurderer fortløpende om tilskuddsordningen skal evalueres.</w:t>
      </w:r>
    </w:p>
    <w:p w14:paraId="6DDA3B1B" w14:textId="5B8172FE" w:rsidR="00FA1A3A" w:rsidRPr="005155BB" w:rsidRDefault="00FA1A3A" w:rsidP="00587CE9">
      <w:pPr>
        <w:pStyle w:val="Overskrift1"/>
        <w:numPr>
          <w:ilvl w:val="0"/>
          <w:numId w:val="2"/>
        </w:numPr>
      </w:pPr>
      <w:r w:rsidRPr="005155BB">
        <w:t xml:space="preserve"> Bortfall av tilskudd</w:t>
      </w:r>
      <w:r w:rsidR="007539FE" w:rsidRPr="005155BB">
        <w:t xml:space="preserve"> og andre reaksjonsformer</w:t>
      </w:r>
    </w:p>
    <w:p w14:paraId="48361B63" w14:textId="77777777" w:rsidR="00B71E74" w:rsidRPr="00B71E74" w:rsidRDefault="00B71E74" w:rsidP="00587CE9">
      <w:r w:rsidRPr="00B71E74">
        <w:t>Helsedirektoratet har nulltoleranse for mislighold av tilskudd. Dette gjelder også for tilskudd hvor tilskuddsforvaltningen er delegert til andre aktører, for eksempel statsforvalteren.</w:t>
      </w:r>
    </w:p>
    <w:p w14:paraId="5EC59176" w14:textId="77777777" w:rsidR="00B71E74" w:rsidRPr="00B71E74" w:rsidRDefault="00B71E74" w:rsidP="00587CE9">
      <w:r w:rsidRPr="00B71E74">
        <w:t xml:space="preserve">Helsedirektoratet er pliktig til å gjøre tiltak hvis det kommer informasjon om mulig mislighold av tilskuddsmidlene. Direktoratet kan stanse utbetaling av tilskudd ved mistanke om at en mottaker gir uriktige opplysninger eller at mottakeren ikke bruker tilskuddet i samsvar med de fastsatte betingelsene. </w:t>
      </w:r>
    </w:p>
    <w:p w14:paraId="048D33E1" w14:textId="4A05F985" w:rsidR="00726FAC" w:rsidRPr="00102D3B" w:rsidRDefault="00B71E74" w:rsidP="00587CE9">
      <w:r w:rsidRPr="00B71E74">
        <w:t>Helsedirektoratet kan kreve tilskuddet tilbakebetalt hvis mislighold blir dokumentert, for eksempel hvis mottakeren ikke oppfyller kravene som stilles i regelverket eller at det er gitt uriktige opplysninger. Mislighold av tilskuddsmidler kan også få rettslige konsekvenser.</w:t>
      </w:r>
    </w:p>
    <w:p w14:paraId="2293E8DA" w14:textId="37298F17" w:rsidR="00157894" w:rsidRPr="00102D3B" w:rsidRDefault="002819F1" w:rsidP="00587CE9">
      <w:pPr>
        <w:rPr>
          <w:rFonts w:cstheme="minorHAnsi"/>
        </w:rPr>
      </w:pPr>
      <w:r w:rsidRPr="002819F1">
        <w:rPr>
          <w:rFonts w:cstheme="minorHAnsi"/>
        </w:rPr>
        <w:t>Se også siste gyldige versjon av:</w:t>
      </w:r>
      <w:r w:rsidR="00DD4393" w:rsidRPr="00102D3B">
        <w:rPr>
          <w:rFonts w:cstheme="minorHAnsi"/>
        </w:rPr>
        <w:t xml:space="preserve"> </w:t>
      </w:r>
      <w:hyperlink r:id="rId11" w:history="1">
        <w:r w:rsidR="00DD4393" w:rsidRPr="00102D3B">
          <w:rPr>
            <w:rStyle w:val="Hyperkobling"/>
            <w:rFonts w:cstheme="minorHAnsi"/>
            <w:color w:val="auto"/>
            <w:sz w:val="20"/>
            <w:szCs w:val="20"/>
          </w:rPr>
          <w:t>Standardvilkår for tilskudd fra Helsedirektorate</w:t>
        </w:r>
        <w:r w:rsidR="002642B1" w:rsidRPr="00102D3B">
          <w:rPr>
            <w:rStyle w:val="Hyperkobling"/>
            <w:rFonts w:cstheme="minorHAnsi"/>
            <w:color w:val="auto"/>
            <w:sz w:val="20"/>
            <w:szCs w:val="20"/>
          </w:rPr>
          <w:t>t</w:t>
        </w:r>
        <w:r w:rsidR="00DD4393" w:rsidRPr="00102D3B">
          <w:rPr>
            <w:rStyle w:val="Hyperkobling"/>
            <w:rFonts w:cstheme="minorHAnsi"/>
            <w:color w:val="auto"/>
            <w:sz w:val="20"/>
            <w:szCs w:val="20"/>
          </w:rPr>
          <w:t>.</w:t>
        </w:r>
      </w:hyperlink>
    </w:p>
    <w:sectPr w:rsidR="00157894" w:rsidRPr="00102D3B" w:rsidSect="00250F2D">
      <w:headerReference w:type="default" r:id="rId12"/>
      <w:footerReference w:type="default" r:id="rId13"/>
      <w:pgSz w:w="11910" w:h="16840"/>
      <w:pgMar w:top="1320" w:right="1240" w:bottom="900" w:left="1240" w:header="905" w:footer="7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3E544" w14:textId="77777777" w:rsidR="008414C3" w:rsidRDefault="008414C3" w:rsidP="00587CE9">
      <w:r>
        <w:separator/>
      </w:r>
    </w:p>
    <w:p w14:paraId="2BDF4C54" w14:textId="77777777" w:rsidR="008414C3" w:rsidRDefault="008414C3" w:rsidP="00587CE9"/>
  </w:endnote>
  <w:endnote w:type="continuationSeparator" w:id="0">
    <w:p w14:paraId="38647364" w14:textId="77777777" w:rsidR="008414C3" w:rsidRDefault="008414C3" w:rsidP="00587CE9">
      <w:r>
        <w:continuationSeparator/>
      </w:r>
    </w:p>
    <w:p w14:paraId="00AB94A1" w14:textId="77777777" w:rsidR="008414C3" w:rsidRDefault="008414C3" w:rsidP="00587CE9"/>
  </w:endnote>
  <w:endnote w:type="continuationNotice" w:id="1">
    <w:p w14:paraId="0E558B1B" w14:textId="77777777" w:rsidR="008414C3" w:rsidRDefault="008414C3" w:rsidP="00587CE9"/>
    <w:p w14:paraId="02C639CB" w14:textId="77777777" w:rsidR="008414C3" w:rsidRDefault="008414C3" w:rsidP="00587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useoSans300">
    <w:altName w:val="Times New Roman"/>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3079697"/>
      <w:docPartObj>
        <w:docPartGallery w:val="Page Numbers (Bottom of Page)"/>
        <w:docPartUnique/>
      </w:docPartObj>
    </w:sdtPr>
    <w:sdtEndPr/>
    <w:sdtContent>
      <w:p w14:paraId="7C6487DF" w14:textId="1CAC04AA" w:rsidR="00D31759" w:rsidRDefault="00D31759" w:rsidP="00587CE9">
        <w:pPr>
          <w:pStyle w:val="Bunntekst"/>
        </w:pPr>
      </w:p>
      <w:p w14:paraId="37BD6B93" w14:textId="7EE7F5B2" w:rsidR="00D31759" w:rsidRDefault="00D31759" w:rsidP="00587CE9">
        <w:pPr>
          <w:pStyle w:val="Bunntekst"/>
        </w:pPr>
        <w:r>
          <w:fldChar w:fldCharType="begin"/>
        </w:r>
        <w:r>
          <w:instrText>PAGE   \* MERGEFORMAT</w:instrText>
        </w:r>
        <w:r>
          <w:fldChar w:fldCharType="separate"/>
        </w:r>
        <w:r w:rsidR="00CD6CA1" w:rsidRPr="00CD6CA1">
          <w:rPr>
            <w:noProof/>
          </w:rPr>
          <w:t>3</w:t>
        </w:r>
        <w:r>
          <w:fldChar w:fldCharType="end"/>
        </w:r>
      </w:p>
    </w:sdtContent>
  </w:sdt>
  <w:p w14:paraId="78D4C017" w14:textId="77777777" w:rsidR="00D31759" w:rsidRDefault="00D31759" w:rsidP="00587CE9">
    <w:pPr>
      <w:pStyle w:val="Bunntekst"/>
    </w:pPr>
  </w:p>
  <w:p w14:paraId="2CDF64F6" w14:textId="77777777" w:rsidR="00BD36EE" w:rsidRDefault="00BD36EE" w:rsidP="00587C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C609A" w14:textId="77777777" w:rsidR="008414C3" w:rsidRDefault="008414C3" w:rsidP="00587CE9">
      <w:r>
        <w:separator/>
      </w:r>
    </w:p>
    <w:p w14:paraId="4EE2B894" w14:textId="77777777" w:rsidR="008414C3" w:rsidRDefault="008414C3" w:rsidP="00587CE9"/>
  </w:footnote>
  <w:footnote w:type="continuationSeparator" w:id="0">
    <w:p w14:paraId="45F575A2" w14:textId="77777777" w:rsidR="008414C3" w:rsidRDefault="008414C3" w:rsidP="00587CE9">
      <w:r>
        <w:continuationSeparator/>
      </w:r>
    </w:p>
    <w:p w14:paraId="74AE9F4A" w14:textId="77777777" w:rsidR="008414C3" w:rsidRDefault="008414C3" w:rsidP="00587CE9"/>
  </w:footnote>
  <w:footnote w:type="continuationNotice" w:id="1">
    <w:p w14:paraId="2F92F17F" w14:textId="77777777" w:rsidR="008414C3" w:rsidRDefault="008414C3" w:rsidP="00587CE9"/>
    <w:p w14:paraId="33476550" w14:textId="77777777" w:rsidR="008414C3" w:rsidRDefault="008414C3" w:rsidP="00587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647EC" w14:textId="60AFA312" w:rsidR="003C3650" w:rsidRPr="00390106" w:rsidRDefault="000810CB" w:rsidP="00587CE9">
    <w:r>
      <w:rPr>
        <w:noProof/>
        <w:sz w:val="2"/>
        <w:lang w:eastAsia="nb-NO"/>
      </w:rPr>
      <w:drawing>
        <wp:anchor distT="0" distB="0" distL="114300" distR="114300" simplePos="0" relativeHeight="251657216" behindDoc="1" locked="0" layoutInCell="1" allowOverlap="1" wp14:anchorId="3D06CC68" wp14:editId="11B8F350">
          <wp:simplePos x="0" y="0"/>
          <wp:positionH relativeFrom="page">
            <wp:posOffset>4724400</wp:posOffset>
          </wp:positionH>
          <wp:positionV relativeFrom="page">
            <wp:posOffset>568730</wp:posOffset>
          </wp:positionV>
          <wp:extent cx="1866900" cy="243664"/>
          <wp:effectExtent l="0" t="0" r="0" b="444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rge.png"/>
                  <pic:cNvPicPr/>
                </pic:nvPicPr>
                <pic:blipFill>
                  <a:blip r:embed="rId1">
                    <a:extLst>
                      <a:ext uri="{28A0092B-C50C-407E-A947-70E740481C1C}">
                        <a14:useLocalDpi xmlns:a14="http://schemas.microsoft.com/office/drawing/2010/main" val="0"/>
                      </a:ext>
                    </a:extLst>
                  </a:blip>
                  <a:stretch>
                    <a:fillRect/>
                  </a:stretch>
                </pic:blipFill>
                <pic:spPr>
                  <a:xfrm>
                    <a:off x="0" y="0"/>
                    <a:ext cx="1866900" cy="243664"/>
                  </a:xfrm>
                  <a:prstGeom prst="rect">
                    <a:avLst/>
                  </a:prstGeom>
                </pic:spPr>
              </pic:pic>
            </a:graphicData>
          </a:graphic>
          <wp14:sizeRelV relativeFrom="margin">
            <wp14:pctHeight>0</wp14:pctHeight>
          </wp14:sizeRelV>
        </wp:anchor>
      </w:drawing>
    </w:r>
    <w:r w:rsidR="003C3650">
      <w:t>Kapittel</w:t>
    </w:r>
    <w:r w:rsidR="00A64075">
      <w:t xml:space="preserve"> 714</w:t>
    </w:r>
    <w:r w:rsidR="00A83A48">
      <w:t>,</w:t>
    </w:r>
    <w:r w:rsidR="003C3650">
      <w:t xml:space="preserve"> post</w:t>
    </w:r>
    <w:r w:rsidR="00A83A48">
      <w:t xml:space="preserve"> 79</w:t>
    </w:r>
    <w:r w:rsidR="003C3650">
      <w:t>.</w:t>
    </w:r>
  </w:p>
  <w:p w14:paraId="24A1F743" w14:textId="65C94E70" w:rsidR="003C3650" w:rsidRPr="00390106" w:rsidRDefault="002642B1" w:rsidP="00587CE9">
    <w:r>
      <w:t>Tilskudd</w:t>
    </w:r>
    <w:r w:rsidR="003C3650">
      <w:t>skode</w:t>
    </w:r>
    <w:r w:rsidR="00A83A48">
      <w:t xml:space="preserve"> 870327</w:t>
    </w:r>
  </w:p>
  <w:p w14:paraId="0A989850" w14:textId="3FCB430E" w:rsidR="00A83A48" w:rsidRDefault="009D732C" w:rsidP="00587CE9">
    <w:r>
      <w:t>Erstatter tidligere versjon</w:t>
    </w:r>
    <w:r w:rsidR="009652FA">
      <w:t xml:space="preserve"> av</w:t>
    </w:r>
    <w:r>
      <w:t xml:space="preserve"> </w:t>
    </w:r>
    <w:r w:rsidR="0010728A">
      <w:t>10.02.2022</w:t>
    </w:r>
  </w:p>
  <w:p w14:paraId="5FBC77EC" w14:textId="73D840A2" w:rsidR="00CB54E0" w:rsidRDefault="003C3650" w:rsidP="00587CE9">
    <w:r w:rsidRPr="00390106">
      <w:t>Godkjent av HOD</w:t>
    </w:r>
    <w:r>
      <w:t xml:space="preserve"> …….</w:t>
    </w:r>
  </w:p>
  <w:p w14:paraId="2836EA8C" w14:textId="2B66EA0E" w:rsidR="00CB54E0" w:rsidRDefault="00CB54E0" w:rsidP="00587CE9"/>
  <w:p w14:paraId="7413A3CC" w14:textId="77777777" w:rsidR="003C3650" w:rsidRPr="00390106" w:rsidRDefault="003C3650" w:rsidP="00587CE9">
    <w:r w:rsidRPr="00390106">
      <w:tab/>
    </w:r>
  </w:p>
  <w:p w14:paraId="307FD201" w14:textId="77777777" w:rsidR="00886DC9" w:rsidRPr="009F2517" w:rsidRDefault="00886DC9" w:rsidP="00587CE9"/>
  <w:p w14:paraId="6FB00F77" w14:textId="77777777" w:rsidR="00BD36EE" w:rsidRDefault="00C67FD3" w:rsidP="00587CE9">
    <w:r>
      <w:rPr>
        <w:noProof/>
      </w:rPr>
    </w:r>
    <w:r w:rsidR="00C67FD3">
      <w:rPr>
        <w:noProof/>
      </w:rPr>
      <w:pict w14:anchorId="66237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762751" o:spid="_x0000_s1025" type="#_x0000_t136" alt="" style="position:absolute;margin-left:0;margin-top:0;width:527.85pt;height:131.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KONS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8147D"/>
    <w:multiLevelType w:val="multilevel"/>
    <w:tmpl w:val="4FFA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C2001"/>
    <w:multiLevelType w:val="hybridMultilevel"/>
    <w:tmpl w:val="00ECB6D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B7775EC"/>
    <w:multiLevelType w:val="hybridMultilevel"/>
    <w:tmpl w:val="541C3B5C"/>
    <w:lvl w:ilvl="0" w:tplc="BAFE223C">
      <w:start w:val="1"/>
      <w:numFmt w:val="bullet"/>
      <w:lvlText w:val="-"/>
      <w:lvlJc w:val="left"/>
      <w:pPr>
        <w:ind w:left="360" w:hanging="360"/>
      </w:pPr>
      <w:rPr>
        <w:rFonts w:ascii="Courier New" w:eastAsia="Courier New" w:hAnsi="Courier New" w:cs="Courier New" w:hint="default"/>
        <w:b w:val="0"/>
        <w:i w:val="0"/>
        <w:strike w:val="0"/>
        <w:dstrike w:val="0"/>
        <w:color w:val="30303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277484"/>
    <w:multiLevelType w:val="hybridMultilevel"/>
    <w:tmpl w:val="6D5E1838"/>
    <w:lvl w:ilvl="0" w:tplc="29945F5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39024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84C5E56"/>
    <w:multiLevelType w:val="hybridMultilevel"/>
    <w:tmpl w:val="82F6BB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EB006EB"/>
    <w:multiLevelType w:val="hybridMultilevel"/>
    <w:tmpl w:val="14569D3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63312C4F"/>
    <w:multiLevelType w:val="hybridMultilevel"/>
    <w:tmpl w:val="1FFC902E"/>
    <w:lvl w:ilvl="0" w:tplc="29945F54">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65B35B3A"/>
    <w:multiLevelType w:val="hybridMultilevel"/>
    <w:tmpl w:val="2BD6010E"/>
    <w:lvl w:ilvl="0" w:tplc="1866690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6F602E3"/>
    <w:multiLevelType w:val="hybridMultilevel"/>
    <w:tmpl w:val="B606795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7ACB045D"/>
    <w:multiLevelType w:val="multilevel"/>
    <w:tmpl w:val="354878D2"/>
    <w:lvl w:ilvl="0">
      <w:start w:val="1"/>
      <w:numFmt w:val="decimal"/>
      <w:pStyle w:val="Overskrift1"/>
      <w:lvlText w:val="%1"/>
      <w:lvlJc w:val="left"/>
      <w:pPr>
        <w:snapToGrid w:val="0"/>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1030662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0788245">
    <w:abstractNumId w:val="9"/>
  </w:num>
  <w:num w:numId="3" w16cid:durableId="1533885347">
    <w:abstractNumId w:val="1"/>
  </w:num>
  <w:num w:numId="4" w16cid:durableId="902762510">
    <w:abstractNumId w:val="2"/>
  </w:num>
  <w:num w:numId="5" w16cid:durableId="387388542">
    <w:abstractNumId w:val="6"/>
  </w:num>
  <w:num w:numId="6" w16cid:durableId="206529559">
    <w:abstractNumId w:val="3"/>
  </w:num>
  <w:num w:numId="7" w16cid:durableId="2017419092">
    <w:abstractNumId w:val="7"/>
  </w:num>
  <w:num w:numId="8" w16cid:durableId="2006978912">
    <w:abstractNumId w:val="4"/>
  </w:num>
  <w:num w:numId="9" w16cid:durableId="1576431795">
    <w:abstractNumId w:val="8"/>
  </w:num>
  <w:num w:numId="10" w16cid:durableId="1317339456">
    <w:abstractNumId w:val="0"/>
  </w:num>
  <w:num w:numId="11" w16cid:durableId="81422105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AC"/>
    <w:rsid w:val="00000A26"/>
    <w:rsid w:val="00000E50"/>
    <w:rsid w:val="00001A8B"/>
    <w:rsid w:val="00002F36"/>
    <w:rsid w:val="000031E5"/>
    <w:rsid w:val="00003711"/>
    <w:rsid w:val="00006099"/>
    <w:rsid w:val="00006160"/>
    <w:rsid w:val="000109D5"/>
    <w:rsid w:val="00011F5B"/>
    <w:rsid w:val="000150CC"/>
    <w:rsid w:val="000152F6"/>
    <w:rsid w:val="000167C0"/>
    <w:rsid w:val="00017954"/>
    <w:rsid w:val="00017982"/>
    <w:rsid w:val="00020376"/>
    <w:rsid w:val="0002591B"/>
    <w:rsid w:val="00025C6A"/>
    <w:rsid w:val="00027364"/>
    <w:rsid w:val="0003280A"/>
    <w:rsid w:val="00037F20"/>
    <w:rsid w:val="000443B1"/>
    <w:rsid w:val="00044FA9"/>
    <w:rsid w:val="000467F0"/>
    <w:rsid w:val="000523C8"/>
    <w:rsid w:val="00056BA6"/>
    <w:rsid w:val="0006415A"/>
    <w:rsid w:val="00066353"/>
    <w:rsid w:val="00067F0F"/>
    <w:rsid w:val="00070D78"/>
    <w:rsid w:val="00073AE1"/>
    <w:rsid w:val="00080857"/>
    <w:rsid w:val="00080E32"/>
    <w:rsid w:val="000810CB"/>
    <w:rsid w:val="000821D5"/>
    <w:rsid w:val="00085326"/>
    <w:rsid w:val="00087DD6"/>
    <w:rsid w:val="0009103C"/>
    <w:rsid w:val="000914E4"/>
    <w:rsid w:val="000A3C39"/>
    <w:rsid w:val="000B22E7"/>
    <w:rsid w:val="000B2D70"/>
    <w:rsid w:val="000B2DFF"/>
    <w:rsid w:val="000B5048"/>
    <w:rsid w:val="000C387C"/>
    <w:rsid w:val="000D0AA3"/>
    <w:rsid w:val="000D26BA"/>
    <w:rsid w:val="000D3EEE"/>
    <w:rsid w:val="000D4398"/>
    <w:rsid w:val="000D7063"/>
    <w:rsid w:val="000D7C74"/>
    <w:rsid w:val="000E36C2"/>
    <w:rsid w:val="000E5CB7"/>
    <w:rsid w:val="000E66E4"/>
    <w:rsid w:val="000F274F"/>
    <w:rsid w:val="000F2D80"/>
    <w:rsid w:val="000F5640"/>
    <w:rsid w:val="000F6097"/>
    <w:rsid w:val="0010024A"/>
    <w:rsid w:val="00102D3B"/>
    <w:rsid w:val="00104D35"/>
    <w:rsid w:val="0010728A"/>
    <w:rsid w:val="00107636"/>
    <w:rsid w:val="00114078"/>
    <w:rsid w:val="0012139E"/>
    <w:rsid w:val="001256DA"/>
    <w:rsid w:val="0012609D"/>
    <w:rsid w:val="00126663"/>
    <w:rsid w:val="00126F19"/>
    <w:rsid w:val="001300F5"/>
    <w:rsid w:val="001345C9"/>
    <w:rsid w:val="00134DF4"/>
    <w:rsid w:val="0013586A"/>
    <w:rsid w:val="00140CD9"/>
    <w:rsid w:val="0014355E"/>
    <w:rsid w:val="001435A9"/>
    <w:rsid w:val="00145E41"/>
    <w:rsid w:val="00152A63"/>
    <w:rsid w:val="00154A21"/>
    <w:rsid w:val="0015517B"/>
    <w:rsid w:val="00157894"/>
    <w:rsid w:val="00160E20"/>
    <w:rsid w:val="001667FE"/>
    <w:rsid w:val="0017217B"/>
    <w:rsid w:val="001752EC"/>
    <w:rsid w:val="001919FD"/>
    <w:rsid w:val="00191C27"/>
    <w:rsid w:val="00194A22"/>
    <w:rsid w:val="00195FEC"/>
    <w:rsid w:val="001A0CE1"/>
    <w:rsid w:val="001A2539"/>
    <w:rsid w:val="001A3D23"/>
    <w:rsid w:val="001A4591"/>
    <w:rsid w:val="001A47F6"/>
    <w:rsid w:val="001B347D"/>
    <w:rsid w:val="001C5765"/>
    <w:rsid w:val="001C5C7A"/>
    <w:rsid w:val="001C6A06"/>
    <w:rsid w:val="001D384C"/>
    <w:rsid w:val="001D5D90"/>
    <w:rsid w:val="001D607B"/>
    <w:rsid w:val="001D75D0"/>
    <w:rsid w:val="001E153A"/>
    <w:rsid w:val="001E26E6"/>
    <w:rsid w:val="001E4573"/>
    <w:rsid w:val="001E7EFE"/>
    <w:rsid w:val="001E7F20"/>
    <w:rsid w:val="001F4DA9"/>
    <w:rsid w:val="001F656D"/>
    <w:rsid w:val="00204059"/>
    <w:rsid w:val="0021413D"/>
    <w:rsid w:val="00215E30"/>
    <w:rsid w:val="00221632"/>
    <w:rsid w:val="002240C0"/>
    <w:rsid w:val="00224BEE"/>
    <w:rsid w:val="00225798"/>
    <w:rsid w:val="00231789"/>
    <w:rsid w:val="00231C7A"/>
    <w:rsid w:val="00232F10"/>
    <w:rsid w:val="00232FAD"/>
    <w:rsid w:val="0023623B"/>
    <w:rsid w:val="00237599"/>
    <w:rsid w:val="00237C4E"/>
    <w:rsid w:val="00241C35"/>
    <w:rsid w:val="002420C6"/>
    <w:rsid w:val="00247D3F"/>
    <w:rsid w:val="002500B1"/>
    <w:rsid w:val="00250F2D"/>
    <w:rsid w:val="002568F2"/>
    <w:rsid w:val="0025782B"/>
    <w:rsid w:val="002635DB"/>
    <w:rsid w:val="002642B1"/>
    <w:rsid w:val="002649DE"/>
    <w:rsid w:val="00265443"/>
    <w:rsid w:val="0027106D"/>
    <w:rsid w:val="002735D5"/>
    <w:rsid w:val="00275019"/>
    <w:rsid w:val="00281983"/>
    <w:rsid w:val="002819F1"/>
    <w:rsid w:val="00284884"/>
    <w:rsid w:val="0028512B"/>
    <w:rsid w:val="002860AD"/>
    <w:rsid w:val="00286A20"/>
    <w:rsid w:val="002918D0"/>
    <w:rsid w:val="00291EDC"/>
    <w:rsid w:val="002922ED"/>
    <w:rsid w:val="00292CB2"/>
    <w:rsid w:val="00293341"/>
    <w:rsid w:val="00296E00"/>
    <w:rsid w:val="002A00FA"/>
    <w:rsid w:val="002A1565"/>
    <w:rsid w:val="002A4C01"/>
    <w:rsid w:val="002B548F"/>
    <w:rsid w:val="002C0BA8"/>
    <w:rsid w:val="002C12C6"/>
    <w:rsid w:val="002C1E73"/>
    <w:rsid w:val="002C424E"/>
    <w:rsid w:val="002C4BFC"/>
    <w:rsid w:val="002C6302"/>
    <w:rsid w:val="002C71BB"/>
    <w:rsid w:val="002D445D"/>
    <w:rsid w:val="002D4F5A"/>
    <w:rsid w:val="002D50D3"/>
    <w:rsid w:val="002E0AFF"/>
    <w:rsid w:val="002E21D4"/>
    <w:rsid w:val="002E26BE"/>
    <w:rsid w:val="002E3761"/>
    <w:rsid w:val="002E6ECC"/>
    <w:rsid w:val="002F0663"/>
    <w:rsid w:val="002F2A98"/>
    <w:rsid w:val="002F33C1"/>
    <w:rsid w:val="002F3DB6"/>
    <w:rsid w:val="002F5C5A"/>
    <w:rsid w:val="002F5DCA"/>
    <w:rsid w:val="002F793E"/>
    <w:rsid w:val="00301CAA"/>
    <w:rsid w:val="0030317D"/>
    <w:rsid w:val="00303A53"/>
    <w:rsid w:val="00303FBF"/>
    <w:rsid w:val="0030528A"/>
    <w:rsid w:val="0030532C"/>
    <w:rsid w:val="00310292"/>
    <w:rsid w:val="003102D9"/>
    <w:rsid w:val="00311BFD"/>
    <w:rsid w:val="0032006F"/>
    <w:rsid w:val="00323354"/>
    <w:rsid w:val="00324FC5"/>
    <w:rsid w:val="00326215"/>
    <w:rsid w:val="003334C3"/>
    <w:rsid w:val="003354E2"/>
    <w:rsid w:val="003355A3"/>
    <w:rsid w:val="00337EF2"/>
    <w:rsid w:val="00340DA4"/>
    <w:rsid w:val="00342579"/>
    <w:rsid w:val="0034429C"/>
    <w:rsid w:val="003472EE"/>
    <w:rsid w:val="003555BD"/>
    <w:rsid w:val="00371406"/>
    <w:rsid w:val="0037179F"/>
    <w:rsid w:val="00374B3A"/>
    <w:rsid w:val="00380181"/>
    <w:rsid w:val="003822D1"/>
    <w:rsid w:val="003859BD"/>
    <w:rsid w:val="00386EDE"/>
    <w:rsid w:val="00390106"/>
    <w:rsid w:val="0039110C"/>
    <w:rsid w:val="003918A7"/>
    <w:rsid w:val="00392CF1"/>
    <w:rsid w:val="00393497"/>
    <w:rsid w:val="0039443C"/>
    <w:rsid w:val="00396BA1"/>
    <w:rsid w:val="003A2951"/>
    <w:rsid w:val="003A3CD7"/>
    <w:rsid w:val="003A5F6F"/>
    <w:rsid w:val="003A70D9"/>
    <w:rsid w:val="003A79A4"/>
    <w:rsid w:val="003B0DD3"/>
    <w:rsid w:val="003B1E45"/>
    <w:rsid w:val="003B53B6"/>
    <w:rsid w:val="003B59CC"/>
    <w:rsid w:val="003B6EC0"/>
    <w:rsid w:val="003B7031"/>
    <w:rsid w:val="003C0300"/>
    <w:rsid w:val="003C202A"/>
    <w:rsid w:val="003C3650"/>
    <w:rsid w:val="003D1270"/>
    <w:rsid w:val="003D15E9"/>
    <w:rsid w:val="003D280D"/>
    <w:rsid w:val="003D3F47"/>
    <w:rsid w:val="003D5195"/>
    <w:rsid w:val="003D7009"/>
    <w:rsid w:val="003E6BA9"/>
    <w:rsid w:val="003F0C3E"/>
    <w:rsid w:val="003F0E3A"/>
    <w:rsid w:val="003F13F7"/>
    <w:rsid w:val="003F429F"/>
    <w:rsid w:val="003F460B"/>
    <w:rsid w:val="003F4D1F"/>
    <w:rsid w:val="003F72B4"/>
    <w:rsid w:val="003F77C0"/>
    <w:rsid w:val="004010C5"/>
    <w:rsid w:val="00404998"/>
    <w:rsid w:val="0041124E"/>
    <w:rsid w:val="00412200"/>
    <w:rsid w:val="0041241B"/>
    <w:rsid w:val="004132CC"/>
    <w:rsid w:val="00416510"/>
    <w:rsid w:val="00422D93"/>
    <w:rsid w:val="00425DAD"/>
    <w:rsid w:val="00434547"/>
    <w:rsid w:val="00441D15"/>
    <w:rsid w:val="0044204F"/>
    <w:rsid w:val="00443552"/>
    <w:rsid w:val="00443E0A"/>
    <w:rsid w:val="004474E8"/>
    <w:rsid w:val="00450159"/>
    <w:rsid w:val="00453BF8"/>
    <w:rsid w:val="004560E8"/>
    <w:rsid w:val="00462355"/>
    <w:rsid w:val="0046447F"/>
    <w:rsid w:val="004654FC"/>
    <w:rsid w:val="00465D15"/>
    <w:rsid w:val="00467EAB"/>
    <w:rsid w:val="00470C51"/>
    <w:rsid w:val="004721A6"/>
    <w:rsid w:val="00472BF3"/>
    <w:rsid w:val="004742CA"/>
    <w:rsid w:val="00475A58"/>
    <w:rsid w:val="00476DCB"/>
    <w:rsid w:val="00481E9C"/>
    <w:rsid w:val="00485868"/>
    <w:rsid w:val="00486685"/>
    <w:rsid w:val="00487FAF"/>
    <w:rsid w:val="00490651"/>
    <w:rsid w:val="00491FED"/>
    <w:rsid w:val="004A2561"/>
    <w:rsid w:val="004A3EB9"/>
    <w:rsid w:val="004A5E0D"/>
    <w:rsid w:val="004A6157"/>
    <w:rsid w:val="004A6F7C"/>
    <w:rsid w:val="004B4BF8"/>
    <w:rsid w:val="004B6E57"/>
    <w:rsid w:val="004B6EDB"/>
    <w:rsid w:val="004B7E56"/>
    <w:rsid w:val="004C56BD"/>
    <w:rsid w:val="004C7FCF"/>
    <w:rsid w:val="004D06DB"/>
    <w:rsid w:val="004D1447"/>
    <w:rsid w:val="004D19AB"/>
    <w:rsid w:val="004D2FB9"/>
    <w:rsid w:val="004E0540"/>
    <w:rsid w:val="004E1A37"/>
    <w:rsid w:val="004E28EE"/>
    <w:rsid w:val="004E39DB"/>
    <w:rsid w:val="004E45E9"/>
    <w:rsid w:val="004E4BF5"/>
    <w:rsid w:val="004E4C52"/>
    <w:rsid w:val="004E7E66"/>
    <w:rsid w:val="004F10E9"/>
    <w:rsid w:val="004F3295"/>
    <w:rsid w:val="004F63DE"/>
    <w:rsid w:val="0050049F"/>
    <w:rsid w:val="00500DF4"/>
    <w:rsid w:val="00504085"/>
    <w:rsid w:val="00507726"/>
    <w:rsid w:val="00507A92"/>
    <w:rsid w:val="005103B4"/>
    <w:rsid w:val="00513C90"/>
    <w:rsid w:val="005155BB"/>
    <w:rsid w:val="00517B25"/>
    <w:rsid w:val="00523A57"/>
    <w:rsid w:val="00524138"/>
    <w:rsid w:val="005250D3"/>
    <w:rsid w:val="00525991"/>
    <w:rsid w:val="0052683F"/>
    <w:rsid w:val="00527A44"/>
    <w:rsid w:val="005362FD"/>
    <w:rsid w:val="00536B98"/>
    <w:rsid w:val="00536C17"/>
    <w:rsid w:val="0054089D"/>
    <w:rsid w:val="00541A63"/>
    <w:rsid w:val="00541B8C"/>
    <w:rsid w:val="00542CFD"/>
    <w:rsid w:val="00550930"/>
    <w:rsid w:val="00553FF0"/>
    <w:rsid w:val="00561790"/>
    <w:rsid w:val="00562790"/>
    <w:rsid w:val="00574725"/>
    <w:rsid w:val="005760F4"/>
    <w:rsid w:val="00577C2D"/>
    <w:rsid w:val="005815CF"/>
    <w:rsid w:val="005816D7"/>
    <w:rsid w:val="005833B4"/>
    <w:rsid w:val="00586325"/>
    <w:rsid w:val="00587CE9"/>
    <w:rsid w:val="00592028"/>
    <w:rsid w:val="00592A05"/>
    <w:rsid w:val="0059607B"/>
    <w:rsid w:val="005960BE"/>
    <w:rsid w:val="0059719D"/>
    <w:rsid w:val="005971B1"/>
    <w:rsid w:val="005971D5"/>
    <w:rsid w:val="005979C8"/>
    <w:rsid w:val="005A024D"/>
    <w:rsid w:val="005A0D24"/>
    <w:rsid w:val="005A1F15"/>
    <w:rsid w:val="005A2582"/>
    <w:rsid w:val="005A311A"/>
    <w:rsid w:val="005A374D"/>
    <w:rsid w:val="005A3CE4"/>
    <w:rsid w:val="005A5570"/>
    <w:rsid w:val="005A573F"/>
    <w:rsid w:val="005A74EF"/>
    <w:rsid w:val="005A7EF7"/>
    <w:rsid w:val="005A7F18"/>
    <w:rsid w:val="005B3A65"/>
    <w:rsid w:val="005B529C"/>
    <w:rsid w:val="005B7EDA"/>
    <w:rsid w:val="005C17D5"/>
    <w:rsid w:val="005C423D"/>
    <w:rsid w:val="005C5680"/>
    <w:rsid w:val="005C5B44"/>
    <w:rsid w:val="005C6AB4"/>
    <w:rsid w:val="005D088C"/>
    <w:rsid w:val="005D1A8E"/>
    <w:rsid w:val="005D1D45"/>
    <w:rsid w:val="005D5885"/>
    <w:rsid w:val="005D6DAE"/>
    <w:rsid w:val="005D7121"/>
    <w:rsid w:val="005E20D0"/>
    <w:rsid w:val="005E3F94"/>
    <w:rsid w:val="005E47E3"/>
    <w:rsid w:val="005E65B6"/>
    <w:rsid w:val="005E77BB"/>
    <w:rsid w:val="005F1590"/>
    <w:rsid w:val="005F2480"/>
    <w:rsid w:val="005F50FF"/>
    <w:rsid w:val="006006E4"/>
    <w:rsid w:val="0060217C"/>
    <w:rsid w:val="006027D0"/>
    <w:rsid w:val="00602B70"/>
    <w:rsid w:val="00603A89"/>
    <w:rsid w:val="006114AB"/>
    <w:rsid w:val="00611BB9"/>
    <w:rsid w:val="0061252C"/>
    <w:rsid w:val="00614AEC"/>
    <w:rsid w:val="006155C1"/>
    <w:rsid w:val="0061707E"/>
    <w:rsid w:val="00617B30"/>
    <w:rsid w:val="00620D09"/>
    <w:rsid w:val="0062358E"/>
    <w:rsid w:val="00624AE7"/>
    <w:rsid w:val="0062592F"/>
    <w:rsid w:val="00625F57"/>
    <w:rsid w:val="006269AC"/>
    <w:rsid w:val="00627603"/>
    <w:rsid w:val="00631DD0"/>
    <w:rsid w:val="0063267D"/>
    <w:rsid w:val="0063722C"/>
    <w:rsid w:val="006416BC"/>
    <w:rsid w:val="00645D13"/>
    <w:rsid w:val="0064690B"/>
    <w:rsid w:val="00656044"/>
    <w:rsid w:val="0066266F"/>
    <w:rsid w:val="006645F9"/>
    <w:rsid w:val="0067091D"/>
    <w:rsid w:val="006745A1"/>
    <w:rsid w:val="00676FDA"/>
    <w:rsid w:val="00677B2F"/>
    <w:rsid w:val="00677B6E"/>
    <w:rsid w:val="00682513"/>
    <w:rsid w:val="006826BB"/>
    <w:rsid w:val="006827C3"/>
    <w:rsid w:val="00684B3D"/>
    <w:rsid w:val="006857C2"/>
    <w:rsid w:val="006913B1"/>
    <w:rsid w:val="00691A1C"/>
    <w:rsid w:val="00691D98"/>
    <w:rsid w:val="006924AA"/>
    <w:rsid w:val="00696F65"/>
    <w:rsid w:val="00697F94"/>
    <w:rsid w:val="006A324D"/>
    <w:rsid w:val="006A5716"/>
    <w:rsid w:val="006A58AF"/>
    <w:rsid w:val="006A75C0"/>
    <w:rsid w:val="006B1B04"/>
    <w:rsid w:val="006B2E05"/>
    <w:rsid w:val="006B4250"/>
    <w:rsid w:val="006B4489"/>
    <w:rsid w:val="006B5B48"/>
    <w:rsid w:val="006B5E4C"/>
    <w:rsid w:val="006B616F"/>
    <w:rsid w:val="006B6355"/>
    <w:rsid w:val="006C0585"/>
    <w:rsid w:val="006C0F73"/>
    <w:rsid w:val="006C1121"/>
    <w:rsid w:val="006C166B"/>
    <w:rsid w:val="006C3CD6"/>
    <w:rsid w:val="006C418A"/>
    <w:rsid w:val="006C5CCB"/>
    <w:rsid w:val="006D06AB"/>
    <w:rsid w:val="006D7608"/>
    <w:rsid w:val="006D7AC2"/>
    <w:rsid w:val="006E44D2"/>
    <w:rsid w:val="006E4F8F"/>
    <w:rsid w:val="006E5221"/>
    <w:rsid w:val="006E604E"/>
    <w:rsid w:val="006E7BC5"/>
    <w:rsid w:val="006F6D15"/>
    <w:rsid w:val="00712703"/>
    <w:rsid w:val="0071458C"/>
    <w:rsid w:val="00715489"/>
    <w:rsid w:val="00716EAD"/>
    <w:rsid w:val="00717439"/>
    <w:rsid w:val="0072145C"/>
    <w:rsid w:val="007215A3"/>
    <w:rsid w:val="00726FAC"/>
    <w:rsid w:val="007309BE"/>
    <w:rsid w:val="00731A41"/>
    <w:rsid w:val="00732856"/>
    <w:rsid w:val="007347E1"/>
    <w:rsid w:val="00734888"/>
    <w:rsid w:val="00734F10"/>
    <w:rsid w:val="00735137"/>
    <w:rsid w:val="0073648F"/>
    <w:rsid w:val="00736EE2"/>
    <w:rsid w:val="0074165A"/>
    <w:rsid w:val="00745725"/>
    <w:rsid w:val="007539FE"/>
    <w:rsid w:val="007579FF"/>
    <w:rsid w:val="00760AEA"/>
    <w:rsid w:val="00762F41"/>
    <w:rsid w:val="00763712"/>
    <w:rsid w:val="00765451"/>
    <w:rsid w:val="00765EBE"/>
    <w:rsid w:val="00767646"/>
    <w:rsid w:val="00771072"/>
    <w:rsid w:val="00772A7E"/>
    <w:rsid w:val="0077506E"/>
    <w:rsid w:val="007805CD"/>
    <w:rsid w:val="0078278B"/>
    <w:rsid w:val="00784DBE"/>
    <w:rsid w:val="00791450"/>
    <w:rsid w:val="00791616"/>
    <w:rsid w:val="00792521"/>
    <w:rsid w:val="00792716"/>
    <w:rsid w:val="00796B26"/>
    <w:rsid w:val="007A7D5B"/>
    <w:rsid w:val="007B0114"/>
    <w:rsid w:val="007B1361"/>
    <w:rsid w:val="007B19A1"/>
    <w:rsid w:val="007B1FBA"/>
    <w:rsid w:val="007B2C5F"/>
    <w:rsid w:val="007B5BCA"/>
    <w:rsid w:val="007C00BA"/>
    <w:rsid w:val="007C186C"/>
    <w:rsid w:val="007C1D40"/>
    <w:rsid w:val="007C45DF"/>
    <w:rsid w:val="007C4BD1"/>
    <w:rsid w:val="007C5DB0"/>
    <w:rsid w:val="007C60CC"/>
    <w:rsid w:val="007C69C5"/>
    <w:rsid w:val="007C7CA3"/>
    <w:rsid w:val="007D31BA"/>
    <w:rsid w:val="007D3A97"/>
    <w:rsid w:val="007D6A8C"/>
    <w:rsid w:val="007E219A"/>
    <w:rsid w:val="007E2E09"/>
    <w:rsid w:val="007E2EA6"/>
    <w:rsid w:val="007E3770"/>
    <w:rsid w:val="007E5CE9"/>
    <w:rsid w:val="007E6726"/>
    <w:rsid w:val="007F14B8"/>
    <w:rsid w:val="007F169A"/>
    <w:rsid w:val="007F2353"/>
    <w:rsid w:val="007F6CE4"/>
    <w:rsid w:val="00804235"/>
    <w:rsid w:val="008057C3"/>
    <w:rsid w:val="00805FA3"/>
    <w:rsid w:val="00807FFE"/>
    <w:rsid w:val="00813C2B"/>
    <w:rsid w:val="00814848"/>
    <w:rsid w:val="00816ABB"/>
    <w:rsid w:val="00816B15"/>
    <w:rsid w:val="008176A7"/>
    <w:rsid w:val="00822517"/>
    <w:rsid w:val="0082731D"/>
    <w:rsid w:val="00833F30"/>
    <w:rsid w:val="008400D8"/>
    <w:rsid w:val="00840A43"/>
    <w:rsid w:val="008414C3"/>
    <w:rsid w:val="00843F62"/>
    <w:rsid w:val="008468DD"/>
    <w:rsid w:val="00847EA6"/>
    <w:rsid w:val="00850249"/>
    <w:rsid w:val="00850E76"/>
    <w:rsid w:val="00851A86"/>
    <w:rsid w:val="00851FC4"/>
    <w:rsid w:val="008544AF"/>
    <w:rsid w:val="0085596C"/>
    <w:rsid w:val="008575E1"/>
    <w:rsid w:val="008614A5"/>
    <w:rsid w:val="00865081"/>
    <w:rsid w:val="008653F5"/>
    <w:rsid w:val="00867DF8"/>
    <w:rsid w:val="00871531"/>
    <w:rsid w:val="0087428E"/>
    <w:rsid w:val="008745BE"/>
    <w:rsid w:val="008751E7"/>
    <w:rsid w:val="00875EA6"/>
    <w:rsid w:val="0088130B"/>
    <w:rsid w:val="00883E64"/>
    <w:rsid w:val="00886D2F"/>
    <w:rsid w:val="00886DC9"/>
    <w:rsid w:val="00887647"/>
    <w:rsid w:val="00890C64"/>
    <w:rsid w:val="008930A9"/>
    <w:rsid w:val="00893A8F"/>
    <w:rsid w:val="00895508"/>
    <w:rsid w:val="0089626F"/>
    <w:rsid w:val="008A0614"/>
    <w:rsid w:val="008A111F"/>
    <w:rsid w:val="008A16C0"/>
    <w:rsid w:val="008A26A7"/>
    <w:rsid w:val="008A6759"/>
    <w:rsid w:val="008A69B7"/>
    <w:rsid w:val="008A6BD9"/>
    <w:rsid w:val="008B048B"/>
    <w:rsid w:val="008B0B6D"/>
    <w:rsid w:val="008B2FE9"/>
    <w:rsid w:val="008B7724"/>
    <w:rsid w:val="008C505A"/>
    <w:rsid w:val="008C6D3C"/>
    <w:rsid w:val="008C73E4"/>
    <w:rsid w:val="008D3B56"/>
    <w:rsid w:val="008E0A29"/>
    <w:rsid w:val="008E2480"/>
    <w:rsid w:val="008F18AE"/>
    <w:rsid w:val="008F7D88"/>
    <w:rsid w:val="009011F3"/>
    <w:rsid w:val="0090120E"/>
    <w:rsid w:val="00903D6B"/>
    <w:rsid w:val="00910FDF"/>
    <w:rsid w:val="0091208D"/>
    <w:rsid w:val="009161EA"/>
    <w:rsid w:val="0092049C"/>
    <w:rsid w:val="0092499D"/>
    <w:rsid w:val="00927967"/>
    <w:rsid w:val="00931256"/>
    <w:rsid w:val="00935C9D"/>
    <w:rsid w:val="00935FD5"/>
    <w:rsid w:val="00937785"/>
    <w:rsid w:val="00937F4B"/>
    <w:rsid w:val="009406C1"/>
    <w:rsid w:val="00945D93"/>
    <w:rsid w:val="0094778B"/>
    <w:rsid w:val="00950118"/>
    <w:rsid w:val="00951945"/>
    <w:rsid w:val="009539B8"/>
    <w:rsid w:val="009543C7"/>
    <w:rsid w:val="009567E1"/>
    <w:rsid w:val="00956B9C"/>
    <w:rsid w:val="00957369"/>
    <w:rsid w:val="00961236"/>
    <w:rsid w:val="00961E37"/>
    <w:rsid w:val="00963D55"/>
    <w:rsid w:val="009652FA"/>
    <w:rsid w:val="00967625"/>
    <w:rsid w:val="009713B8"/>
    <w:rsid w:val="00974F69"/>
    <w:rsid w:val="00980348"/>
    <w:rsid w:val="009842B8"/>
    <w:rsid w:val="00984E69"/>
    <w:rsid w:val="0098599D"/>
    <w:rsid w:val="00985E60"/>
    <w:rsid w:val="00990ACD"/>
    <w:rsid w:val="00991CD9"/>
    <w:rsid w:val="0099322D"/>
    <w:rsid w:val="00995A68"/>
    <w:rsid w:val="009A03A0"/>
    <w:rsid w:val="009A6FA8"/>
    <w:rsid w:val="009B0DAC"/>
    <w:rsid w:val="009B0F95"/>
    <w:rsid w:val="009B3917"/>
    <w:rsid w:val="009B585A"/>
    <w:rsid w:val="009B6C39"/>
    <w:rsid w:val="009C12AA"/>
    <w:rsid w:val="009C4C88"/>
    <w:rsid w:val="009C6357"/>
    <w:rsid w:val="009D25A9"/>
    <w:rsid w:val="009D3270"/>
    <w:rsid w:val="009D3A53"/>
    <w:rsid w:val="009D55A2"/>
    <w:rsid w:val="009D732C"/>
    <w:rsid w:val="009D77DE"/>
    <w:rsid w:val="009E1083"/>
    <w:rsid w:val="009E2703"/>
    <w:rsid w:val="009E6D12"/>
    <w:rsid w:val="009F0C73"/>
    <w:rsid w:val="009F0D23"/>
    <w:rsid w:val="009F2517"/>
    <w:rsid w:val="009F30E5"/>
    <w:rsid w:val="009F71FF"/>
    <w:rsid w:val="00A01A1B"/>
    <w:rsid w:val="00A02D6A"/>
    <w:rsid w:val="00A02EF9"/>
    <w:rsid w:val="00A044E1"/>
    <w:rsid w:val="00A04567"/>
    <w:rsid w:val="00A05F09"/>
    <w:rsid w:val="00A109CD"/>
    <w:rsid w:val="00A10EA1"/>
    <w:rsid w:val="00A12A21"/>
    <w:rsid w:val="00A17120"/>
    <w:rsid w:val="00A20742"/>
    <w:rsid w:val="00A20DA6"/>
    <w:rsid w:val="00A23909"/>
    <w:rsid w:val="00A346FC"/>
    <w:rsid w:val="00A43C42"/>
    <w:rsid w:val="00A454ED"/>
    <w:rsid w:val="00A4796B"/>
    <w:rsid w:val="00A5083B"/>
    <w:rsid w:val="00A51E7F"/>
    <w:rsid w:val="00A54678"/>
    <w:rsid w:val="00A615FC"/>
    <w:rsid w:val="00A639FD"/>
    <w:rsid w:val="00A64075"/>
    <w:rsid w:val="00A6685F"/>
    <w:rsid w:val="00A679FE"/>
    <w:rsid w:val="00A7174F"/>
    <w:rsid w:val="00A737AF"/>
    <w:rsid w:val="00A75C4D"/>
    <w:rsid w:val="00A8014F"/>
    <w:rsid w:val="00A81E31"/>
    <w:rsid w:val="00A83A48"/>
    <w:rsid w:val="00A84D2A"/>
    <w:rsid w:val="00A93377"/>
    <w:rsid w:val="00AA1D7F"/>
    <w:rsid w:val="00AA541C"/>
    <w:rsid w:val="00AB0BA6"/>
    <w:rsid w:val="00AB30A8"/>
    <w:rsid w:val="00AB4573"/>
    <w:rsid w:val="00AC0F5F"/>
    <w:rsid w:val="00AD18D7"/>
    <w:rsid w:val="00AD33D3"/>
    <w:rsid w:val="00AD4A53"/>
    <w:rsid w:val="00AE2640"/>
    <w:rsid w:val="00AE3975"/>
    <w:rsid w:val="00AF04E5"/>
    <w:rsid w:val="00AF14E4"/>
    <w:rsid w:val="00AF30DC"/>
    <w:rsid w:val="00B051BA"/>
    <w:rsid w:val="00B07F4D"/>
    <w:rsid w:val="00B10763"/>
    <w:rsid w:val="00B1191C"/>
    <w:rsid w:val="00B15F93"/>
    <w:rsid w:val="00B1621A"/>
    <w:rsid w:val="00B17DDC"/>
    <w:rsid w:val="00B25006"/>
    <w:rsid w:val="00B26445"/>
    <w:rsid w:val="00B33F59"/>
    <w:rsid w:val="00B35EE0"/>
    <w:rsid w:val="00B36A3A"/>
    <w:rsid w:val="00B36FE5"/>
    <w:rsid w:val="00B3711B"/>
    <w:rsid w:val="00B40B14"/>
    <w:rsid w:val="00B40C04"/>
    <w:rsid w:val="00B423FC"/>
    <w:rsid w:val="00B4247B"/>
    <w:rsid w:val="00B435C6"/>
    <w:rsid w:val="00B4624F"/>
    <w:rsid w:val="00B47F2F"/>
    <w:rsid w:val="00B5344E"/>
    <w:rsid w:val="00B54054"/>
    <w:rsid w:val="00B569AC"/>
    <w:rsid w:val="00B61AEC"/>
    <w:rsid w:val="00B63A42"/>
    <w:rsid w:val="00B649F1"/>
    <w:rsid w:val="00B65DCB"/>
    <w:rsid w:val="00B66554"/>
    <w:rsid w:val="00B6724E"/>
    <w:rsid w:val="00B71E74"/>
    <w:rsid w:val="00B72458"/>
    <w:rsid w:val="00B748AE"/>
    <w:rsid w:val="00B77FBE"/>
    <w:rsid w:val="00B8140C"/>
    <w:rsid w:val="00B86BE9"/>
    <w:rsid w:val="00B9080F"/>
    <w:rsid w:val="00B915CF"/>
    <w:rsid w:val="00B91DE9"/>
    <w:rsid w:val="00B96BFA"/>
    <w:rsid w:val="00B9763F"/>
    <w:rsid w:val="00BA06BC"/>
    <w:rsid w:val="00BA6828"/>
    <w:rsid w:val="00BB2691"/>
    <w:rsid w:val="00BB54B8"/>
    <w:rsid w:val="00BB661F"/>
    <w:rsid w:val="00BC06EC"/>
    <w:rsid w:val="00BC2FA9"/>
    <w:rsid w:val="00BC5759"/>
    <w:rsid w:val="00BC58ED"/>
    <w:rsid w:val="00BC6AA1"/>
    <w:rsid w:val="00BC7E59"/>
    <w:rsid w:val="00BD0728"/>
    <w:rsid w:val="00BD36EE"/>
    <w:rsid w:val="00BD50B0"/>
    <w:rsid w:val="00BD753E"/>
    <w:rsid w:val="00BE25DE"/>
    <w:rsid w:val="00BE2F0A"/>
    <w:rsid w:val="00BE402C"/>
    <w:rsid w:val="00BE5371"/>
    <w:rsid w:val="00BE7ED7"/>
    <w:rsid w:val="00BF03C6"/>
    <w:rsid w:val="00BF0F98"/>
    <w:rsid w:val="00BF1CAF"/>
    <w:rsid w:val="00BF1EBB"/>
    <w:rsid w:val="00BF4067"/>
    <w:rsid w:val="00BF6BC0"/>
    <w:rsid w:val="00C0119A"/>
    <w:rsid w:val="00C018E6"/>
    <w:rsid w:val="00C02470"/>
    <w:rsid w:val="00C03A04"/>
    <w:rsid w:val="00C03EF2"/>
    <w:rsid w:val="00C06B8A"/>
    <w:rsid w:val="00C13341"/>
    <w:rsid w:val="00C13D64"/>
    <w:rsid w:val="00C1430E"/>
    <w:rsid w:val="00C15A10"/>
    <w:rsid w:val="00C15BB2"/>
    <w:rsid w:val="00C17E24"/>
    <w:rsid w:val="00C233D2"/>
    <w:rsid w:val="00C239B5"/>
    <w:rsid w:val="00C32553"/>
    <w:rsid w:val="00C32AFB"/>
    <w:rsid w:val="00C36D22"/>
    <w:rsid w:val="00C37362"/>
    <w:rsid w:val="00C43C31"/>
    <w:rsid w:val="00C56329"/>
    <w:rsid w:val="00C67BDD"/>
    <w:rsid w:val="00C67FD3"/>
    <w:rsid w:val="00C74DC9"/>
    <w:rsid w:val="00C773F7"/>
    <w:rsid w:val="00C83A21"/>
    <w:rsid w:val="00C83C9D"/>
    <w:rsid w:val="00C84275"/>
    <w:rsid w:val="00C853AA"/>
    <w:rsid w:val="00C9062E"/>
    <w:rsid w:val="00C931E7"/>
    <w:rsid w:val="00C93CB3"/>
    <w:rsid w:val="00C95D47"/>
    <w:rsid w:val="00C97FC7"/>
    <w:rsid w:val="00CA0406"/>
    <w:rsid w:val="00CA111A"/>
    <w:rsid w:val="00CA2674"/>
    <w:rsid w:val="00CA2C54"/>
    <w:rsid w:val="00CA4AF4"/>
    <w:rsid w:val="00CA5977"/>
    <w:rsid w:val="00CA7ACE"/>
    <w:rsid w:val="00CB4045"/>
    <w:rsid w:val="00CB54E0"/>
    <w:rsid w:val="00CB5F70"/>
    <w:rsid w:val="00CB76E6"/>
    <w:rsid w:val="00CB7A29"/>
    <w:rsid w:val="00CC1EF5"/>
    <w:rsid w:val="00CC3071"/>
    <w:rsid w:val="00CC3686"/>
    <w:rsid w:val="00CC370B"/>
    <w:rsid w:val="00CD4B35"/>
    <w:rsid w:val="00CD60AC"/>
    <w:rsid w:val="00CD6CA1"/>
    <w:rsid w:val="00CE2B58"/>
    <w:rsid w:val="00CE3998"/>
    <w:rsid w:val="00CE422F"/>
    <w:rsid w:val="00CE4398"/>
    <w:rsid w:val="00CE5533"/>
    <w:rsid w:val="00CE5573"/>
    <w:rsid w:val="00CE6D1F"/>
    <w:rsid w:val="00CE7CFC"/>
    <w:rsid w:val="00CF09ED"/>
    <w:rsid w:val="00CF2AA3"/>
    <w:rsid w:val="00CF45D6"/>
    <w:rsid w:val="00CF5F59"/>
    <w:rsid w:val="00D00219"/>
    <w:rsid w:val="00D054E8"/>
    <w:rsid w:val="00D1033C"/>
    <w:rsid w:val="00D10A09"/>
    <w:rsid w:val="00D1183B"/>
    <w:rsid w:val="00D1390E"/>
    <w:rsid w:val="00D14E76"/>
    <w:rsid w:val="00D21B64"/>
    <w:rsid w:val="00D23F92"/>
    <w:rsid w:val="00D26582"/>
    <w:rsid w:val="00D30CEB"/>
    <w:rsid w:val="00D31759"/>
    <w:rsid w:val="00D32B47"/>
    <w:rsid w:val="00D37D95"/>
    <w:rsid w:val="00D472E4"/>
    <w:rsid w:val="00D50F8A"/>
    <w:rsid w:val="00D51DF9"/>
    <w:rsid w:val="00D5533B"/>
    <w:rsid w:val="00D56C60"/>
    <w:rsid w:val="00D603E2"/>
    <w:rsid w:val="00D60C21"/>
    <w:rsid w:val="00D611D1"/>
    <w:rsid w:val="00D66E76"/>
    <w:rsid w:val="00D74120"/>
    <w:rsid w:val="00D7623E"/>
    <w:rsid w:val="00D76690"/>
    <w:rsid w:val="00D81AC7"/>
    <w:rsid w:val="00D85007"/>
    <w:rsid w:val="00D851C2"/>
    <w:rsid w:val="00D8775E"/>
    <w:rsid w:val="00D900DC"/>
    <w:rsid w:val="00D92B81"/>
    <w:rsid w:val="00D9578A"/>
    <w:rsid w:val="00DA2DAC"/>
    <w:rsid w:val="00DA4F99"/>
    <w:rsid w:val="00DA5AF5"/>
    <w:rsid w:val="00DA7813"/>
    <w:rsid w:val="00DA7961"/>
    <w:rsid w:val="00DA7A78"/>
    <w:rsid w:val="00DC38D3"/>
    <w:rsid w:val="00DC64CE"/>
    <w:rsid w:val="00DD27AF"/>
    <w:rsid w:val="00DD4393"/>
    <w:rsid w:val="00DD45F8"/>
    <w:rsid w:val="00DD6D75"/>
    <w:rsid w:val="00DE02F5"/>
    <w:rsid w:val="00DE0EEE"/>
    <w:rsid w:val="00DE1BF2"/>
    <w:rsid w:val="00DE1D37"/>
    <w:rsid w:val="00DE1DC1"/>
    <w:rsid w:val="00DE6112"/>
    <w:rsid w:val="00DF3FD2"/>
    <w:rsid w:val="00DF7808"/>
    <w:rsid w:val="00E02282"/>
    <w:rsid w:val="00E07F1B"/>
    <w:rsid w:val="00E11AE0"/>
    <w:rsid w:val="00E13C52"/>
    <w:rsid w:val="00E148C9"/>
    <w:rsid w:val="00E22F3E"/>
    <w:rsid w:val="00E235CE"/>
    <w:rsid w:val="00E26038"/>
    <w:rsid w:val="00E2682F"/>
    <w:rsid w:val="00E2705D"/>
    <w:rsid w:val="00E319FA"/>
    <w:rsid w:val="00E34214"/>
    <w:rsid w:val="00E34453"/>
    <w:rsid w:val="00E34F99"/>
    <w:rsid w:val="00E42244"/>
    <w:rsid w:val="00E44D37"/>
    <w:rsid w:val="00E50A49"/>
    <w:rsid w:val="00E50D9B"/>
    <w:rsid w:val="00E52657"/>
    <w:rsid w:val="00E53C2C"/>
    <w:rsid w:val="00E56546"/>
    <w:rsid w:val="00E56C02"/>
    <w:rsid w:val="00E56EAE"/>
    <w:rsid w:val="00E6140A"/>
    <w:rsid w:val="00E62006"/>
    <w:rsid w:val="00E62961"/>
    <w:rsid w:val="00E62DB4"/>
    <w:rsid w:val="00E63E72"/>
    <w:rsid w:val="00E65A62"/>
    <w:rsid w:val="00E714B5"/>
    <w:rsid w:val="00E778C3"/>
    <w:rsid w:val="00E824D1"/>
    <w:rsid w:val="00E84D82"/>
    <w:rsid w:val="00E9510A"/>
    <w:rsid w:val="00E957A6"/>
    <w:rsid w:val="00EA3B38"/>
    <w:rsid w:val="00EA67F2"/>
    <w:rsid w:val="00EB2943"/>
    <w:rsid w:val="00EB5F55"/>
    <w:rsid w:val="00EB64D7"/>
    <w:rsid w:val="00EB69C9"/>
    <w:rsid w:val="00EB71F8"/>
    <w:rsid w:val="00EB78E6"/>
    <w:rsid w:val="00EB796A"/>
    <w:rsid w:val="00EB7C92"/>
    <w:rsid w:val="00EC70F2"/>
    <w:rsid w:val="00ED4827"/>
    <w:rsid w:val="00ED4BFE"/>
    <w:rsid w:val="00EE1E1C"/>
    <w:rsid w:val="00EE2CE9"/>
    <w:rsid w:val="00EE3D78"/>
    <w:rsid w:val="00EE3F02"/>
    <w:rsid w:val="00EE5258"/>
    <w:rsid w:val="00EE55A9"/>
    <w:rsid w:val="00EE68C0"/>
    <w:rsid w:val="00EE6ED7"/>
    <w:rsid w:val="00EF257C"/>
    <w:rsid w:val="00EF3DDD"/>
    <w:rsid w:val="00EF6A3B"/>
    <w:rsid w:val="00F013A6"/>
    <w:rsid w:val="00F01A24"/>
    <w:rsid w:val="00F02864"/>
    <w:rsid w:val="00F044AB"/>
    <w:rsid w:val="00F05F98"/>
    <w:rsid w:val="00F10AE5"/>
    <w:rsid w:val="00F13888"/>
    <w:rsid w:val="00F2574C"/>
    <w:rsid w:val="00F26581"/>
    <w:rsid w:val="00F26FB8"/>
    <w:rsid w:val="00F2784B"/>
    <w:rsid w:val="00F31CA9"/>
    <w:rsid w:val="00F32D9B"/>
    <w:rsid w:val="00F35198"/>
    <w:rsid w:val="00F35341"/>
    <w:rsid w:val="00F36600"/>
    <w:rsid w:val="00F37EF9"/>
    <w:rsid w:val="00F37FD0"/>
    <w:rsid w:val="00F41C9F"/>
    <w:rsid w:val="00F43970"/>
    <w:rsid w:val="00F45B28"/>
    <w:rsid w:val="00F46DB5"/>
    <w:rsid w:val="00F5001F"/>
    <w:rsid w:val="00F5356C"/>
    <w:rsid w:val="00F62371"/>
    <w:rsid w:val="00F63D4C"/>
    <w:rsid w:val="00F647C7"/>
    <w:rsid w:val="00F659D4"/>
    <w:rsid w:val="00F66472"/>
    <w:rsid w:val="00F7275A"/>
    <w:rsid w:val="00F74371"/>
    <w:rsid w:val="00F75880"/>
    <w:rsid w:val="00F83959"/>
    <w:rsid w:val="00F84CF9"/>
    <w:rsid w:val="00F94397"/>
    <w:rsid w:val="00F945A3"/>
    <w:rsid w:val="00F9463C"/>
    <w:rsid w:val="00FA1A3A"/>
    <w:rsid w:val="00FA1F8D"/>
    <w:rsid w:val="00FA262F"/>
    <w:rsid w:val="00FA3955"/>
    <w:rsid w:val="00FA4D4F"/>
    <w:rsid w:val="00FA52F4"/>
    <w:rsid w:val="00FA5357"/>
    <w:rsid w:val="00FA7922"/>
    <w:rsid w:val="00FA7FA6"/>
    <w:rsid w:val="00FB1EE5"/>
    <w:rsid w:val="00FC21F8"/>
    <w:rsid w:val="00FC40CB"/>
    <w:rsid w:val="00FC702A"/>
    <w:rsid w:val="00FE01B6"/>
    <w:rsid w:val="00FE137F"/>
    <w:rsid w:val="00FE25C7"/>
    <w:rsid w:val="00FE5399"/>
    <w:rsid w:val="00FF1066"/>
    <w:rsid w:val="00FF5FC9"/>
    <w:rsid w:val="00FF6FB4"/>
    <w:rsid w:val="0120CC8C"/>
    <w:rsid w:val="0213532F"/>
    <w:rsid w:val="021C079A"/>
    <w:rsid w:val="0298510E"/>
    <w:rsid w:val="03183D2C"/>
    <w:rsid w:val="03B7D7FB"/>
    <w:rsid w:val="040DB35D"/>
    <w:rsid w:val="0434216F"/>
    <w:rsid w:val="04392534"/>
    <w:rsid w:val="050FB7B9"/>
    <w:rsid w:val="05275EB3"/>
    <w:rsid w:val="0627DE90"/>
    <w:rsid w:val="065CAAA5"/>
    <w:rsid w:val="06EF78BD"/>
    <w:rsid w:val="0700905D"/>
    <w:rsid w:val="070330CE"/>
    <w:rsid w:val="0A3D988D"/>
    <w:rsid w:val="0A4136E7"/>
    <w:rsid w:val="0A65AD49"/>
    <w:rsid w:val="0A71B15C"/>
    <w:rsid w:val="0ABD2893"/>
    <w:rsid w:val="0B26D2E7"/>
    <w:rsid w:val="0B8082A7"/>
    <w:rsid w:val="0BF29A44"/>
    <w:rsid w:val="0C046544"/>
    <w:rsid w:val="0C1D2352"/>
    <w:rsid w:val="0CFB8AB5"/>
    <w:rsid w:val="0D1C5308"/>
    <w:rsid w:val="0E4060C7"/>
    <w:rsid w:val="1117412A"/>
    <w:rsid w:val="11DCCDD2"/>
    <w:rsid w:val="124EC1F5"/>
    <w:rsid w:val="13744703"/>
    <w:rsid w:val="15E78258"/>
    <w:rsid w:val="172129AB"/>
    <w:rsid w:val="1793F289"/>
    <w:rsid w:val="18A36FBE"/>
    <w:rsid w:val="18AE1ED0"/>
    <w:rsid w:val="18EB0B4B"/>
    <w:rsid w:val="192E8FB6"/>
    <w:rsid w:val="19F850F2"/>
    <w:rsid w:val="1B08B3D2"/>
    <w:rsid w:val="1BA595F4"/>
    <w:rsid w:val="1C5CCF8F"/>
    <w:rsid w:val="1C831605"/>
    <w:rsid w:val="1C96B6A5"/>
    <w:rsid w:val="1D0640F5"/>
    <w:rsid w:val="1F646548"/>
    <w:rsid w:val="1FCCADCE"/>
    <w:rsid w:val="20037FD8"/>
    <w:rsid w:val="20A2B6DD"/>
    <w:rsid w:val="20C4D7C5"/>
    <w:rsid w:val="2144B22A"/>
    <w:rsid w:val="22E97095"/>
    <w:rsid w:val="233F5B79"/>
    <w:rsid w:val="23C5CA93"/>
    <w:rsid w:val="24F451D5"/>
    <w:rsid w:val="25F90BBA"/>
    <w:rsid w:val="27EF3284"/>
    <w:rsid w:val="28DA0DAA"/>
    <w:rsid w:val="2902A8B4"/>
    <w:rsid w:val="29ECE5E5"/>
    <w:rsid w:val="2B8C3ADB"/>
    <w:rsid w:val="2CE04945"/>
    <w:rsid w:val="2E67E60C"/>
    <w:rsid w:val="2F245FE9"/>
    <w:rsid w:val="3004BF78"/>
    <w:rsid w:val="30A2A5EE"/>
    <w:rsid w:val="30D74205"/>
    <w:rsid w:val="31B0A313"/>
    <w:rsid w:val="325E4027"/>
    <w:rsid w:val="337CB717"/>
    <w:rsid w:val="338C8CB4"/>
    <w:rsid w:val="33FA1088"/>
    <w:rsid w:val="348146BC"/>
    <w:rsid w:val="358B20CF"/>
    <w:rsid w:val="3595E0E9"/>
    <w:rsid w:val="35EAEB33"/>
    <w:rsid w:val="369F723A"/>
    <w:rsid w:val="36CC36C5"/>
    <w:rsid w:val="36D80A07"/>
    <w:rsid w:val="37022F48"/>
    <w:rsid w:val="374AD1E6"/>
    <w:rsid w:val="3940A50C"/>
    <w:rsid w:val="394D6C62"/>
    <w:rsid w:val="39F4A0D4"/>
    <w:rsid w:val="3A217C32"/>
    <w:rsid w:val="3A722B87"/>
    <w:rsid w:val="3AE08C50"/>
    <w:rsid w:val="3D0A5CF6"/>
    <w:rsid w:val="3D8EC670"/>
    <w:rsid w:val="3DA419FC"/>
    <w:rsid w:val="3E94B5C1"/>
    <w:rsid w:val="3F386D11"/>
    <w:rsid w:val="3F907237"/>
    <w:rsid w:val="3FB1DBC0"/>
    <w:rsid w:val="3FBA3A3B"/>
    <w:rsid w:val="40D9082F"/>
    <w:rsid w:val="40F6ED21"/>
    <w:rsid w:val="41BD225D"/>
    <w:rsid w:val="42755535"/>
    <w:rsid w:val="42FB8F48"/>
    <w:rsid w:val="462C4821"/>
    <w:rsid w:val="47F1449C"/>
    <w:rsid w:val="48CF257A"/>
    <w:rsid w:val="496760D1"/>
    <w:rsid w:val="49879B11"/>
    <w:rsid w:val="4CB3C9B6"/>
    <w:rsid w:val="4CF18AAF"/>
    <w:rsid w:val="4D3CF7A7"/>
    <w:rsid w:val="4D61CE5C"/>
    <w:rsid w:val="4D84E24C"/>
    <w:rsid w:val="4E350E2A"/>
    <w:rsid w:val="4E8D5B10"/>
    <w:rsid w:val="4EA2F2D6"/>
    <w:rsid w:val="4ED48F80"/>
    <w:rsid w:val="4F03E1F7"/>
    <w:rsid w:val="5147836E"/>
    <w:rsid w:val="5214619E"/>
    <w:rsid w:val="52192C34"/>
    <w:rsid w:val="52298905"/>
    <w:rsid w:val="5292E480"/>
    <w:rsid w:val="5343A26D"/>
    <w:rsid w:val="542A447E"/>
    <w:rsid w:val="5695FECD"/>
    <w:rsid w:val="5768A201"/>
    <w:rsid w:val="5790662A"/>
    <w:rsid w:val="57DE6FC6"/>
    <w:rsid w:val="57FB9076"/>
    <w:rsid w:val="580DC23D"/>
    <w:rsid w:val="581F10E1"/>
    <w:rsid w:val="587FC298"/>
    <w:rsid w:val="58BFBECB"/>
    <w:rsid w:val="59621CFF"/>
    <w:rsid w:val="5AA2ED9A"/>
    <w:rsid w:val="5AE16515"/>
    <w:rsid w:val="5B60CDA8"/>
    <w:rsid w:val="5CB4DF44"/>
    <w:rsid w:val="5CC9F0F2"/>
    <w:rsid w:val="5DB7EA5D"/>
    <w:rsid w:val="5E4BE2BF"/>
    <w:rsid w:val="5E73FC48"/>
    <w:rsid w:val="5F45A38E"/>
    <w:rsid w:val="5FF59E82"/>
    <w:rsid w:val="60473CC1"/>
    <w:rsid w:val="60668F9D"/>
    <w:rsid w:val="60CDE518"/>
    <w:rsid w:val="61185C77"/>
    <w:rsid w:val="624989B0"/>
    <w:rsid w:val="6319A478"/>
    <w:rsid w:val="63CE9214"/>
    <w:rsid w:val="649D3580"/>
    <w:rsid w:val="6520E561"/>
    <w:rsid w:val="65E3A8FC"/>
    <w:rsid w:val="67378D16"/>
    <w:rsid w:val="67D4D642"/>
    <w:rsid w:val="68524EA6"/>
    <w:rsid w:val="68BDCDB8"/>
    <w:rsid w:val="68D2E022"/>
    <w:rsid w:val="69AEB6AD"/>
    <w:rsid w:val="6A79A07C"/>
    <w:rsid w:val="6B877BC5"/>
    <w:rsid w:val="6B89EF68"/>
    <w:rsid w:val="6C1570DD"/>
    <w:rsid w:val="6D980CF4"/>
    <w:rsid w:val="6DF3DF09"/>
    <w:rsid w:val="6E823969"/>
    <w:rsid w:val="6F68476A"/>
    <w:rsid w:val="6FBBF8CD"/>
    <w:rsid w:val="706225E8"/>
    <w:rsid w:val="70DE6F5C"/>
    <w:rsid w:val="71BD7065"/>
    <w:rsid w:val="71BFABE6"/>
    <w:rsid w:val="720DC64B"/>
    <w:rsid w:val="72C46C43"/>
    <w:rsid w:val="7383CDDA"/>
    <w:rsid w:val="756814F3"/>
    <w:rsid w:val="75999AFA"/>
    <w:rsid w:val="77A73CA5"/>
    <w:rsid w:val="7892D9C2"/>
    <w:rsid w:val="79CB2028"/>
    <w:rsid w:val="79FB5A66"/>
    <w:rsid w:val="7A667951"/>
    <w:rsid w:val="7A8D3F28"/>
    <w:rsid w:val="7AA79739"/>
    <w:rsid w:val="7B14BE0A"/>
    <w:rsid w:val="7BFD3564"/>
    <w:rsid w:val="7D0D913F"/>
    <w:rsid w:val="7D868131"/>
    <w:rsid w:val="7E167E29"/>
    <w:rsid w:val="7E6A2AD1"/>
    <w:rsid w:val="7EE466D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ADFE"/>
  <w15:docId w15:val="{AEEE4E3A-CAD4-4D72-8FE2-BD851671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7CE9"/>
    <w:pPr>
      <w:spacing w:after="120"/>
    </w:pPr>
    <w:rPr>
      <w:sz w:val="21"/>
      <w:lang w:val="nb-NO"/>
    </w:rPr>
  </w:style>
  <w:style w:type="paragraph" w:styleId="Overskrift1">
    <w:name w:val="heading 1"/>
    <w:basedOn w:val="Normal"/>
    <w:next w:val="Normal"/>
    <w:link w:val="Overskrift1Tegn"/>
    <w:qFormat/>
    <w:rsid w:val="00CE5533"/>
    <w:pPr>
      <w:keepNext/>
      <w:keepLines/>
      <w:widowControl/>
      <w:numPr>
        <w:numId w:val="1"/>
      </w:numPr>
      <w:tabs>
        <w:tab w:val="left" w:pos="851"/>
      </w:tabs>
      <w:spacing w:before="600" w:after="360"/>
      <w:outlineLvl w:val="0"/>
    </w:pPr>
    <w:rPr>
      <w:rFonts w:asciiTheme="majorHAnsi" w:eastAsia="Times New Roman" w:hAnsiTheme="majorHAnsi" w:cs="Times New Roman"/>
      <w:b/>
      <w:sz w:val="32"/>
      <w:szCs w:val="20"/>
      <w:lang w:eastAsia="nb-NO"/>
    </w:rPr>
  </w:style>
  <w:style w:type="paragraph" w:styleId="Overskrift2">
    <w:name w:val="heading 2"/>
    <w:basedOn w:val="Normal"/>
    <w:next w:val="Normal"/>
    <w:link w:val="Overskrift2Tegn"/>
    <w:unhideWhenUsed/>
    <w:qFormat/>
    <w:rsid w:val="00CE5533"/>
    <w:pPr>
      <w:keepNext/>
      <w:keepLines/>
      <w:widowControl/>
      <w:numPr>
        <w:ilvl w:val="1"/>
        <w:numId w:val="1"/>
      </w:numPr>
      <w:tabs>
        <w:tab w:val="left" w:pos="851"/>
      </w:tabs>
      <w:snapToGrid w:val="0"/>
      <w:spacing w:before="360"/>
      <w:outlineLvl w:val="1"/>
    </w:pPr>
    <w:rPr>
      <w:rFonts w:asciiTheme="majorHAnsi" w:eastAsia="Times New Roman" w:hAnsiTheme="majorHAnsi" w:cs="Times New Roman"/>
      <w:b/>
      <w:sz w:val="28"/>
      <w:szCs w:val="20"/>
      <w:lang w:eastAsia="nb-NO"/>
    </w:rPr>
  </w:style>
  <w:style w:type="paragraph" w:styleId="Overskrift3">
    <w:name w:val="heading 3"/>
    <w:basedOn w:val="Normal"/>
    <w:next w:val="Normal"/>
    <w:link w:val="Overskrift3Tegn"/>
    <w:semiHidden/>
    <w:unhideWhenUsed/>
    <w:qFormat/>
    <w:rsid w:val="00CE5533"/>
    <w:pPr>
      <w:keepNext/>
      <w:keepLines/>
      <w:widowControl/>
      <w:numPr>
        <w:ilvl w:val="2"/>
        <w:numId w:val="1"/>
      </w:numPr>
      <w:tabs>
        <w:tab w:val="left" w:pos="851"/>
      </w:tabs>
      <w:spacing w:before="240"/>
      <w:outlineLvl w:val="2"/>
    </w:pPr>
    <w:rPr>
      <w:rFonts w:asciiTheme="majorHAnsi" w:eastAsia="Times New Roman" w:hAnsiTheme="majorHAnsi" w:cs="Times New Roman"/>
      <w:b/>
      <w:sz w:val="24"/>
      <w:szCs w:val="20"/>
      <w:lang w:val="x-none" w:eastAsia="x-none"/>
    </w:rPr>
  </w:style>
  <w:style w:type="paragraph" w:styleId="Overskrift4">
    <w:name w:val="heading 4"/>
    <w:basedOn w:val="Normal"/>
    <w:next w:val="Normal"/>
    <w:link w:val="Overskrift4Tegn"/>
    <w:uiPriority w:val="9"/>
    <w:semiHidden/>
    <w:unhideWhenUsed/>
    <w:qFormat/>
    <w:rsid w:val="00CE5533"/>
    <w:pPr>
      <w:keepNext/>
      <w:keepLines/>
      <w:widowControl/>
      <w:numPr>
        <w:ilvl w:val="3"/>
        <w:numId w:val="1"/>
      </w:numPr>
      <w:spacing w:before="40"/>
      <w:outlineLvl w:val="3"/>
    </w:pPr>
    <w:rPr>
      <w:rFonts w:asciiTheme="majorHAnsi" w:eastAsiaTheme="majorEastAsia" w:hAnsiTheme="majorHAnsi" w:cstheme="majorBidi"/>
      <w:i/>
      <w:iCs/>
      <w:color w:val="365F91" w:themeColor="accent1" w:themeShade="BF"/>
      <w:szCs w:val="20"/>
      <w:lang w:eastAsia="nb-NO"/>
    </w:rPr>
  </w:style>
  <w:style w:type="paragraph" w:styleId="Overskrift5">
    <w:name w:val="heading 5"/>
    <w:basedOn w:val="Normal"/>
    <w:next w:val="Normal"/>
    <w:link w:val="Overskrift5Tegn"/>
    <w:uiPriority w:val="9"/>
    <w:semiHidden/>
    <w:unhideWhenUsed/>
    <w:qFormat/>
    <w:rsid w:val="00CE5533"/>
    <w:pPr>
      <w:keepNext/>
      <w:keepLines/>
      <w:widowControl/>
      <w:numPr>
        <w:ilvl w:val="4"/>
        <w:numId w:val="1"/>
      </w:numPr>
      <w:spacing w:before="40"/>
      <w:outlineLvl w:val="4"/>
    </w:pPr>
    <w:rPr>
      <w:rFonts w:asciiTheme="majorHAnsi" w:eastAsiaTheme="majorEastAsia" w:hAnsiTheme="majorHAnsi" w:cstheme="majorBidi"/>
      <w:color w:val="365F91" w:themeColor="accent1" w:themeShade="BF"/>
      <w:szCs w:val="20"/>
      <w:lang w:eastAsia="nb-NO"/>
    </w:rPr>
  </w:style>
  <w:style w:type="paragraph" w:styleId="Overskrift6">
    <w:name w:val="heading 6"/>
    <w:basedOn w:val="Normal"/>
    <w:next w:val="Normal"/>
    <w:link w:val="Overskrift6Tegn"/>
    <w:uiPriority w:val="9"/>
    <w:semiHidden/>
    <w:unhideWhenUsed/>
    <w:qFormat/>
    <w:rsid w:val="00CE5533"/>
    <w:pPr>
      <w:keepNext/>
      <w:keepLines/>
      <w:widowControl/>
      <w:numPr>
        <w:ilvl w:val="5"/>
        <w:numId w:val="1"/>
      </w:numPr>
      <w:spacing w:before="40"/>
      <w:outlineLvl w:val="5"/>
    </w:pPr>
    <w:rPr>
      <w:rFonts w:asciiTheme="majorHAnsi" w:eastAsiaTheme="majorEastAsia" w:hAnsiTheme="majorHAnsi" w:cstheme="majorBidi"/>
      <w:color w:val="243F60" w:themeColor="accent1" w:themeShade="7F"/>
      <w:szCs w:val="20"/>
      <w:lang w:eastAsia="nb-NO"/>
    </w:rPr>
  </w:style>
  <w:style w:type="paragraph" w:styleId="Overskrift7">
    <w:name w:val="heading 7"/>
    <w:basedOn w:val="Normal"/>
    <w:next w:val="Normal"/>
    <w:link w:val="Overskrift7Tegn"/>
    <w:uiPriority w:val="9"/>
    <w:semiHidden/>
    <w:unhideWhenUsed/>
    <w:qFormat/>
    <w:rsid w:val="00CE5533"/>
    <w:pPr>
      <w:keepNext/>
      <w:keepLines/>
      <w:widowControl/>
      <w:numPr>
        <w:ilvl w:val="6"/>
        <w:numId w:val="1"/>
      </w:numPr>
      <w:spacing w:before="40"/>
      <w:outlineLvl w:val="6"/>
    </w:pPr>
    <w:rPr>
      <w:rFonts w:asciiTheme="majorHAnsi" w:eastAsiaTheme="majorEastAsia" w:hAnsiTheme="majorHAnsi" w:cstheme="majorBidi"/>
      <w:i/>
      <w:iCs/>
      <w:color w:val="243F60" w:themeColor="accent1" w:themeShade="7F"/>
      <w:szCs w:val="20"/>
      <w:lang w:eastAsia="nb-NO"/>
    </w:rPr>
  </w:style>
  <w:style w:type="paragraph" w:styleId="Overskrift8">
    <w:name w:val="heading 8"/>
    <w:basedOn w:val="Normal"/>
    <w:next w:val="Normal"/>
    <w:link w:val="Overskrift8Tegn"/>
    <w:uiPriority w:val="9"/>
    <w:semiHidden/>
    <w:unhideWhenUsed/>
    <w:qFormat/>
    <w:rsid w:val="00CE5533"/>
    <w:pPr>
      <w:keepNext/>
      <w:keepLines/>
      <w:widowControl/>
      <w:numPr>
        <w:ilvl w:val="7"/>
        <w:numId w:val="1"/>
      </w:numPr>
      <w:spacing w:before="40"/>
      <w:outlineLvl w:val="7"/>
    </w:pPr>
    <w:rPr>
      <w:rFonts w:asciiTheme="majorHAnsi" w:eastAsiaTheme="majorEastAsia" w:hAnsiTheme="majorHAnsi" w:cstheme="majorBidi"/>
      <w:color w:val="272727" w:themeColor="text1" w:themeTint="D8"/>
      <w:szCs w:val="21"/>
      <w:lang w:eastAsia="nb-NO"/>
    </w:rPr>
  </w:style>
  <w:style w:type="paragraph" w:styleId="Overskrift9">
    <w:name w:val="heading 9"/>
    <w:basedOn w:val="Normal"/>
    <w:next w:val="Normal"/>
    <w:link w:val="Overskrift9Tegn"/>
    <w:uiPriority w:val="9"/>
    <w:semiHidden/>
    <w:unhideWhenUsed/>
    <w:qFormat/>
    <w:rsid w:val="00CE5533"/>
    <w:pPr>
      <w:keepNext/>
      <w:keepLines/>
      <w:widowControl/>
      <w:numPr>
        <w:ilvl w:val="8"/>
        <w:numId w:val="1"/>
      </w:numPr>
      <w:spacing w:before="40"/>
      <w:outlineLvl w:val="8"/>
    </w:pPr>
    <w:rPr>
      <w:rFonts w:asciiTheme="majorHAnsi" w:eastAsiaTheme="majorEastAsia" w:hAnsiTheme="majorHAnsi" w:cstheme="majorBidi"/>
      <w:i/>
      <w:iCs/>
      <w:color w:val="272727" w:themeColor="text1" w:themeTint="D8"/>
      <w:szCs w:val="21"/>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uiPriority w:val="1"/>
    <w:qFormat/>
    <w:pPr>
      <w:spacing w:before="69"/>
      <w:ind w:left="236"/>
    </w:pPr>
    <w:rPr>
      <w:rFonts w:ascii="Arial" w:eastAsia="Arial" w:hAnsi="Arial"/>
      <w:sz w:val="24"/>
      <w:szCs w:val="24"/>
    </w:rPr>
  </w:style>
  <w:style w:type="paragraph" w:styleId="Listeavsnitt">
    <w:name w:val="List Paragraph"/>
    <w:basedOn w:val="Normal"/>
    <w:link w:val="ListeavsnittTegn"/>
    <w:uiPriority w:val="34"/>
    <w:qFormat/>
  </w:style>
  <w:style w:type="paragraph" w:customStyle="1" w:styleId="TableParagraph">
    <w:name w:val="Table Paragraph"/>
    <w:basedOn w:val="Normal"/>
    <w:uiPriority w:val="1"/>
    <w:qFormat/>
  </w:style>
  <w:style w:type="paragraph" w:styleId="Bobletekst">
    <w:name w:val="Balloon Text"/>
    <w:basedOn w:val="Normal"/>
    <w:link w:val="BobletekstTegn"/>
    <w:uiPriority w:val="99"/>
    <w:semiHidden/>
    <w:unhideWhenUsed/>
    <w:rsid w:val="00B17DDC"/>
    <w:rPr>
      <w:rFonts w:ascii="Tahoma" w:hAnsi="Tahoma" w:cs="Tahoma"/>
      <w:sz w:val="16"/>
      <w:szCs w:val="16"/>
    </w:rPr>
  </w:style>
  <w:style w:type="character" w:customStyle="1" w:styleId="BobletekstTegn">
    <w:name w:val="Bobletekst Tegn"/>
    <w:basedOn w:val="Standardskriftforavsnitt"/>
    <w:link w:val="Bobletekst"/>
    <w:uiPriority w:val="99"/>
    <w:semiHidden/>
    <w:rsid w:val="00B17DDC"/>
    <w:rPr>
      <w:rFonts w:ascii="Tahoma" w:hAnsi="Tahoma" w:cs="Tahoma"/>
      <w:sz w:val="16"/>
      <w:szCs w:val="16"/>
    </w:rPr>
  </w:style>
  <w:style w:type="character" w:styleId="Merknadsreferanse">
    <w:name w:val="annotation reference"/>
    <w:basedOn w:val="Standardskriftforavsnitt"/>
    <w:semiHidden/>
    <w:unhideWhenUsed/>
    <w:rsid w:val="00697F94"/>
    <w:rPr>
      <w:sz w:val="16"/>
      <w:szCs w:val="16"/>
    </w:rPr>
  </w:style>
  <w:style w:type="paragraph" w:styleId="Merknadstekst">
    <w:name w:val="annotation text"/>
    <w:basedOn w:val="Normal"/>
    <w:link w:val="MerknadstekstTegn"/>
    <w:uiPriority w:val="99"/>
    <w:unhideWhenUsed/>
    <w:rsid w:val="00697F94"/>
    <w:rPr>
      <w:sz w:val="20"/>
      <w:szCs w:val="20"/>
    </w:rPr>
  </w:style>
  <w:style w:type="character" w:customStyle="1" w:styleId="MerknadstekstTegn">
    <w:name w:val="Merknadstekst Tegn"/>
    <w:basedOn w:val="Standardskriftforavsnitt"/>
    <w:link w:val="Merknadstekst"/>
    <w:uiPriority w:val="99"/>
    <w:rsid w:val="00697F94"/>
    <w:rPr>
      <w:sz w:val="20"/>
      <w:szCs w:val="20"/>
    </w:rPr>
  </w:style>
  <w:style w:type="paragraph" w:styleId="Kommentaremne">
    <w:name w:val="annotation subject"/>
    <w:basedOn w:val="Merknadstekst"/>
    <w:next w:val="Merknadstekst"/>
    <w:link w:val="KommentaremneTegn"/>
    <w:uiPriority w:val="99"/>
    <w:semiHidden/>
    <w:unhideWhenUsed/>
    <w:rsid w:val="00697F94"/>
    <w:rPr>
      <w:b/>
      <w:bCs/>
    </w:rPr>
  </w:style>
  <w:style w:type="character" w:customStyle="1" w:styleId="KommentaremneTegn">
    <w:name w:val="Kommentaremne Tegn"/>
    <w:basedOn w:val="MerknadstekstTegn"/>
    <w:link w:val="Kommentaremne"/>
    <w:uiPriority w:val="99"/>
    <w:semiHidden/>
    <w:rsid w:val="00697F94"/>
    <w:rPr>
      <w:b/>
      <w:bCs/>
      <w:sz w:val="20"/>
      <w:szCs w:val="20"/>
    </w:rPr>
  </w:style>
  <w:style w:type="paragraph" w:styleId="Fotnotetekst">
    <w:name w:val="footnote text"/>
    <w:basedOn w:val="Normal"/>
    <w:link w:val="FotnotetekstTegn"/>
    <w:uiPriority w:val="99"/>
    <w:semiHidden/>
    <w:unhideWhenUsed/>
    <w:rsid w:val="00995A68"/>
    <w:rPr>
      <w:sz w:val="20"/>
      <w:szCs w:val="20"/>
    </w:rPr>
  </w:style>
  <w:style w:type="character" w:customStyle="1" w:styleId="FotnotetekstTegn">
    <w:name w:val="Fotnotetekst Tegn"/>
    <w:basedOn w:val="Standardskriftforavsnitt"/>
    <w:link w:val="Fotnotetekst"/>
    <w:uiPriority w:val="99"/>
    <w:semiHidden/>
    <w:rsid w:val="00995A68"/>
    <w:rPr>
      <w:sz w:val="20"/>
      <w:szCs w:val="20"/>
    </w:rPr>
  </w:style>
  <w:style w:type="character" w:styleId="Fotnotereferanse">
    <w:name w:val="footnote reference"/>
    <w:basedOn w:val="Standardskriftforavsnitt"/>
    <w:uiPriority w:val="99"/>
    <w:semiHidden/>
    <w:unhideWhenUsed/>
    <w:rsid w:val="00995A68"/>
    <w:rPr>
      <w:vertAlign w:val="superscript"/>
    </w:rPr>
  </w:style>
  <w:style w:type="paragraph" w:styleId="Sluttnotetekst">
    <w:name w:val="endnote text"/>
    <w:basedOn w:val="Normal"/>
    <w:link w:val="SluttnotetekstTegn"/>
    <w:uiPriority w:val="99"/>
    <w:semiHidden/>
    <w:unhideWhenUsed/>
    <w:rsid w:val="00995A68"/>
    <w:rPr>
      <w:sz w:val="20"/>
      <w:szCs w:val="20"/>
    </w:rPr>
  </w:style>
  <w:style w:type="character" w:customStyle="1" w:styleId="SluttnotetekstTegn">
    <w:name w:val="Sluttnotetekst Tegn"/>
    <w:basedOn w:val="Standardskriftforavsnitt"/>
    <w:link w:val="Sluttnotetekst"/>
    <w:uiPriority w:val="99"/>
    <w:semiHidden/>
    <w:rsid w:val="00995A68"/>
    <w:rPr>
      <w:sz w:val="20"/>
      <w:szCs w:val="20"/>
    </w:rPr>
  </w:style>
  <w:style w:type="character" w:styleId="Sluttnotereferanse">
    <w:name w:val="endnote reference"/>
    <w:basedOn w:val="Standardskriftforavsnitt"/>
    <w:uiPriority w:val="99"/>
    <w:semiHidden/>
    <w:unhideWhenUsed/>
    <w:rsid w:val="00995A68"/>
    <w:rPr>
      <w:vertAlign w:val="superscript"/>
    </w:rPr>
  </w:style>
  <w:style w:type="paragraph" w:customStyle="1" w:styleId="Default">
    <w:name w:val="Default"/>
    <w:rsid w:val="00D611D1"/>
    <w:pPr>
      <w:widowControl/>
      <w:autoSpaceDE w:val="0"/>
      <w:autoSpaceDN w:val="0"/>
      <w:adjustRightInd w:val="0"/>
    </w:pPr>
    <w:rPr>
      <w:rFonts w:ascii="Arial" w:hAnsi="Arial" w:cs="Arial"/>
      <w:color w:val="000000"/>
      <w:sz w:val="24"/>
      <w:szCs w:val="24"/>
      <w:lang w:val="nb-NO"/>
    </w:rPr>
  </w:style>
  <w:style w:type="character" w:styleId="Hyperkobling">
    <w:name w:val="Hyperlink"/>
    <w:basedOn w:val="Standardskriftforavsnitt"/>
    <w:unhideWhenUsed/>
    <w:rsid w:val="001667FE"/>
    <w:rPr>
      <w:color w:val="0000FF" w:themeColor="hyperlink"/>
      <w:u w:val="single"/>
    </w:rPr>
  </w:style>
  <w:style w:type="paragraph" w:styleId="Topptekst">
    <w:name w:val="header"/>
    <w:basedOn w:val="Normal"/>
    <w:link w:val="TopptekstTegn"/>
    <w:uiPriority w:val="99"/>
    <w:unhideWhenUsed/>
    <w:rsid w:val="003C3650"/>
    <w:pPr>
      <w:tabs>
        <w:tab w:val="center" w:pos="4536"/>
        <w:tab w:val="right" w:pos="9072"/>
      </w:tabs>
    </w:pPr>
  </w:style>
  <w:style w:type="character" w:customStyle="1" w:styleId="TopptekstTegn">
    <w:name w:val="Topptekst Tegn"/>
    <w:basedOn w:val="Standardskriftforavsnitt"/>
    <w:link w:val="Topptekst"/>
    <w:uiPriority w:val="99"/>
    <w:rsid w:val="003C3650"/>
  </w:style>
  <w:style w:type="paragraph" w:styleId="Bunntekst">
    <w:name w:val="footer"/>
    <w:basedOn w:val="Normal"/>
    <w:link w:val="BunntekstTegn"/>
    <w:uiPriority w:val="99"/>
    <w:unhideWhenUsed/>
    <w:rsid w:val="003C3650"/>
    <w:pPr>
      <w:tabs>
        <w:tab w:val="center" w:pos="4536"/>
        <w:tab w:val="right" w:pos="9072"/>
      </w:tabs>
    </w:pPr>
  </w:style>
  <w:style w:type="character" w:customStyle="1" w:styleId="BunntekstTegn">
    <w:name w:val="Bunntekst Tegn"/>
    <w:basedOn w:val="Standardskriftforavsnitt"/>
    <w:link w:val="Bunntekst"/>
    <w:uiPriority w:val="99"/>
    <w:rsid w:val="003C3650"/>
  </w:style>
  <w:style w:type="paragraph" w:styleId="Ingenmellomrom">
    <w:name w:val="No Spacing"/>
    <w:uiPriority w:val="1"/>
    <w:qFormat/>
    <w:rsid w:val="004D06DB"/>
  </w:style>
  <w:style w:type="character" w:styleId="Plassholdertekst">
    <w:name w:val="Placeholder Text"/>
    <w:basedOn w:val="Standardskriftforavsnitt"/>
    <w:uiPriority w:val="99"/>
    <w:semiHidden/>
    <w:rsid w:val="00840A43"/>
    <w:rPr>
      <w:color w:val="808080"/>
    </w:rPr>
  </w:style>
  <w:style w:type="paragraph" w:styleId="Tittel">
    <w:name w:val="Title"/>
    <w:basedOn w:val="Normal"/>
    <w:next w:val="Normal"/>
    <w:link w:val="TittelTegn"/>
    <w:uiPriority w:val="10"/>
    <w:qFormat/>
    <w:rsid w:val="005F50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F50FF"/>
    <w:rPr>
      <w:rFonts w:asciiTheme="majorHAnsi" w:eastAsiaTheme="majorEastAsia" w:hAnsiTheme="majorHAnsi" w:cstheme="majorBidi"/>
      <w:color w:val="17365D" w:themeColor="text2" w:themeShade="BF"/>
      <w:spacing w:val="5"/>
      <w:kern w:val="28"/>
      <w:sz w:val="52"/>
      <w:szCs w:val="52"/>
    </w:rPr>
  </w:style>
  <w:style w:type="character" w:styleId="Fulgthyperkobling">
    <w:name w:val="FollowedHyperlink"/>
    <w:basedOn w:val="Standardskriftforavsnitt"/>
    <w:uiPriority w:val="99"/>
    <w:semiHidden/>
    <w:unhideWhenUsed/>
    <w:rsid w:val="005E77BB"/>
    <w:rPr>
      <w:color w:val="800080" w:themeColor="followedHyperlink"/>
      <w:u w:val="single"/>
    </w:rPr>
  </w:style>
  <w:style w:type="table" w:styleId="Tabellrutenett">
    <w:name w:val="Table Grid"/>
    <w:basedOn w:val="Vanligtabell"/>
    <w:uiPriority w:val="59"/>
    <w:rsid w:val="0060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AD33D3"/>
    <w:rPr>
      <w:color w:val="605E5C"/>
      <w:shd w:val="clear" w:color="auto" w:fill="E1DFDD"/>
    </w:rPr>
  </w:style>
  <w:style w:type="paragraph" w:styleId="Revisjon">
    <w:name w:val="Revision"/>
    <w:hidden/>
    <w:uiPriority w:val="99"/>
    <w:semiHidden/>
    <w:rsid w:val="00CC3686"/>
    <w:pPr>
      <w:widowControl/>
    </w:pPr>
  </w:style>
  <w:style w:type="character" w:customStyle="1" w:styleId="Overskrift1Tegn">
    <w:name w:val="Overskrift 1 Tegn"/>
    <w:basedOn w:val="Standardskriftforavsnitt"/>
    <w:link w:val="Overskrift1"/>
    <w:rsid w:val="00CE5533"/>
    <w:rPr>
      <w:rFonts w:asciiTheme="majorHAnsi" w:eastAsia="Times New Roman" w:hAnsiTheme="majorHAnsi" w:cs="Times New Roman"/>
      <w:b/>
      <w:sz w:val="32"/>
      <w:szCs w:val="20"/>
      <w:lang w:val="nb-NO" w:eastAsia="nb-NO"/>
    </w:rPr>
  </w:style>
  <w:style w:type="character" w:customStyle="1" w:styleId="Overskrift2Tegn">
    <w:name w:val="Overskrift 2 Tegn"/>
    <w:basedOn w:val="Standardskriftforavsnitt"/>
    <w:link w:val="Overskrift2"/>
    <w:rsid w:val="00CE5533"/>
    <w:rPr>
      <w:rFonts w:asciiTheme="majorHAnsi" w:eastAsia="Times New Roman" w:hAnsiTheme="majorHAnsi" w:cs="Times New Roman"/>
      <w:b/>
      <w:sz w:val="28"/>
      <w:szCs w:val="20"/>
      <w:lang w:val="nb-NO" w:eastAsia="nb-NO"/>
    </w:rPr>
  </w:style>
  <w:style w:type="character" w:customStyle="1" w:styleId="Overskrift3Tegn">
    <w:name w:val="Overskrift 3 Tegn"/>
    <w:basedOn w:val="Standardskriftforavsnitt"/>
    <w:link w:val="Overskrift3"/>
    <w:semiHidden/>
    <w:rsid w:val="00CE5533"/>
    <w:rPr>
      <w:rFonts w:asciiTheme="majorHAnsi" w:eastAsia="Times New Roman" w:hAnsiTheme="majorHAnsi" w:cs="Times New Roman"/>
      <w:b/>
      <w:sz w:val="24"/>
      <w:szCs w:val="20"/>
      <w:lang w:val="x-none" w:eastAsia="x-none"/>
    </w:rPr>
  </w:style>
  <w:style w:type="character" w:customStyle="1" w:styleId="Overskrift4Tegn">
    <w:name w:val="Overskrift 4 Tegn"/>
    <w:basedOn w:val="Standardskriftforavsnitt"/>
    <w:link w:val="Overskrift4"/>
    <w:uiPriority w:val="9"/>
    <w:semiHidden/>
    <w:rsid w:val="00CE5533"/>
    <w:rPr>
      <w:rFonts w:asciiTheme="majorHAnsi" w:eastAsiaTheme="majorEastAsia" w:hAnsiTheme="majorHAnsi" w:cstheme="majorBidi"/>
      <w:i/>
      <w:iCs/>
      <w:color w:val="365F91" w:themeColor="accent1" w:themeShade="BF"/>
      <w:szCs w:val="20"/>
      <w:lang w:val="nb-NO" w:eastAsia="nb-NO"/>
    </w:rPr>
  </w:style>
  <w:style w:type="character" w:customStyle="1" w:styleId="Overskrift5Tegn">
    <w:name w:val="Overskrift 5 Tegn"/>
    <w:basedOn w:val="Standardskriftforavsnitt"/>
    <w:link w:val="Overskrift5"/>
    <w:uiPriority w:val="9"/>
    <w:semiHidden/>
    <w:rsid w:val="00CE5533"/>
    <w:rPr>
      <w:rFonts w:asciiTheme="majorHAnsi" w:eastAsiaTheme="majorEastAsia" w:hAnsiTheme="majorHAnsi" w:cstheme="majorBidi"/>
      <w:color w:val="365F91" w:themeColor="accent1" w:themeShade="BF"/>
      <w:szCs w:val="20"/>
      <w:lang w:val="nb-NO" w:eastAsia="nb-NO"/>
    </w:rPr>
  </w:style>
  <w:style w:type="character" w:customStyle="1" w:styleId="Overskrift6Tegn">
    <w:name w:val="Overskrift 6 Tegn"/>
    <w:basedOn w:val="Standardskriftforavsnitt"/>
    <w:link w:val="Overskrift6"/>
    <w:uiPriority w:val="9"/>
    <w:semiHidden/>
    <w:rsid w:val="00CE5533"/>
    <w:rPr>
      <w:rFonts w:asciiTheme="majorHAnsi" w:eastAsiaTheme="majorEastAsia" w:hAnsiTheme="majorHAnsi" w:cstheme="majorBidi"/>
      <w:color w:val="243F60" w:themeColor="accent1" w:themeShade="7F"/>
      <w:szCs w:val="20"/>
      <w:lang w:val="nb-NO" w:eastAsia="nb-NO"/>
    </w:rPr>
  </w:style>
  <w:style w:type="character" w:customStyle="1" w:styleId="Overskrift7Tegn">
    <w:name w:val="Overskrift 7 Tegn"/>
    <w:basedOn w:val="Standardskriftforavsnitt"/>
    <w:link w:val="Overskrift7"/>
    <w:uiPriority w:val="9"/>
    <w:semiHidden/>
    <w:rsid w:val="00CE5533"/>
    <w:rPr>
      <w:rFonts w:asciiTheme="majorHAnsi" w:eastAsiaTheme="majorEastAsia" w:hAnsiTheme="majorHAnsi" w:cstheme="majorBidi"/>
      <w:i/>
      <w:iCs/>
      <w:color w:val="243F60" w:themeColor="accent1" w:themeShade="7F"/>
      <w:szCs w:val="20"/>
      <w:lang w:val="nb-NO" w:eastAsia="nb-NO"/>
    </w:rPr>
  </w:style>
  <w:style w:type="character" w:customStyle="1" w:styleId="Overskrift8Tegn">
    <w:name w:val="Overskrift 8 Tegn"/>
    <w:basedOn w:val="Standardskriftforavsnitt"/>
    <w:link w:val="Overskrift8"/>
    <w:uiPriority w:val="9"/>
    <w:semiHidden/>
    <w:rsid w:val="00CE5533"/>
    <w:rPr>
      <w:rFonts w:asciiTheme="majorHAnsi" w:eastAsiaTheme="majorEastAsia" w:hAnsiTheme="majorHAnsi" w:cstheme="majorBidi"/>
      <w:color w:val="272727" w:themeColor="text1" w:themeTint="D8"/>
      <w:sz w:val="21"/>
      <w:szCs w:val="21"/>
      <w:lang w:val="nb-NO" w:eastAsia="nb-NO"/>
    </w:rPr>
  </w:style>
  <w:style w:type="character" w:customStyle="1" w:styleId="Overskrift9Tegn">
    <w:name w:val="Overskrift 9 Tegn"/>
    <w:basedOn w:val="Standardskriftforavsnitt"/>
    <w:link w:val="Overskrift9"/>
    <w:uiPriority w:val="9"/>
    <w:semiHidden/>
    <w:rsid w:val="00CE5533"/>
    <w:rPr>
      <w:rFonts w:asciiTheme="majorHAnsi" w:eastAsiaTheme="majorEastAsia" w:hAnsiTheme="majorHAnsi" w:cstheme="majorBidi"/>
      <w:i/>
      <w:iCs/>
      <w:color w:val="272727" w:themeColor="text1" w:themeTint="D8"/>
      <w:sz w:val="21"/>
      <w:szCs w:val="21"/>
      <w:lang w:val="nb-NO" w:eastAsia="nb-NO"/>
    </w:rPr>
  </w:style>
  <w:style w:type="character" w:customStyle="1" w:styleId="ListeavsnittTegn">
    <w:name w:val="Listeavsnitt Tegn"/>
    <w:basedOn w:val="Standardskriftforavsnitt"/>
    <w:link w:val="Listeavsnitt"/>
    <w:uiPriority w:val="34"/>
    <w:locked/>
    <w:rsid w:val="00CE5533"/>
  </w:style>
  <w:style w:type="table" w:customStyle="1" w:styleId="TableNormal1">
    <w:name w:val="Table Normal1"/>
    <w:uiPriority w:val="2"/>
    <w:semiHidden/>
    <w:unhideWhenUsed/>
    <w:qFormat/>
    <w:rsid w:val="00BB2691"/>
    <w:tblPr>
      <w:tblInd w:w="0" w:type="dxa"/>
      <w:tblCellMar>
        <w:top w:w="0" w:type="dxa"/>
        <w:left w:w="0" w:type="dxa"/>
        <w:bottom w:w="0" w:type="dxa"/>
        <w:right w:w="0" w:type="dxa"/>
      </w:tblCellMar>
    </w:tblPr>
  </w:style>
  <w:style w:type="character" w:customStyle="1" w:styleId="cf01">
    <w:name w:val="cf01"/>
    <w:basedOn w:val="Standardskriftforavsnitt"/>
    <w:rsid w:val="006B5B48"/>
    <w:rPr>
      <w:rFonts w:ascii="Segoe UI" w:hAnsi="Segoe UI" w:cs="Segoe UI" w:hint="default"/>
      <w:sz w:val="18"/>
      <w:szCs w:val="18"/>
    </w:rPr>
  </w:style>
  <w:style w:type="paragraph" w:customStyle="1" w:styleId="paragraph">
    <w:name w:val="paragraph"/>
    <w:basedOn w:val="Normal"/>
    <w:rsid w:val="003D7009"/>
    <w:pPr>
      <w:widowControl/>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3D7009"/>
  </w:style>
  <w:style w:type="character" w:customStyle="1" w:styleId="eop">
    <w:name w:val="eop"/>
    <w:basedOn w:val="Standardskriftforavsnitt"/>
    <w:rsid w:val="003D7009"/>
  </w:style>
  <w:style w:type="character" w:styleId="Omtale">
    <w:name w:val="Mention"/>
    <w:basedOn w:val="Standardskriftforavsnitt"/>
    <w:uiPriority w:val="99"/>
    <w:unhideWhenUsed/>
    <w:rsid w:val="00AD18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43986">
      <w:bodyDiv w:val="1"/>
      <w:marLeft w:val="0"/>
      <w:marRight w:val="0"/>
      <w:marTop w:val="0"/>
      <w:marBottom w:val="0"/>
      <w:divBdr>
        <w:top w:val="none" w:sz="0" w:space="0" w:color="auto"/>
        <w:left w:val="none" w:sz="0" w:space="0" w:color="auto"/>
        <w:bottom w:val="none" w:sz="0" w:space="0" w:color="auto"/>
        <w:right w:val="none" w:sz="0" w:space="0" w:color="auto"/>
      </w:divBdr>
      <w:divsChild>
        <w:div w:id="1443277">
          <w:marLeft w:val="-300"/>
          <w:marRight w:val="-300"/>
          <w:marTop w:val="0"/>
          <w:marBottom w:val="150"/>
          <w:divBdr>
            <w:top w:val="none" w:sz="0" w:space="0" w:color="auto"/>
            <w:left w:val="none" w:sz="0" w:space="0" w:color="auto"/>
            <w:bottom w:val="none" w:sz="0" w:space="0" w:color="auto"/>
            <w:right w:val="none" w:sz="0" w:space="0" w:color="auto"/>
          </w:divBdr>
        </w:div>
        <w:div w:id="305354470">
          <w:marLeft w:val="-300"/>
          <w:marRight w:val="-300"/>
          <w:marTop w:val="0"/>
          <w:marBottom w:val="150"/>
          <w:divBdr>
            <w:top w:val="none" w:sz="0" w:space="0" w:color="auto"/>
            <w:left w:val="none" w:sz="0" w:space="0" w:color="auto"/>
            <w:bottom w:val="none" w:sz="0" w:space="0" w:color="auto"/>
            <w:right w:val="none" w:sz="0" w:space="0" w:color="auto"/>
          </w:divBdr>
        </w:div>
        <w:div w:id="399908390">
          <w:marLeft w:val="-300"/>
          <w:marRight w:val="-300"/>
          <w:marTop w:val="0"/>
          <w:marBottom w:val="150"/>
          <w:divBdr>
            <w:top w:val="none" w:sz="0" w:space="0" w:color="auto"/>
            <w:left w:val="none" w:sz="0" w:space="0" w:color="auto"/>
            <w:bottom w:val="none" w:sz="0" w:space="0" w:color="auto"/>
            <w:right w:val="none" w:sz="0" w:space="0" w:color="auto"/>
          </w:divBdr>
        </w:div>
        <w:div w:id="1098910117">
          <w:marLeft w:val="-300"/>
          <w:marRight w:val="-300"/>
          <w:marTop w:val="0"/>
          <w:marBottom w:val="150"/>
          <w:divBdr>
            <w:top w:val="none" w:sz="0" w:space="0" w:color="auto"/>
            <w:left w:val="none" w:sz="0" w:space="0" w:color="auto"/>
            <w:bottom w:val="none" w:sz="0" w:space="0" w:color="auto"/>
            <w:right w:val="none" w:sz="0" w:space="0" w:color="auto"/>
          </w:divBdr>
        </w:div>
        <w:div w:id="1370254201">
          <w:marLeft w:val="-300"/>
          <w:marRight w:val="-300"/>
          <w:marTop w:val="0"/>
          <w:marBottom w:val="150"/>
          <w:divBdr>
            <w:top w:val="none" w:sz="0" w:space="0" w:color="auto"/>
            <w:left w:val="none" w:sz="0" w:space="0" w:color="auto"/>
            <w:bottom w:val="none" w:sz="0" w:space="0" w:color="auto"/>
            <w:right w:val="none" w:sz="0" w:space="0" w:color="auto"/>
          </w:divBdr>
        </w:div>
        <w:div w:id="1598368800">
          <w:marLeft w:val="-300"/>
          <w:marRight w:val="-300"/>
          <w:marTop w:val="0"/>
          <w:marBottom w:val="150"/>
          <w:divBdr>
            <w:top w:val="none" w:sz="0" w:space="0" w:color="auto"/>
            <w:left w:val="none" w:sz="0" w:space="0" w:color="auto"/>
            <w:bottom w:val="none" w:sz="0" w:space="0" w:color="auto"/>
            <w:right w:val="none" w:sz="0" w:space="0" w:color="auto"/>
          </w:divBdr>
        </w:div>
        <w:div w:id="1831828184">
          <w:marLeft w:val="-300"/>
          <w:marRight w:val="-300"/>
          <w:marTop w:val="0"/>
          <w:marBottom w:val="150"/>
          <w:divBdr>
            <w:top w:val="none" w:sz="0" w:space="0" w:color="auto"/>
            <w:left w:val="none" w:sz="0" w:space="0" w:color="auto"/>
            <w:bottom w:val="none" w:sz="0" w:space="0" w:color="auto"/>
            <w:right w:val="none" w:sz="0" w:space="0" w:color="auto"/>
          </w:divBdr>
        </w:div>
        <w:div w:id="1888688525">
          <w:marLeft w:val="-300"/>
          <w:marRight w:val="-300"/>
          <w:marTop w:val="0"/>
          <w:marBottom w:val="150"/>
          <w:divBdr>
            <w:top w:val="none" w:sz="0" w:space="0" w:color="auto"/>
            <w:left w:val="none" w:sz="0" w:space="0" w:color="auto"/>
            <w:bottom w:val="none" w:sz="0" w:space="0" w:color="auto"/>
            <w:right w:val="none" w:sz="0" w:space="0" w:color="auto"/>
          </w:divBdr>
        </w:div>
        <w:div w:id="1891113197">
          <w:marLeft w:val="-300"/>
          <w:marRight w:val="-300"/>
          <w:marTop w:val="0"/>
          <w:marBottom w:val="150"/>
          <w:divBdr>
            <w:top w:val="none" w:sz="0" w:space="0" w:color="auto"/>
            <w:left w:val="none" w:sz="0" w:space="0" w:color="auto"/>
            <w:bottom w:val="none" w:sz="0" w:space="0" w:color="auto"/>
            <w:right w:val="none" w:sz="0" w:space="0" w:color="auto"/>
          </w:divBdr>
        </w:div>
        <w:div w:id="1956327461">
          <w:marLeft w:val="-300"/>
          <w:marRight w:val="-300"/>
          <w:marTop w:val="0"/>
          <w:marBottom w:val="150"/>
          <w:divBdr>
            <w:top w:val="none" w:sz="0" w:space="0" w:color="auto"/>
            <w:left w:val="none" w:sz="0" w:space="0" w:color="auto"/>
            <w:bottom w:val="none" w:sz="0" w:space="0" w:color="auto"/>
            <w:right w:val="none" w:sz="0" w:space="0" w:color="auto"/>
          </w:divBdr>
        </w:div>
        <w:div w:id="1979606700">
          <w:marLeft w:val="-300"/>
          <w:marRight w:val="-300"/>
          <w:marTop w:val="0"/>
          <w:marBottom w:val="150"/>
          <w:divBdr>
            <w:top w:val="none" w:sz="0" w:space="0" w:color="auto"/>
            <w:left w:val="none" w:sz="0" w:space="0" w:color="auto"/>
            <w:bottom w:val="none" w:sz="0" w:space="0" w:color="auto"/>
            <w:right w:val="none" w:sz="0" w:space="0" w:color="auto"/>
          </w:divBdr>
        </w:div>
      </w:divsChild>
    </w:div>
    <w:div w:id="89744354">
      <w:bodyDiv w:val="1"/>
      <w:marLeft w:val="0"/>
      <w:marRight w:val="0"/>
      <w:marTop w:val="0"/>
      <w:marBottom w:val="0"/>
      <w:divBdr>
        <w:top w:val="none" w:sz="0" w:space="0" w:color="auto"/>
        <w:left w:val="none" w:sz="0" w:space="0" w:color="auto"/>
        <w:bottom w:val="none" w:sz="0" w:space="0" w:color="auto"/>
        <w:right w:val="none" w:sz="0" w:space="0" w:color="auto"/>
      </w:divBdr>
    </w:div>
    <w:div w:id="136267840">
      <w:bodyDiv w:val="1"/>
      <w:marLeft w:val="0"/>
      <w:marRight w:val="0"/>
      <w:marTop w:val="0"/>
      <w:marBottom w:val="0"/>
      <w:divBdr>
        <w:top w:val="none" w:sz="0" w:space="0" w:color="auto"/>
        <w:left w:val="none" w:sz="0" w:space="0" w:color="auto"/>
        <w:bottom w:val="none" w:sz="0" w:space="0" w:color="auto"/>
        <w:right w:val="none" w:sz="0" w:space="0" w:color="auto"/>
      </w:divBdr>
    </w:div>
    <w:div w:id="422578703">
      <w:bodyDiv w:val="1"/>
      <w:marLeft w:val="0"/>
      <w:marRight w:val="0"/>
      <w:marTop w:val="0"/>
      <w:marBottom w:val="0"/>
      <w:divBdr>
        <w:top w:val="none" w:sz="0" w:space="0" w:color="auto"/>
        <w:left w:val="none" w:sz="0" w:space="0" w:color="auto"/>
        <w:bottom w:val="none" w:sz="0" w:space="0" w:color="auto"/>
        <w:right w:val="none" w:sz="0" w:space="0" w:color="auto"/>
      </w:divBdr>
    </w:div>
    <w:div w:id="456028772">
      <w:bodyDiv w:val="1"/>
      <w:marLeft w:val="0"/>
      <w:marRight w:val="0"/>
      <w:marTop w:val="0"/>
      <w:marBottom w:val="0"/>
      <w:divBdr>
        <w:top w:val="none" w:sz="0" w:space="0" w:color="auto"/>
        <w:left w:val="none" w:sz="0" w:space="0" w:color="auto"/>
        <w:bottom w:val="none" w:sz="0" w:space="0" w:color="auto"/>
        <w:right w:val="none" w:sz="0" w:space="0" w:color="auto"/>
      </w:divBdr>
    </w:div>
    <w:div w:id="541216437">
      <w:bodyDiv w:val="1"/>
      <w:marLeft w:val="0"/>
      <w:marRight w:val="0"/>
      <w:marTop w:val="0"/>
      <w:marBottom w:val="0"/>
      <w:divBdr>
        <w:top w:val="none" w:sz="0" w:space="0" w:color="auto"/>
        <w:left w:val="none" w:sz="0" w:space="0" w:color="auto"/>
        <w:bottom w:val="none" w:sz="0" w:space="0" w:color="auto"/>
        <w:right w:val="none" w:sz="0" w:space="0" w:color="auto"/>
      </w:divBdr>
    </w:div>
    <w:div w:id="622808188">
      <w:bodyDiv w:val="1"/>
      <w:marLeft w:val="0"/>
      <w:marRight w:val="0"/>
      <w:marTop w:val="0"/>
      <w:marBottom w:val="0"/>
      <w:divBdr>
        <w:top w:val="none" w:sz="0" w:space="0" w:color="auto"/>
        <w:left w:val="none" w:sz="0" w:space="0" w:color="auto"/>
        <w:bottom w:val="none" w:sz="0" w:space="0" w:color="auto"/>
        <w:right w:val="none" w:sz="0" w:space="0" w:color="auto"/>
      </w:divBdr>
    </w:div>
    <w:div w:id="634139126">
      <w:bodyDiv w:val="1"/>
      <w:marLeft w:val="0"/>
      <w:marRight w:val="0"/>
      <w:marTop w:val="0"/>
      <w:marBottom w:val="0"/>
      <w:divBdr>
        <w:top w:val="none" w:sz="0" w:space="0" w:color="auto"/>
        <w:left w:val="none" w:sz="0" w:space="0" w:color="auto"/>
        <w:bottom w:val="none" w:sz="0" w:space="0" w:color="auto"/>
        <w:right w:val="none" w:sz="0" w:space="0" w:color="auto"/>
      </w:divBdr>
    </w:div>
    <w:div w:id="648637158">
      <w:bodyDiv w:val="1"/>
      <w:marLeft w:val="0"/>
      <w:marRight w:val="0"/>
      <w:marTop w:val="0"/>
      <w:marBottom w:val="0"/>
      <w:divBdr>
        <w:top w:val="none" w:sz="0" w:space="0" w:color="auto"/>
        <w:left w:val="none" w:sz="0" w:space="0" w:color="auto"/>
        <w:bottom w:val="none" w:sz="0" w:space="0" w:color="auto"/>
        <w:right w:val="none" w:sz="0" w:space="0" w:color="auto"/>
      </w:divBdr>
    </w:div>
    <w:div w:id="948582366">
      <w:bodyDiv w:val="1"/>
      <w:marLeft w:val="0"/>
      <w:marRight w:val="0"/>
      <w:marTop w:val="0"/>
      <w:marBottom w:val="0"/>
      <w:divBdr>
        <w:top w:val="none" w:sz="0" w:space="0" w:color="auto"/>
        <w:left w:val="none" w:sz="0" w:space="0" w:color="auto"/>
        <w:bottom w:val="none" w:sz="0" w:space="0" w:color="auto"/>
        <w:right w:val="none" w:sz="0" w:space="0" w:color="auto"/>
      </w:divBdr>
    </w:div>
    <w:div w:id="967274874">
      <w:bodyDiv w:val="1"/>
      <w:marLeft w:val="0"/>
      <w:marRight w:val="0"/>
      <w:marTop w:val="0"/>
      <w:marBottom w:val="0"/>
      <w:divBdr>
        <w:top w:val="none" w:sz="0" w:space="0" w:color="auto"/>
        <w:left w:val="none" w:sz="0" w:space="0" w:color="auto"/>
        <w:bottom w:val="none" w:sz="0" w:space="0" w:color="auto"/>
        <w:right w:val="none" w:sz="0" w:space="0" w:color="auto"/>
      </w:divBdr>
      <w:divsChild>
        <w:div w:id="156120136">
          <w:marLeft w:val="-300"/>
          <w:marRight w:val="-300"/>
          <w:marTop w:val="0"/>
          <w:marBottom w:val="150"/>
          <w:divBdr>
            <w:top w:val="none" w:sz="0" w:space="0" w:color="auto"/>
            <w:left w:val="none" w:sz="0" w:space="0" w:color="auto"/>
            <w:bottom w:val="none" w:sz="0" w:space="0" w:color="auto"/>
            <w:right w:val="none" w:sz="0" w:space="0" w:color="auto"/>
          </w:divBdr>
        </w:div>
        <w:div w:id="157111604">
          <w:marLeft w:val="-300"/>
          <w:marRight w:val="-300"/>
          <w:marTop w:val="0"/>
          <w:marBottom w:val="150"/>
          <w:divBdr>
            <w:top w:val="none" w:sz="0" w:space="0" w:color="auto"/>
            <w:left w:val="none" w:sz="0" w:space="0" w:color="auto"/>
            <w:bottom w:val="none" w:sz="0" w:space="0" w:color="auto"/>
            <w:right w:val="none" w:sz="0" w:space="0" w:color="auto"/>
          </w:divBdr>
        </w:div>
        <w:div w:id="668367003">
          <w:marLeft w:val="-300"/>
          <w:marRight w:val="-300"/>
          <w:marTop w:val="0"/>
          <w:marBottom w:val="150"/>
          <w:divBdr>
            <w:top w:val="none" w:sz="0" w:space="0" w:color="auto"/>
            <w:left w:val="none" w:sz="0" w:space="0" w:color="auto"/>
            <w:bottom w:val="none" w:sz="0" w:space="0" w:color="auto"/>
            <w:right w:val="none" w:sz="0" w:space="0" w:color="auto"/>
          </w:divBdr>
        </w:div>
        <w:div w:id="863788175">
          <w:marLeft w:val="-300"/>
          <w:marRight w:val="-300"/>
          <w:marTop w:val="0"/>
          <w:marBottom w:val="150"/>
          <w:divBdr>
            <w:top w:val="none" w:sz="0" w:space="0" w:color="auto"/>
            <w:left w:val="none" w:sz="0" w:space="0" w:color="auto"/>
            <w:bottom w:val="none" w:sz="0" w:space="0" w:color="auto"/>
            <w:right w:val="none" w:sz="0" w:space="0" w:color="auto"/>
          </w:divBdr>
        </w:div>
        <w:div w:id="956179632">
          <w:marLeft w:val="-300"/>
          <w:marRight w:val="-300"/>
          <w:marTop w:val="0"/>
          <w:marBottom w:val="150"/>
          <w:divBdr>
            <w:top w:val="none" w:sz="0" w:space="0" w:color="auto"/>
            <w:left w:val="none" w:sz="0" w:space="0" w:color="auto"/>
            <w:bottom w:val="none" w:sz="0" w:space="0" w:color="auto"/>
            <w:right w:val="none" w:sz="0" w:space="0" w:color="auto"/>
          </w:divBdr>
        </w:div>
        <w:div w:id="1170682967">
          <w:marLeft w:val="-300"/>
          <w:marRight w:val="-300"/>
          <w:marTop w:val="0"/>
          <w:marBottom w:val="150"/>
          <w:divBdr>
            <w:top w:val="none" w:sz="0" w:space="0" w:color="auto"/>
            <w:left w:val="none" w:sz="0" w:space="0" w:color="auto"/>
            <w:bottom w:val="none" w:sz="0" w:space="0" w:color="auto"/>
            <w:right w:val="none" w:sz="0" w:space="0" w:color="auto"/>
          </w:divBdr>
        </w:div>
        <w:div w:id="1632591446">
          <w:marLeft w:val="-300"/>
          <w:marRight w:val="-300"/>
          <w:marTop w:val="0"/>
          <w:marBottom w:val="150"/>
          <w:divBdr>
            <w:top w:val="none" w:sz="0" w:space="0" w:color="auto"/>
            <w:left w:val="none" w:sz="0" w:space="0" w:color="auto"/>
            <w:bottom w:val="none" w:sz="0" w:space="0" w:color="auto"/>
            <w:right w:val="none" w:sz="0" w:space="0" w:color="auto"/>
          </w:divBdr>
        </w:div>
        <w:div w:id="1766068420">
          <w:marLeft w:val="-300"/>
          <w:marRight w:val="-300"/>
          <w:marTop w:val="0"/>
          <w:marBottom w:val="150"/>
          <w:divBdr>
            <w:top w:val="none" w:sz="0" w:space="0" w:color="auto"/>
            <w:left w:val="none" w:sz="0" w:space="0" w:color="auto"/>
            <w:bottom w:val="none" w:sz="0" w:space="0" w:color="auto"/>
            <w:right w:val="none" w:sz="0" w:space="0" w:color="auto"/>
          </w:divBdr>
        </w:div>
        <w:div w:id="1794055265">
          <w:marLeft w:val="-300"/>
          <w:marRight w:val="-300"/>
          <w:marTop w:val="0"/>
          <w:marBottom w:val="150"/>
          <w:divBdr>
            <w:top w:val="none" w:sz="0" w:space="0" w:color="auto"/>
            <w:left w:val="none" w:sz="0" w:space="0" w:color="auto"/>
            <w:bottom w:val="none" w:sz="0" w:space="0" w:color="auto"/>
            <w:right w:val="none" w:sz="0" w:space="0" w:color="auto"/>
          </w:divBdr>
        </w:div>
        <w:div w:id="1848400123">
          <w:marLeft w:val="-300"/>
          <w:marRight w:val="-300"/>
          <w:marTop w:val="0"/>
          <w:marBottom w:val="150"/>
          <w:divBdr>
            <w:top w:val="none" w:sz="0" w:space="0" w:color="auto"/>
            <w:left w:val="none" w:sz="0" w:space="0" w:color="auto"/>
            <w:bottom w:val="none" w:sz="0" w:space="0" w:color="auto"/>
            <w:right w:val="none" w:sz="0" w:space="0" w:color="auto"/>
          </w:divBdr>
        </w:div>
        <w:div w:id="1860508300">
          <w:marLeft w:val="-300"/>
          <w:marRight w:val="-300"/>
          <w:marTop w:val="0"/>
          <w:marBottom w:val="150"/>
          <w:divBdr>
            <w:top w:val="none" w:sz="0" w:space="0" w:color="auto"/>
            <w:left w:val="none" w:sz="0" w:space="0" w:color="auto"/>
            <w:bottom w:val="none" w:sz="0" w:space="0" w:color="auto"/>
            <w:right w:val="none" w:sz="0" w:space="0" w:color="auto"/>
          </w:divBdr>
        </w:div>
        <w:div w:id="1896548294">
          <w:marLeft w:val="-300"/>
          <w:marRight w:val="-300"/>
          <w:marTop w:val="0"/>
          <w:marBottom w:val="150"/>
          <w:divBdr>
            <w:top w:val="none" w:sz="0" w:space="0" w:color="auto"/>
            <w:left w:val="none" w:sz="0" w:space="0" w:color="auto"/>
            <w:bottom w:val="none" w:sz="0" w:space="0" w:color="auto"/>
            <w:right w:val="none" w:sz="0" w:space="0" w:color="auto"/>
          </w:divBdr>
        </w:div>
        <w:div w:id="1947689389">
          <w:marLeft w:val="-300"/>
          <w:marRight w:val="-300"/>
          <w:marTop w:val="0"/>
          <w:marBottom w:val="150"/>
          <w:divBdr>
            <w:top w:val="none" w:sz="0" w:space="0" w:color="auto"/>
            <w:left w:val="none" w:sz="0" w:space="0" w:color="auto"/>
            <w:bottom w:val="none" w:sz="0" w:space="0" w:color="auto"/>
            <w:right w:val="none" w:sz="0" w:space="0" w:color="auto"/>
          </w:divBdr>
        </w:div>
        <w:div w:id="2111388707">
          <w:marLeft w:val="-300"/>
          <w:marRight w:val="-300"/>
          <w:marTop w:val="0"/>
          <w:marBottom w:val="150"/>
          <w:divBdr>
            <w:top w:val="none" w:sz="0" w:space="0" w:color="auto"/>
            <w:left w:val="none" w:sz="0" w:space="0" w:color="auto"/>
            <w:bottom w:val="none" w:sz="0" w:space="0" w:color="auto"/>
            <w:right w:val="none" w:sz="0" w:space="0" w:color="auto"/>
          </w:divBdr>
        </w:div>
      </w:divsChild>
    </w:div>
    <w:div w:id="1010254494">
      <w:bodyDiv w:val="1"/>
      <w:marLeft w:val="0"/>
      <w:marRight w:val="0"/>
      <w:marTop w:val="0"/>
      <w:marBottom w:val="0"/>
      <w:divBdr>
        <w:top w:val="none" w:sz="0" w:space="0" w:color="auto"/>
        <w:left w:val="none" w:sz="0" w:space="0" w:color="auto"/>
        <w:bottom w:val="none" w:sz="0" w:space="0" w:color="auto"/>
        <w:right w:val="none" w:sz="0" w:space="0" w:color="auto"/>
      </w:divBdr>
    </w:div>
    <w:div w:id="1205292832">
      <w:bodyDiv w:val="1"/>
      <w:marLeft w:val="0"/>
      <w:marRight w:val="0"/>
      <w:marTop w:val="0"/>
      <w:marBottom w:val="0"/>
      <w:divBdr>
        <w:top w:val="none" w:sz="0" w:space="0" w:color="auto"/>
        <w:left w:val="none" w:sz="0" w:space="0" w:color="auto"/>
        <w:bottom w:val="none" w:sz="0" w:space="0" w:color="auto"/>
        <w:right w:val="none" w:sz="0" w:space="0" w:color="auto"/>
      </w:divBdr>
      <w:divsChild>
        <w:div w:id="627245892">
          <w:marLeft w:val="0"/>
          <w:marRight w:val="0"/>
          <w:marTop w:val="0"/>
          <w:marBottom w:val="0"/>
          <w:divBdr>
            <w:top w:val="none" w:sz="0" w:space="0" w:color="auto"/>
            <w:left w:val="none" w:sz="0" w:space="0" w:color="auto"/>
            <w:bottom w:val="none" w:sz="0" w:space="0" w:color="auto"/>
            <w:right w:val="none" w:sz="0" w:space="0" w:color="auto"/>
          </w:divBdr>
        </w:div>
      </w:divsChild>
    </w:div>
    <w:div w:id="1243569721">
      <w:bodyDiv w:val="1"/>
      <w:marLeft w:val="0"/>
      <w:marRight w:val="0"/>
      <w:marTop w:val="0"/>
      <w:marBottom w:val="0"/>
      <w:divBdr>
        <w:top w:val="none" w:sz="0" w:space="0" w:color="auto"/>
        <w:left w:val="none" w:sz="0" w:space="0" w:color="auto"/>
        <w:bottom w:val="none" w:sz="0" w:space="0" w:color="auto"/>
        <w:right w:val="none" w:sz="0" w:space="0" w:color="auto"/>
      </w:divBdr>
    </w:div>
    <w:div w:id="1549561649">
      <w:bodyDiv w:val="1"/>
      <w:marLeft w:val="0"/>
      <w:marRight w:val="0"/>
      <w:marTop w:val="0"/>
      <w:marBottom w:val="0"/>
      <w:divBdr>
        <w:top w:val="none" w:sz="0" w:space="0" w:color="auto"/>
        <w:left w:val="none" w:sz="0" w:space="0" w:color="auto"/>
        <w:bottom w:val="none" w:sz="0" w:space="0" w:color="auto"/>
        <w:right w:val="none" w:sz="0" w:space="0" w:color="auto"/>
      </w:divBdr>
    </w:div>
    <w:div w:id="1753551409">
      <w:bodyDiv w:val="1"/>
      <w:marLeft w:val="0"/>
      <w:marRight w:val="0"/>
      <w:marTop w:val="0"/>
      <w:marBottom w:val="0"/>
      <w:divBdr>
        <w:top w:val="none" w:sz="0" w:space="0" w:color="auto"/>
        <w:left w:val="none" w:sz="0" w:space="0" w:color="auto"/>
        <w:bottom w:val="none" w:sz="0" w:space="0" w:color="auto"/>
        <w:right w:val="none" w:sz="0" w:space="0" w:color="auto"/>
      </w:divBdr>
      <w:divsChild>
        <w:div w:id="536351755">
          <w:marLeft w:val="0"/>
          <w:marRight w:val="0"/>
          <w:marTop w:val="1125"/>
          <w:marBottom w:val="0"/>
          <w:divBdr>
            <w:top w:val="none" w:sz="0" w:space="0" w:color="auto"/>
            <w:left w:val="none" w:sz="0" w:space="0" w:color="auto"/>
            <w:bottom w:val="none" w:sz="0" w:space="0" w:color="auto"/>
            <w:right w:val="none" w:sz="0" w:space="0" w:color="auto"/>
          </w:divBdr>
          <w:divsChild>
            <w:div w:id="865216138">
              <w:marLeft w:val="0"/>
              <w:marRight w:val="0"/>
              <w:marTop w:val="0"/>
              <w:marBottom w:val="300"/>
              <w:divBdr>
                <w:top w:val="none" w:sz="0" w:space="0" w:color="auto"/>
                <w:left w:val="none" w:sz="0" w:space="0" w:color="auto"/>
                <w:bottom w:val="none" w:sz="0" w:space="0" w:color="auto"/>
                <w:right w:val="none" w:sz="0" w:space="0" w:color="auto"/>
              </w:divBdr>
              <w:divsChild>
                <w:div w:id="283465465">
                  <w:marLeft w:val="0"/>
                  <w:marRight w:val="0"/>
                  <w:marTop w:val="0"/>
                  <w:marBottom w:val="0"/>
                  <w:divBdr>
                    <w:top w:val="none" w:sz="0" w:space="0" w:color="auto"/>
                    <w:left w:val="none" w:sz="0" w:space="0" w:color="auto"/>
                    <w:bottom w:val="none" w:sz="0" w:space="0" w:color="auto"/>
                    <w:right w:val="none" w:sz="0" w:space="0" w:color="auto"/>
                  </w:divBdr>
                  <w:divsChild>
                    <w:div w:id="1557278694">
                      <w:marLeft w:val="0"/>
                      <w:marRight w:val="0"/>
                      <w:marTop w:val="0"/>
                      <w:marBottom w:val="0"/>
                      <w:divBdr>
                        <w:top w:val="none" w:sz="0" w:space="0" w:color="auto"/>
                        <w:left w:val="none" w:sz="0" w:space="0" w:color="auto"/>
                        <w:bottom w:val="none" w:sz="0" w:space="0" w:color="auto"/>
                        <w:right w:val="none" w:sz="0" w:space="0" w:color="auto"/>
                      </w:divBdr>
                      <w:divsChild>
                        <w:div w:id="128209642">
                          <w:marLeft w:val="-300"/>
                          <w:marRight w:val="-300"/>
                          <w:marTop w:val="0"/>
                          <w:marBottom w:val="150"/>
                          <w:divBdr>
                            <w:top w:val="none" w:sz="0" w:space="0" w:color="auto"/>
                            <w:left w:val="none" w:sz="0" w:space="0" w:color="auto"/>
                            <w:bottom w:val="none" w:sz="0" w:space="0" w:color="auto"/>
                            <w:right w:val="none" w:sz="0" w:space="0" w:color="auto"/>
                          </w:divBdr>
                        </w:div>
                        <w:div w:id="198518687">
                          <w:marLeft w:val="-300"/>
                          <w:marRight w:val="-300"/>
                          <w:marTop w:val="0"/>
                          <w:marBottom w:val="150"/>
                          <w:divBdr>
                            <w:top w:val="none" w:sz="0" w:space="0" w:color="auto"/>
                            <w:left w:val="none" w:sz="0" w:space="0" w:color="auto"/>
                            <w:bottom w:val="none" w:sz="0" w:space="0" w:color="auto"/>
                            <w:right w:val="none" w:sz="0" w:space="0" w:color="auto"/>
                          </w:divBdr>
                        </w:div>
                        <w:div w:id="458108953">
                          <w:marLeft w:val="-300"/>
                          <w:marRight w:val="-300"/>
                          <w:marTop w:val="0"/>
                          <w:marBottom w:val="150"/>
                          <w:divBdr>
                            <w:top w:val="none" w:sz="0" w:space="0" w:color="auto"/>
                            <w:left w:val="none" w:sz="0" w:space="0" w:color="auto"/>
                            <w:bottom w:val="none" w:sz="0" w:space="0" w:color="auto"/>
                            <w:right w:val="none" w:sz="0" w:space="0" w:color="auto"/>
                          </w:divBdr>
                        </w:div>
                        <w:div w:id="492334131">
                          <w:marLeft w:val="-300"/>
                          <w:marRight w:val="-300"/>
                          <w:marTop w:val="0"/>
                          <w:marBottom w:val="150"/>
                          <w:divBdr>
                            <w:top w:val="none" w:sz="0" w:space="0" w:color="auto"/>
                            <w:left w:val="none" w:sz="0" w:space="0" w:color="auto"/>
                            <w:bottom w:val="none" w:sz="0" w:space="0" w:color="auto"/>
                            <w:right w:val="none" w:sz="0" w:space="0" w:color="auto"/>
                          </w:divBdr>
                        </w:div>
                        <w:div w:id="515467500">
                          <w:marLeft w:val="-300"/>
                          <w:marRight w:val="-300"/>
                          <w:marTop w:val="0"/>
                          <w:marBottom w:val="150"/>
                          <w:divBdr>
                            <w:top w:val="none" w:sz="0" w:space="0" w:color="auto"/>
                            <w:left w:val="none" w:sz="0" w:space="0" w:color="auto"/>
                            <w:bottom w:val="none" w:sz="0" w:space="0" w:color="auto"/>
                            <w:right w:val="none" w:sz="0" w:space="0" w:color="auto"/>
                          </w:divBdr>
                        </w:div>
                        <w:div w:id="521672074">
                          <w:marLeft w:val="-300"/>
                          <w:marRight w:val="-300"/>
                          <w:marTop w:val="0"/>
                          <w:marBottom w:val="150"/>
                          <w:divBdr>
                            <w:top w:val="none" w:sz="0" w:space="0" w:color="auto"/>
                            <w:left w:val="none" w:sz="0" w:space="0" w:color="auto"/>
                            <w:bottom w:val="none" w:sz="0" w:space="0" w:color="auto"/>
                            <w:right w:val="none" w:sz="0" w:space="0" w:color="auto"/>
                          </w:divBdr>
                        </w:div>
                        <w:div w:id="944729725">
                          <w:marLeft w:val="-300"/>
                          <w:marRight w:val="-300"/>
                          <w:marTop w:val="0"/>
                          <w:marBottom w:val="150"/>
                          <w:divBdr>
                            <w:top w:val="none" w:sz="0" w:space="0" w:color="auto"/>
                            <w:left w:val="none" w:sz="0" w:space="0" w:color="auto"/>
                            <w:bottom w:val="none" w:sz="0" w:space="0" w:color="auto"/>
                            <w:right w:val="none" w:sz="0" w:space="0" w:color="auto"/>
                          </w:divBdr>
                        </w:div>
                        <w:div w:id="1260024624">
                          <w:marLeft w:val="-300"/>
                          <w:marRight w:val="-300"/>
                          <w:marTop w:val="0"/>
                          <w:marBottom w:val="150"/>
                          <w:divBdr>
                            <w:top w:val="none" w:sz="0" w:space="0" w:color="auto"/>
                            <w:left w:val="none" w:sz="0" w:space="0" w:color="auto"/>
                            <w:bottom w:val="none" w:sz="0" w:space="0" w:color="auto"/>
                            <w:right w:val="none" w:sz="0" w:space="0" w:color="auto"/>
                          </w:divBdr>
                        </w:div>
                        <w:div w:id="1276332314">
                          <w:marLeft w:val="-300"/>
                          <w:marRight w:val="-300"/>
                          <w:marTop w:val="0"/>
                          <w:marBottom w:val="150"/>
                          <w:divBdr>
                            <w:top w:val="none" w:sz="0" w:space="0" w:color="auto"/>
                            <w:left w:val="none" w:sz="0" w:space="0" w:color="auto"/>
                            <w:bottom w:val="none" w:sz="0" w:space="0" w:color="auto"/>
                            <w:right w:val="none" w:sz="0" w:space="0" w:color="auto"/>
                          </w:divBdr>
                        </w:div>
                        <w:div w:id="1587299785">
                          <w:marLeft w:val="-30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17470266">
      <w:bodyDiv w:val="1"/>
      <w:marLeft w:val="0"/>
      <w:marRight w:val="0"/>
      <w:marTop w:val="0"/>
      <w:marBottom w:val="0"/>
      <w:divBdr>
        <w:top w:val="none" w:sz="0" w:space="0" w:color="auto"/>
        <w:left w:val="none" w:sz="0" w:space="0" w:color="auto"/>
        <w:bottom w:val="none" w:sz="0" w:space="0" w:color="auto"/>
        <w:right w:val="none" w:sz="0" w:space="0" w:color="auto"/>
      </w:divBdr>
      <w:divsChild>
        <w:div w:id="1175262310">
          <w:marLeft w:val="0"/>
          <w:marRight w:val="0"/>
          <w:marTop w:val="1125"/>
          <w:marBottom w:val="0"/>
          <w:divBdr>
            <w:top w:val="none" w:sz="0" w:space="0" w:color="auto"/>
            <w:left w:val="none" w:sz="0" w:space="0" w:color="auto"/>
            <w:bottom w:val="none" w:sz="0" w:space="0" w:color="auto"/>
            <w:right w:val="none" w:sz="0" w:space="0" w:color="auto"/>
          </w:divBdr>
          <w:divsChild>
            <w:div w:id="2049059481">
              <w:marLeft w:val="0"/>
              <w:marRight w:val="0"/>
              <w:marTop w:val="0"/>
              <w:marBottom w:val="300"/>
              <w:divBdr>
                <w:top w:val="none" w:sz="0" w:space="0" w:color="auto"/>
                <w:left w:val="none" w:sz="0" w:space="0" w:color="auto"/>
                <w:bottom w:val="none" w:sz="0" w:space="0" w:color="auto"/>
                <w:right w:val="none" w:sz="0" w:space="0" w:color="auto"/>
              </w:divBdr>
              <w:divsChild>
                <w:div w:id="425539137">
                  <w:marLeft w:val="0"/>
                  <w:marRight w:val="0"/>
                  <w:marTop w:val="0"/>
                  <w:marBottom w:val="0"/>
                  <w:divBdr>
                    <w:top w:val="none" w:sz="0" w:space="0" w:color="auto"/>
                    <w:left w:val="none" w:sz="0" w:space="0" w:color="auto"/>
                    <w:bottom w:val="none" w:sz="0" w:space="0" w:color="auto"/>
                    <w:right w:val="none" w:sz="0" w:space="0" w:color="auto"/>
                  </w:divBdr>
                  <w:divsChild>
                    <w:div w:id="680013811">
                      <w:marLeft w:val="0"/>
                      <w:marRight w:val="0"/>
                      <w:marTop w:val="0"/>
                      <w:marBottom w:val="0"/>
                      <w:divBdr>
                        <w:top w:val="none" w:sz="0" w:space="0" w:color="auto"/>
                        <w:left w:val="none" w:sz="0" w:space="0" w:color="auto"/>
                        <w:bottom w:val="none" w:sz="0" w:space="0" w:color="auto"/>
                        <w:right w:val="none" w:sz="0" w:space="0" w:color="auto"/>
                      </w:divBdr>
                      <w:divsChild>
                        <w:div w:id="279384253">
                          <w:marLeft w:val="-300"/>
                          <w:marRight w:val="-300"/>
                          <w:marTop w:val="0"/>
                          <w:marBottom w:val="150"/>
                          <w:divBdr>
                            <w:top w:val="none" w:sz="0" w:space="0" w:color="auto"/>
                            <w:left w:val="none" w:sz="0" w:space="0" w:color="auto"/>
                            <w:bottom w:val="none" w:sz="0" w:space="0" w:color="auto"/>
                            <w:right w:val="none" w:sz="0" w:space="0" w:color="auto"/>
                          </w:divBdr>
                        </w:div>
                        <w:div w:id="526527993">
                          <w:marLeft w:val="-300"/>
                          <w:marRight w:val="-300"/>
                          <w:marTop w:val="0"/>
                          <w:marBottom w:val="150"/>
                          <w:divBdr>
                            <w:top w:val="none" w:sz="0" w:space="0" w:color="auto"/>
                            <w:left w:val="none" w:sz="0" w:space="0" w:color="auto"/>
                            <w:bottom w:val="none" w:sz="0" w:space="0" w:color="auto"/>
                            <w:right w:val="none" w:sz="0" w:space="0" w:color="auto"/>
                          </w:divBdr>
                        </w:div>
                        <w:div w:id="621227762">
                          <w:marLeft w:val="-300"/>
                          <w:marRight w:val="-300"/>
                          <w:marTop w:val="0"/>
                          <w:marBottom w:val="150"/>
                          <w:divBdr>
                            <w:top w:val="none" w:sz="0" w:space="0" w:color="auto"/>
                            <w:left w:val="none" w:sz="0" w:space="0" w:color="auto"/>
                            <w:bottom w:val="none" w:sz="0" w:space="0" w:color="auto"/>
                            <w:right w:val="none" w:sz="0" w:space="0" w:color="auto"/>
                          </w:divBdr>
                        </w:div>
                        <w:div w:id="922763183">
                          <w:marLeft w:val="-300"/>
                          <w:marRight w:val="-300"/>
                          <w:marTop w:val="0"/>
                          <w:marBottom w:val="150"/>
                          <w:divBdr>
                            <w:top w:val="none" w:sz="0" w:space="0" w:color="auto"/>
                            <w:left w:val="none" w:sz="0" w:space="0" w:color="auto"/>
                            <w:bottom w:val="none" w:sz="0" w:space="0" w:color="auto"/>
                            <w:right w:val="none" w:sz="0" w:space="0" w:color="auto"/>
                          </w:divBdr>
                        </w:div>
                        <w:div w:id="1104687191">
                          <w:marLeft w:val="-300"/>
                          <w:marRight w:val="-300"/>
                          <w:marTop w:val="0"/>
                          <w:marBottom w:val="150"/>
                          <w:divBdr>
                            <w:top w:val="none" w:sz="0" w:space="0" w:color="auto"/>
                            <w:left w:val="none" w:sz="0" w:space="0" w:color="auto"/>
                            <w:bottom w:val="none" w:sz="0" w:space="0" w:color="auto"/>
                            <w:right w:val="none" w:sz="0" w:space="0" w:color="auto"/>
                          </w:divBdr>
                        </w:div>
                        <w:div w:id="1350982150">
                          <w:marLeft w:val="-300"/>
                          <w:marRight w:val="-300"/>
                          <w:marTop w:val="0"/>
                          <w:marBottom w:val="150"/>
                          <w:divBdr>
                            <w:top w:val="none" w:sz="0" w:space="0" w:color="auto"/>
                            <w:left w:val="none" w:sz="0" w:space="0" w:color="auto"/>
                            <w:bottom w:val="none" w:sz="0" w:space="0" w:color="auto"/>
                            <w:right w:val="none" w:sz="0" w:space="0" w:color="auto"/>
                          </w:divBdr>
                        </w:div>
                        <w:div w:id="1394505003">
                          <w:marLeft w:val="-300"/>
                          <w:marRight w:val="-300"/>
                          <w:marTop w:val="0"/>
                          <w:marBottom w:val="150"/>
                          <w:divBdr>
                            <w:top w:val="none" w:sz="0" w:space="0" w:color="auto"/>
                            <w:left w:val="none" w:sz="0" w:space="0" w:color="auto"/>
                            <w:bottom w:val="none" w:sz="0" w:space="0" w:color="auto"/>
                            <w:right w:val="none" w:sz="0" w:space="0" w:color="auto"/>
                          </w:divBdr>
                        </w:div>
                        <w:div w:id="1447890474">
                          <w:marLeft w:val="-300"/>
                          <w:marRight w:val="-300"/>
                          <w:marTop w:val="0"/>
                          <w:marBottom w:val="150"/>
                          <w:divBdr>
                            <w:top w:val="none" w:sz="0" w:space="0" w:color="auto"/>
                            <w:left w:val="none" w:sz="0" w:space="0" w:color="auto"/>
                            <w:bottom w:val="none" w:sz="0" w:space="0" w:color="auto"/>
                            <w:right w:val="none" w:sz="0" w:space="0" w:color="auto"/>
                          </w:divBdr>
                        </w:div>
                        <w:div w:id="1496066577">
                          <w:marLeft w:val="-300"/>
                          <w:marRight w:val="-300"/>
                          <w:marTop w:val="0"/>
                          <w:marBottom w:val="150"/>
                          <w:divBdr>
                            <w:top w:val="none" w:sz="0" w:space="0" w:color="auto"/>
                            <w:left w:val="none" w:sz="0" w:space="0" w:color="auto"/>
                            <w:bottom w:val="none" w:sz="0" w:space="0" w:color="auto"/>
                            <w:right w:val="none" w:sz="0" w:space="0" w:color="auto"/>
                          </w:divBdr>
                        </w:div>
                        <w:div w:id="2008514066">
                          <w:marLeft w:val="-30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71345217">
      <w:bodyDiv w:val="1"/>
      <w:marLeft w:val="0"/>
      <w:marRight w:val="0"/>
      <w:marTop w:val="0"/>
      <w:marBottom w:val="0"/>
      <w:divBdr>
        <w:top w:val="none" w:sz="0" w:space="0" w:color="auto"/>
        <w:left w:val="none" w:sz="0" w:space="0" w:color="auto"/>
        <w:bottom w:val="none" w:sz="0" w:space="0" w:color="auto"/>
        <w:right w:val="none" w:sz="0" w:space="0" w:color="auto"/>
      </w:divBdr>
    </w:div>
    <w:div w:id="2142259685">
      <w:bodyDiv w:val="1"/>
      <w:marLeft w:val="0"/>
      <w:marRight w:val="0"/>
      <w:marTop w:val="0"/>
      <w:marBottom w:val="0"/>
      <w:divBdr>
        <w:top w:val="none" w:sz="0" w:space="0" w:color="auto"/>
        <w:left w:val="none" w:sz="0" w:space="0" w:color="auto"/>
        <w:bottom w:val="none" w:sz="0" w:space="0" w:color="auto"/>
        <w:right w:val="none" w:sz="0" w:space="0" w:color="auto"/>
      </w:divBdr>
      <w:divsChild>
        <w:div w:id="427576662">
          <w:marLeft w:val="-300"/>
          <w:marRight w:val="-300"/>
          <w:marTop w:val="0"/>
          <w:marBottom w:val="150"/>
          <w:divBdr>
            <w:top w:val="none" w:sz="0" w:space="0" w:color="auto"/>
            <w:left w:val="none" w:sz="0" w:space="0" w:color="auto"/>
            <w:bottom w:val="none" w:sz="0" w:space="0" w:color="auto"/>
            <w:right w:val="none" w:sz="0" w:space="0" w:color="auto"/>
          </w:divBdr>
        </w:div>
        <w:div w:id="535393165">
          <w:marLeft w:val="-300"/>
          <w:marRight w:val="-300"/>
          <w:marTop w:val="0"/>
          <w:marBottom w:val="150"/>
          <w:divBdr>
            <w:top w:val="none" w:sz="0" w:space="0" w:color="auto"/>
            <w:left w:val="none" w:sz="0" w:space="0" w:color="auto"/>
            <w:bottom w:val="none" w:sz="0" w:space="0" w:color="auto"/>
            <w:right w:val="none" w:sz="0" w:space="0" w:color="auto"/>
          </w:divBdr>
        </w:div>
        <w:div w:id="589586402">
          <w:marLeft w:val="-300"/>
          <w:marRight w:val="-300"/>
          <w:marTop w:val="0"/>
          <w:marBottom w:val="150"/>
          <w:divBdr>
            <w:top w:val="none" w:sz="0" w:space="0" w:color="auto"/>
            <w:left w:val="none" w:sz="0" w:space="0" w:color="auto"/>
            <w:bottom w:val="none" w:sz="0" w:space="0" w:color="auto"/>
            <w:right w:val="none" w:sz="0" w:space="0" w:color="auto"/>
          </w:divBdr>
        </w:div>
        <w:div w:id="960116584">
          <w:marLeft w:val="-300"/>
          <w:marRight w:val="-300"/>
          <w:marTop w:val="0"/>
          <w:marBottom w:val="150"/>
          <w:divBdr>
            <w:top w:val="none" w:sz="0" w:space="0" w:color="auto"/>
            <w:left w:val="none" w:sz="0" w:space="0" w:color="auto"/>
            <w:bottom w:val="none" w:sz="0" w:space="0" w:color="auto"/>
            <w:right w:val="none" w:sz="0" w:space="0" w:color="auto"/>
          </w:divBdr>
        </w:div>
        <w:div w:id="975447537">
          <w:marLeft w:val="-300"/>
          <w:marRight w:val="-300"/>
          <w:marTop w:val="0"/>
          <w:marBottom w:val="150"/>
          <w:divBdr>
            <w:top w:val="none" w:sz="0" w:space="0" w:color="auto"/>
            <w:left w:val="none" w:sz="0" w:space="0" w:color="auto"/>
            <w:bottom w:val="none" w:sz="0" w:space="0" w:color="auto"/>
            <w:right w:val="none" w:sz="0" w:space="0" w:color="auto"/>
          </w:divBdr>
        </w:div>
        <w:div w:id="1184784418">
          <w:marLeft w:val="-300"/>
          <w:marRight w:val="-300"/>
          <w:marTop w:val="0"/>
          <w:marBottom w:val="150"/>
          <w:divBdr>
            <w:top w:val="none" w:sz="0" w:space="0" w:color="auto"/>
            <w:left w:val="none" w:sz="0" w:space="0" w:color="auto"/>
            <w:bottom w:val="none" w:sz="0" w:space="0" w:color="auto"/>
            <w:right w:val="none" w:sz="0" w:space="0" w:color="auto"/>
          </w:divBdr>
        </w:div>
        <w:div w:id="1342465363">
          <w:marLeft w:val="-300"/>
          <w:marRight w:val="-300"/>
          <w:marTop w:val="0"/>
          <w:marBottom w:val="150"/>
          <w:divBdr>
            <w:top w:val="none" w:sz="0" w:space="0" w:color="auto"/>
            <w:left w:val="none" w:sz="0" w:space="0" w:color="auto"/>
            <w:bottom w:val="none" w:sz="0" w:space="0" w:color="auto"/>
            <w:right w:val="none" w:sz="0" w:space="0" w:color="auto"/>
          </w:divBdr>
        </w:div>
        <w:div w:id="1375153246">
          <w:marLeft w:val="-300"/>
          <w:marRight w:val="-300"/>
          <w:marTop w:val="0"/>
          <w:marBottom w:val="150"/>
          <w:divBdr>
            <w:top w:val="none" w:sz="0" w:space="0" w:color="auto"/>
            <w:left w:val="none" w:sz="0" w:space="0" w:color="auto"/>
            <w:bottom w:val="none" w:sz="0" w:space="0" w:color="auto"/>
            <w:right w:val="none" w:sz="0" w:space="0" w:color="auto"/>
          </w:divBdr>
        </w:div>
        <w:div w:id="1402099658">
          <w:marLeft w:val="-300"/>
          <w:marRight w:val="-300"/>
          <w:marTop w:val="0"/>
          <w:marBottom w:val="150"/>
          <w:divBdr>
            <w:top w:val="none" w:sz="0" w:space="0" w:color="auto"/>
            <w:left w:val="none" w:sz="0" w:space="0" w:color="auto"/>
            <w:bottom w:val="none" w:sz="0" w:space="0" w:color="auto"/>
            <w:right w:val="none" w:sz="0" w:space="0" w:color="auto"/>
          </w:divBdr>
        </w:div>
        <w:div w:id="2114087097">
          <w:marLeft w:val="-300"/>
          <w:marRight w:val="-300"/>
          <w:marTop w:val="0"/>
          <w:marBottom w:val="150"/>
          <w:divBdr>
            <w:top w:val="none" w:sz="0" w:space="0" w:color="auto"/>
            <w:left w:val="none" w:sz="0" w:space="0" w:color="auto"/>
            <w:bottom w:val="none" w:sz="0" w:space="0" w:color="auto"/>
            <w:right w:val="none" w:sz="0" w:space="0" w:color="auto"/>
          </w:divBdr>
        </w:div>
        <w:div w:id="2143619170">
          <w:marLeft w:val="-300"/>
          <w:marRight w:val="-30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lsedirektoratet.no/tilskudd/standardvilkar-for-tilskudd-fra-helsedirektorate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ABBBBBD0D841158A13E45F3696AB15"/>
        <w:category>
          <w:name w:val="Generelt"/>
          <w:gallery w:val="placeholder"/>
        </w:category>
        <w:types>
          <w:type w:val="bbPlcHdr"/>
        </w:types>
        <w:behaviors>
          <w:behavior w:val="content"/>
        </w:behaviors>
        <w:guid w:val="{1DE16A7C-EBB0-41BD-8FB9-D96C42A9CCED}"/>
      </w:docPartPr>
      <w:docPartBody>
        <w:p w:rsidR="003C22B9" w:rsidRDefault="007C69C5" w:rsidP="007C69C5">
          <w:pPr>
            <w:pStyle w:val="10ABBBBBD0D841158A13E45F3696AB1511"/>
          </w:pPr>
          <w:r>
            <w:rPr>
              <w:rStyle w:val="Plassholdertekst"/>
              <w:lang w:val="nb-NO"/>
            </w:rPr>
            <w:t xml:space="preserve">Skriv navn på </w:t>
          </w:r>
          <w:r w:rsidRPr="00D37D95">
            <w:rPr>
              <w:rStyle w:val="Plassholdertekst"/>
              <w:rFonts w:ascii="Times New Roman" w:hAnsi="Times New Roman" w:cs="Times New Roman"/>
              <w:lang w:val="nb-NO"/>
            </w:rPr>
            <w:t>tilskuddsordningen</w:t>
          </w:r>
          <w:r>
            <w:rPr>
              <w:rStyle w:val="Plassholdertekst"/>
              <w:lang w:val="nb-NO"/>
            </w:rPr>
            <w:t xml:space="preserve">. Maks 80 tegn. </w:t>
          </w:r>
        </w:p>
      </w:docPartBody>
    </w:docPart>
    <w:docPart>
      <w:docPartPr>
        <w:name w:val="DFF9BED0EA3149C8BC7C0FB48679EBF6"/>
        <w:category>
          <w:name w:val="Generelt"/>
          <w:gallery w:val="placeholder"/>
        </w:category>
        <w:types>
          <w:type w:val="bbPlcHdr"/>
        </w:types>
        <w:behaviors>
          <w:behavior w:val="content"/>
        </w:behaviors>
        <w:guid w:val="{E76E1F67-EECC-4A4B-A7D4-1C2DF1BEC214}"/>
      </w:docPartPr>
      <w:docPartBody>
        <w:p w:rsidR="006D19A3" w:rsidRDefault="00313649" w:rsidP="00313649">
          <w:pPr>
            <w:pStyle w:val="DFF9BED0EA3149C8BC7C0FB48679EBF6"/>
          </w:pPr>
          <w:r w:rsidRPr="00A23909">
            <w:rPr>
              <w:rFonts w:ascii="MuseoSans300" w:eastAsiaTheme="minorHAnsi" w:hAnsi="MuseoSans300" w:cs="Arial"/>
              <w:sz w:val="22"/>
              <w:szCs w:val="22"/>
              <w:lang w:val="nb-NO"/>
            </w:rPr>
            <w:t xml:space="preserve">Velg et av alternativene </w:t>
          </w:r>
          <w:r w:rsidRPr="00A23909">
            <w:rPr>
              <w:rFonts w:ascii="MuseoSans300" w:eastAsiaTheme="minorHAnsi" w:hAnsi="MuseoSans300" w:cs="Arial"/>
              <w:lang w:val="nb-NO"/>
            </w:rPr>
            <w:t>i nedtrekksmenyen</w:t>
          </w:r>
          <w:r w:rsidRPr="00A23909">
            <w:rPr>
              <w:rFonts w:ascii="MuseoSans300" w:eastAsiaTheme="minorHAnsi" w:hAnsi="MuseoSans300" w:cs="Arial"/>
              <w:sz w:val="22"/>
              <w:szCs w:val="22"/>
              <w:lang w:val="nb-NO"/>
            </w:rPr>
            <w:t>.</w:t>
          </w:r>
          <w:r w:rsidRPr="00A23909">
            <w:rPr>
              <w:rStyle w:val="Plassholdertekst"/>
              <w:rFonts w:asciiTheme="minorHAnsi" w:hAnsiTheme="minorHAnsi"/>
              <w:sz w:val="22"/>
              <w:szCs w:val="22"/>
              <w:lang w:val="nb-NO"/>
            </w:rPr>
            <w:t xml:space="preserve"> </w:t>
          </w:r>
        </w:p>
      </w:docPartBody>
    </w:docPart>
    <w:docPart>
      <w:docPartPr>
        <w:name w:val="B3F872DDAF854AB98241AAA91AA789E3"/>
        <w:category>
          <w:name w:val="Generelt"/>
          <w:gallery w:val="placeholder"/>
        </w:category>
        <w:types>
          <w:type w:val="bbPlcHdr"/>
        </w:types>
        <w:behaviors>
          <w:behavior w:val="content"/>
        </w:behaviors>
        <w:guid w:val="{1D4B4289-BB89-4D96-A555-8FC2BDB34EE6}"/>
      </w:docPartPr>
      <w:docPartBody>
        <w:p w:rsidR="006D7807" w:rsidRDefault="00313649" w:rsidP="00313649">
          <w:pPr>
            <w:pStyle w:val="B3F872DDAF854AB98241AAA91AA789E3"/>
          </w:pPr>
          <w:r w:rsidRPr="00A23909">
            <w:rPr>
              <w:rFonts w:ascii="MuseoSans300" w:eastAsiaTheme="minorHAnsi" w:hAnsi="MuseoSans300" w:cs="Arial"/>
              <w:lang w:val="nb-NO"/>
            </w:rPr>
            <w:t xml:space="preserve">Velg et av alternativene i nedtrekksmenyen. </w:t>
          </w:r>
        </w:p>
      </w:docPartBody>
    </w:docPart>
    <w:docPart>
      <w:docPartPr>
        <w:name w:val="1E1DD41201454250BCC97C917FC6179E"/>
        <w:category>
          <w:name w:val="Generelt"/>
          <w:gallery w:val="placeholder"/>
        </w:category>
        <w:types>
          <w:type w:val="bbPlcHdr"/>
        </w:types>
        <w:behaviors>
          <w:behavior w:val="content"/>
        </w:behaviors>
        <w:guid w:val="{A7A6EA7C-AF88-4865-BBD0-BEB20A74F554}"/>
      </w:docPartPr>
      <w:docPartBody>
        <w:p w:rsidR="002E6ECC" w:rsidRDefault="00313649" w:rsidP="00313649">
          <w:pPr>
            <w:pStyle w:val="1E1DD41201454250BCC97C917FC6179E"/>
          </w:pPr>
          <w:r w:rsidRPr="00A23909">
            <w:rPr>
              <w:rFonts w:ascii="MuseoSans300" w:eastAsiaTheme="minorHAnsi" w:hAnsi="MuseoSans300" w:cs="Arial"/>
              <w:color w:val="808080" w:themeColor="background1" w:themeShade="80"/>
              <w:sz w:val="22"/>
              <w:szCs w:val="22"/>
              <w:lang w:val="nb-NO"/>
            </w:rPr>
            <w:t xml:space="preserve">fyll inn dato for rapporteringsfrist, typisk 01.04 </w:t>
          </w:r>
        </w:p>
      </w:docPartBody>
    </w:docPart>
    <w:docPart>
      <w:docPartPr>
        <w:name w:val="17048BC87D7947D18679D2493F6040F8"/>
        <w:category>
          <w:name w:val="Generelt"/>
          <w:gallery w:val="placeholder"/>
        </w:category>
        <w:types>
          <w:type w:val="bbPlcHdr"/>
        </w:types>
        <w:behaviors>
          <w:behavior w:val="content"/>
        </w:behaviors>
        <w:guid w:val="{D1EF3819-2A6F-4F4C-BA93-21DAACA5E061}"/>
      </w:docPartPr>
      <w:docPartBody>
        <w:p w:rsidR="00B57E54" w:rsidRDefault="00313649" w:rsidP="00313649">
          <w:pPr>
            <w:pStyle w:val="17048BC87D7947D18679D2493F6040F8"/>
          </w:pPr>
          <w:r w:rsidRPr="00A23909">
            <w:rPr>
              <w:rFonts w:ascii="MuseoSans300" w:eastAsiaTheme="minorHAnsi" w:hAnsi="MuseoSans300" w:cs="Arial"/>
              <w:sz w:val="22"/>
              <w:szCs w:val="22"/>
              <w:lang w:val="nb-NO"/>
            </w:rPr>
            <w:t xml:space="preserve">Velg et av alternativene </w:t>
          </w:r>
          <w:r w:rsidRPr="00A23909">
            <w:rPr>
              <w:rFonts w:ascii="MuseoSans300" w:eastAsiaTheme="minorHAnsi" w:hAnsi="MuseoSans300" w:cs="Arial"/>
              <w:lang w:val="nb-NO"/>
            </w:rPr>
            <w:t>i nedtrekksmenyen</w:t>
          </w:r>
          <w:r w:rsidRPr="00A23909">
            <w:rPr>
              <w:rFonts w:ascii="MuseoSans300" w:eastAsiaTheme="minorHAnsi" w:hAnsi="MuseoSans300" w:cs="Arial"/>
              <w:sz w:val="22"/>
              <w:szCs w:val="22"/>
              <w:lang w:val="nb-NO"/>
            </w:rPr>
            <w:t>.</w:t>
          </w:r>
          <w:r w:rsidRPr="00A23909">
            <w:rPr>
              <w:rStyle w:val="Plassholdertekst"/>
              <w:rFonts w:asciiTheme="minorHAnsi" w:hAnsiTheme="minorHAnsi"/>
              <w:sz w:val="22"/>
              <w:szCs w:val="22"/>
              <w:lang w:val="nb-N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useoSans300">
    <w:altName w:val="Times New Roman"/>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D3162"/>
    <w:multiLevelType w:val="hybridMultilevel"/>
    <w:tmpl w:val="58F08A3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7170507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E19"/>
    <w:rsid w:val="00006D76"/>
    <w:rsid w:val="00073EF1"/>
    <w:rsid w:val="000E0C76"/>
    <w:rsid w:val="00150CAC"/>
    <w:rsid w:val="001C39AA"/>
    <w:rsid w:val="002B5D95"/>
    <w:rsid w:val="002C3E50"/>
    <w:rsid w:val="002E6ECC"/>
    <w:rsid w:val="00313649"/>
    <w:rsid w:val="003C22B9"/>
    <w:rsid w:val="003E0E19"/>
    <w:rsid w:val="003F13F7"/>
    <w:rsid w:val="00452D84"/>
    <w:rsid w:val="00457877"/>
    <w:rsid w:val="00473193"/>
    <w:rsid w:val="004A7326"/>
    <w:rsid w:val="0059719D"/>
    <w:rsid w:val="005E5C79"/>
    <w:rsid w:val="006C2134"/>
    <w:rsid w:val="006D19A3"/>
    <w:rsid w:val="006D43B3"/>
    <w:rsid w:val="006D7807"/>
    <w:rsid w:val="006E4E89"/>
    <w:rsid w:val="00723408"/>
    <w:rsid w:val="00735B8D"/>
    <w:rsid w:val="00797269"/>
    <w:rsid w:val="007C69C5"/>
    <w:rsid w:val="0080634E"/>
    <w:rsid w:val="00823187"/>
    <w:rsid w:val="00833AA9"/>
    <w:rsid w:val="008370F8"/>
    <w:rsid w:val="008975E7"/>
    <w:rsid w:val="00956FCE"/>
    <w:rsid w:val="009704B6"/>
    <w:rsid w:val="00973564"/>
    <w:rsid w:val="009B1BF1"/>
    <w:rsid w:val="009C0D6D"/>
    <w:rsid w:val="00A051FB"/>
    <w:rsid w:val="00AB0637"/>
    <w:rsid w:val="00AC4E7F"/>
    <w:rsid w:val="00B12F26"/>
    <w:rsid w:val="00B57E54"/>
    <w:rsid w:val="00BF3965"/>
    <w:rsid w:val="00C01019"/>
    <w:rsid w:val="00C20E1D"/>
    <w:rsid w:val="00C304E8"/>
    <w:rsid w:val="00C31880"/>
    <w:rsid w:val="00C3204E"/>
    <w:rsid w:val="00C4224D"/>
    <w:rsid w:val="00C43DD6"/>
    <w:rsid w:val="00CA3F62"/>
    <w:rsid w:val="00D12FF0"/>
    <w:rsid w:val="00D219F9"/>
    <w:rsid w:val="00DC554A"/>
    <w:rsid w:val="00DF4027"/>
    <w:rsid w:val="00E171BD"/>
    <w:rsid w:val="00E9027D"/>
    <w:rsid w:val="00EA525C"/>
    <w:rsid w:val="00EC15FF"/>
    <w:rsid w:val="00ED5E46"/>
    <w:rsid w:val="00EE27E2"/>
    <w:rsid w:val="00FA3FDD"/>
    <w:rsid w:val="00FB4190"/>
    <w:rsid w:val="00FD3C6C"/>
    <w:rsid w:val="00FE1E6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13649"/>
    <w:rPr>
      <w:color w:val="808080"/>
    </w:rPr>
  </w:style>
  <w:style w:type="paragraph" w:styleId="Brdtekst">
    <w:name w:val="Body Text"/>
    <w:basedOn w:val="Normal"/>
    <w:link w:val="BrdtekstTegn"/>
    <w:uiPriority w:val="1"/>
    <w:qFormat/>
    <w:rsid w:val="00E171BD"/>
    <w:pPr>
      <w:widowControl w:val="0"/>
      <w:spacing w:before="69" w:after="0" w:line="240" w:lineRule="auto"/>
      <w:ind w:left="236"/>
    </w:pPr>
    <w:rPr>
      <w:rFonts w:ascii="Arial" w:eastAsia="Arial" w:hAnsi="Arial"/>
      <w:sz w:val="24"/>
      <w:szCs w:val="24"/>
      <w:lang w:val="en-US" w:eastAsia="en-US"/>
    </w:rPr>
  </w:style>
  <w:style w:type="character" w:customStyle="1" w:styleId="BrdtekstTegn">
    <w:name w:val="Brødtekst Tegn"/>
    <w:basedOn w:val="Standardskriftforavsnitt"/>
    <w:link w:val="Brdtekst"/>
    <w:uiPriority w:val="1"/>
    <w:rsid w:val="00823187"/>
    <w:rPr>
      <w:rFonts w:ascii="Arial" w:eastAsia="Arial" w:hAnsi="Arial"/>
      <w:sz w:val="24"/>
      <w:szCs w:val="24"/>
      <w:lang w:val="en-US" w:eastAsia="en-US"/>
    </w:rPr>
  </w:style>
  <w:style w:type="paragraph" w:styleId="Bobletekst">
    <w:name w:val="Balloon Text"/>
    <w:basedOn w:val="Normal"/>
    <w:link w:val="BobletekstTegn"/>
    <w:uiPriority w:val="99"/>
    <w:semiHidden/>
    <w:unhideWhenUsed/>
    <w:rsid w:val="00E171BD"/>
    <w:pPr>
      <w:widowControl w:val="0"/>
      <w:spacing w:after="0" w:line="240" w:lineRule="auto"/>
    </w:pPr>
    <w:rPr>
      <w:rFonts w:ascii="Tahoma" w:eastAsiaTheme="minorHAnsi" w:hAnsi="Tahoma" w:cs="Tahoma"/>
      <w:sz w:val="16"/>
      <w:szCs w:val="16"/>
      <w:lang w:val="en-US" w:eastAsia="en-US"/>
    </w:rPr>
  </w:style>
  <w:style w:type="character" w:customStyle="1" w:styleId="BobletekstTegn">
    <w:name w:val="Bobletekst Tegn"/>
    <w:basedOn w:val="Standardskriftforavsnitt"/>
    <w:link w:val="Bobletekst"/>
    <w:uiPriority w:val="99"/>
    <w:semiHidden/>
    <w:rsid w:val="00E171BD"/>
    <w:rPr>
      <w:rFonts w:ascii="Tahoma" w:eastAsiaTheme="minorHAnsi" w:hAnsi="Tahoma" w:cs="Tahoma"/>
      <w:sz w:val="16"/>
      <w:szCs w:val="16"/>
      <w:lang w:val="en-US" w:eastAsia="en-US"/>
    </w:rPr>
  </w:style>
  <w:style w:type="paragraph" w:styleId="Kommentaremne">
    <w:name w:val="annotation subject"/>
    <w:basedOn w:val="Merknadstekst"/>
    <w:next w:val="Merknadstekst"/>
    <w:link w:val="KommentaremneTegn"/>
    <w:uiPriority w:val="99"/>
    <w:semiHidden/>
    <w:unhideWhenUsed/>
    <w:rsid w:val="00823187"/>
    <w:rPr>
      <w:b/>
      <w:bCs/>
    </w:rPr>
  </w:style>
  <w:style w:type="paragraph" w:customStyle="1" w:styleId="10ABBBBBD0D841158A13E45F3696AB1511">
    <w:name w:val="10ABBBBBD0D841158A13E45F3696AB1511"/>
    <w:rsid w:val="007C69C5"/>
    <w:pPr>
      <w:widowControl w:val="0"/>
      <w:spacing w:after="0" w:line="240" w:lineRule="auto"/>
    </w:pPr>
    <w:rPr>
      <w:rFonts w:eastAsiaTheme="minorHAnsi"/>
      <w:lang w:val="en-US" w:eastAsia="en-US"/>
    </w:rPr>
  </w:style>
  <w:style w:type="character" w:customStyle="1" w:styleId="KommentaremneTegn">
    <w:name w:val="Kommentaremne Tegn"/>
    <w:basedOn w:val="MerknadstekstTegn"/>
    <w:link w:val="Kommentaremne"/>
    <w:uiPriority w:val="99"/>
    <w:semiHidden/>
    <w:rsid w:val="00823187"/>
    <w:rPr>
      <w:rFonts w:eastAsiaTheme="minorHAnsi"/>
      <w:b/>
      <w:bCs/>
      <w:sz w:val="20"/>
      <w:szCs w:val="20"/>
      <w:lang w:val="en-US" w:eastAsia="en-US"/>
    </w:rPr>
  </w:style>
  <w:style w:type="paragraph" w:styleId="Topptekst">
    <w:name w:val="header"/>
    <w:basedOn w:val="Normal"/>
    <w:link w:val="TopptekstTegn"/>
    <w:uiPriority w:val="99"/>
    <w:unhideWhenUsed/>
    <w:rsid w:val="00E171BD"/>
    <w:pPr>
      <w:widowControl w:val="0"/>
      <w:tabs>
        <w:tab w:val="center" w:pos="4536"/>
        <w:tab w:val="right" w:pos="9072"/>
      </w:tabs>
      <w:spacing w:after="0" w:line="240" w:lineRule="auto"/>
    </w:pPr>
    <w:rPr>
      <w:rFonts w:eastAsiaTheme="minorHAnsi"/>
      <w:lang w:val="en-US" w:eastAsia="en-US"/>
    </w:rPr>
  </w:style>
  <w:style w:type="character" w:customStyle="1" w:styleId="TopptekstTegn">
    <w:name w:val="Topptekst Tegn"/>
    <w:basedOn w:val="Standardskriftforavsnitt"/>
    <w:link w:val="Topptekst"/>
    <w:uiPriority w:val="99"/>
    <w:rsid w:val="00E171BD"/>
    <w:rPr>
      <w:rFonts w:eastAsiaTheme="minorHAnsi"/>
      <w:lang w:val="en-US" w:eastAsia="en-US"/>
    </w:rPr>
  </w:style>
  <w:style w:type="paragraph" w:styleId="Bunntekst">
    <w:name w:val="footer"/>
    <w:basedOn w:val="Normal"/>
    <w:link w:val="BunntekstTegn"/>
    <w:uiPriority w:val="99"/>
    <w:unhideWhenUsed/>
    <w:rsid w:val="00823187"/>
    <w:pPr>
      <w:widowControl w:val="0"/>
      <w:tabs>
        <w:tab w:val="center" w:pos="4536"/>
        <w:tab w:val="right" w:pos="9072"/>
      </w:tabs>
      <w:spacing w:after="0" w:line="240" w:lineRule="auto"/>
    </w:pPr>
    <w:rPr>
      <w:rFonts w:eastAsiaTheme="minorHAnsi"/>
      <w:lang w:val="en-US" w:eastAsia="en-US"/>
    </w:rPr>
  </w:style>
  <w:style w:type="character" w:customStyle="1" w:styleId="BunntekstTegn">
    <w:name w:val="Bunntekst Tegn"/>
    <w:basedOn w:val="Standardskriftforavsnitt"/>
    <w:link w:val="Bunntekst"/>
    <w:uiPriority w:val="99"/>
    <w:rsid w:val="00823187"/>
    <w:rPr>
      <w:rFonts w:eastAsiaTheme="minorHAnsi"/>
      <w:lang w:val="en-US" w:eastAsia="en-US"/>
    </w:rPr>
  </w:style>
  <w:style w:type="paragraph" w:styleId="Tittel">
    <w:name w:val="Title"/>
    <w:basedOn w:val="Normal"/>
    <w:next w:val="Normal"/>
    <w:link w:val="TittelTegn"/>
    <w:uiPriority w:val="10"/>
    <w:qFormat/>
    <w:rsid w:val="00E171BD"/>
    <w:pPr>
      <w:widowControl w:val="0"/>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lang w:val="en-US" w:eastAsia="en-US"/>
    </w:rPr>
  </w:style>
  <w:style w:type="character" w:customStyle="1" w:styleId="TittelTegn">
    <w:name w:val="Tittel Tegn"/>
    <w:basedOn w:val="Standardskriftforavsnitt"/>
    <w:link w:val="Tittel"/>
    <w:uiPriority w:val="10"/>
    <w:rsid w:val="00E171BD"/>
    <w:rPr>
      <w:rFonts w:asciiTheme="majorHAnsi" w:eastAsiaTheme="majorEastAsia" w:hAnsiTheme="majorHAnsi" w:cstheme="majorBidi"/>
      <w:color w:val="0A1D30" w:themeColor="text2" w:themeShade="BF"/>
      <w:spacing w:val="5"/>
      <w:kern w:val="28"/>
      <w:sz w:val="52"/>
      <w:szCs w:val="52"/>
      <w:lang w:val="en-US" w:eastAsia="en-US"/>
    </w:rPr>
  </w:style>
  <w:style w:type="table" w:styleId="Tabellrutenett">
    <w:name w:val="Table Grid"/>
    <w:basedOn w:val="Vanligtabell"/>
    <w:uiPriority w:val="59"/>
    <w:rsid w:val="00823187"/>
    <w:pPr>
      <w:widowControl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unhideWhenUsed/>
    <w:rsid w:val="00E171BD"/>
    <w:rPr>
      <w:sz w:val="16"/>
      <w:szCs w:val="16"/>
    </w:rPr>
  </w:style>
  <w:style w:type="paragraph" w:styleId="Merknadstekst">
    <w:name w:val="annotation text"/>
    <w:basedOn w:val="Normal"/>
    <w:link w:val="MerknadstekstTegn"/>
    <w:uiPriority w:val="99"/>
    <w:semiHidden/>
    <w:unhideWhenUsed/>
    <w:rsid w:val="00823187"/>
    <w:pPr>
      <w:widowControl w:val="0"/>
      <w:spacing w:after="0" w:line="240" w:lineRule="auto"/>
    </w:pPr>
    <w:rPr>
      <w:rFonts w:eastAsiaTheme="minorHAnsi"/>
      <w:sz w:val="20"/>
      <w:szCs w:val="20"/>
      <w:lang w:val="en-US" w:eastAsia="en-US"/>
    </w:rPr>
  </w:style>
  <w:style w:type="character" w:customStyle="1" w:styleId="MerknadstekstTegn">
    <w:name w:val="Merknadstekst Tegn"/>
    <w:basedOn w:val="Standardskriftforavsnitt"/>
    <w:link w:val="Merknadstekst"/>
    <w:uiPriority w:val="99"/>
    <w:semiHidden/>
    <w:rsid w:val="00823187"/>
    <w:rPr>
      <w:rFonts w:eastAsiaTheme="minorHAnsi"/>
      <w:sz w:val="20"/>
      <w:szCs w:val="20"/>
      <w:lang w:val="en-US" w:eastAsia="en-US"/>
    </w:rPr>
  </w:style>
  <w:style w:type="character" w:styleId="Hyperkobling">
    <w:name w:val="Hyperlink"/>
    <w:basedOn w:val="Standardskriftforavsnitt"/>
    <w:unhideWhenUsed/>
    <w:rsid w:val="00D219F9"/>
    <w:rPr>
      <w:color w:val="467886" w:themeColor="hyperlink"/>
      <w:u w:val="single"/>
    </w:rPr>
  </w:style>
  <w:style w:type="paragraph" w:customStyle="1" w:styleId="B3F872DDAF854AB98241AAA91AA789E3">
    <w:name w:val="B3F872DDAF854AB98241AAA91AA789E3"/>
    <w:rsid w:val="00313649"/>
    <w:pPr>
      <w:widowControl w:val="0"/>
      <w:spacing w:before="69" w:after="0" w:line="240" w:lineRule="auto"/>
      <w:ind w:left="236"/>
    </w:pPr>
    <w:rPr>
      <w:rFonts w:ascii="Arial" w:eastAsia="Arial" w:hAnsi="Arial"/>
      <w:sz w:val="24"/>
      <w:szCs w:val="24"/>
      <w:lang w:val="en-US" w:eastAsia="en-US"/>
    </w:rPr>
  </w:style>
  <w:style w:type="paragraph" w:customStyle="1" w:styleId="17048BC87D7947D18679D2493F6040F8">
    <w:name w:val="17048BC87D7947D18679D2493F6040F8"/>
    <w:rsid w:val="00313649"/>
    <w:pPr>
      <w:widowControl w:val="0"/>
      <w:spacing w:before="69" w:after="0" w:line="240" w:lineRule="auto"/>
      <w:ind w:left="236"/>
    </w:pPr>
    <w:rPr>
      <w:rFonts w:ascii="Arial" w:eastAsia="Arial" w:hAnsi="Arial"/>
      <w:sz w:val="24"/>
      <w:szCs w:val="24"/>
      <w:lang w:val="en-US" w:eastAsia="en-US"/>
    </w:rPr>
  </w:style>
  <w:style w:type="paragraph" w:customStyle="1" w:styleId="DFF9BED0EA3149C8BC7C0FB48679EBF6">
    <w:name w:val="DFF9BED0EA3149C8BC7C0FB48679EBF6"/>
    <w:rsid w:val="00313649"/>
    <w:pPr>
      <w:widowControl w:val="0"/>
      <w:spacing w:before="69" w:after="0" w:line="240" w:lineRule="auto"/>
      <w:ind w:left="236"/>
    </w:pPr>
    <w:rPr>
      <w:rFonts w:ascii="Arial" w:eastAsia="Arial" w:hAnsi="Arial"/>
      <w:sz w:val="24"/>
      <w:szCs w:val="24"/>
      <w:lang w:val="en-US" w:eastAsia="en-US"/>
    </w:rPr>
  </w:style>
  <w:style w:type="paragraph" w:customStyle="1" w:styleId="1E1DD41201454250BCC97C917FC6179E">
    <w:name w:val="1E1DD41201454250BCC97C917FC6179E"/>
    <w:rsid w:val="00313649"/>
    <w:pPr>
      <w:widowControl w:val="0"/>
      <w:spacing w:before="69" w:after="0" w:line="240" w:lineRule="auto"/>
      <w:ind w:left="236"/>
    </w:pPr>
    <w:rPr>
      <w:rFonts w:ascii="Arial" w:eastAsia="Arial" w:hAnsi="Arial"/>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D353DBF0E57304B8F04661C8BD6246C" ma:contentTypeVersion="18" ma:contentTypeDescription="Opprett et nytt dokument." ma:contentTypeScope="" ma:versionID="42a1c8d4fe09f526b1707a1c230249c3">
  <xsd:schema xmlns:xsd="http://www.w3.org/2001/XMLSchema" xmlns:xs="http://www.w3.org/2001/XMLSchema" xmlns:p="http://schemas.microsoft.com/office/2006/metadata/properties" xmlns:ns2="0846b568-edc6-4c55-a20a-c0deb967ef35" xmlns:ns3="c3c3d65d-6646-461e-a48f-fdc06b297f91" targetNamespace="http://schemas.microsoft.com/office/2006/metadata/properties" ma:root="true" ma:fieldsID="6f42ae455f0957952adbbf744d242c8b" ns2:_="" ns3:_="">
    <xsd:import namespace="0846b568-edc6-4c55-a20a-c0deb967ef35"/>
    <xsd:import namespace="c3c3d65d-6646-461e-a48f-fdc06b297f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568-edc6-4c55-a20a-c0deb967e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44bd27e2-62de-4af1-85f7-19d8bf2bfc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3d65d-6646-461e-a48f-fdc06b297f9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5b6fd730-cfdc-4ba7-ba5d-9bfb7ccc4b28}" ma:internalName="TaxCatchAll" ma:showField="CatchAllData" ma:web="c3c3d65d-6646-461e-a48f-fdc06b297f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46b568-edc6-4c55-a20a-c0deb967ef35">
      <Terms xmlns="http://schemas.microsoft.com/office/infopath/2007/PartnerControls"/>
    </lcf76f155ced4ddcb4097134ff3c332f>
    <TaxCatchAll xmlns="c3c3d65d-6646-461e-a48f-fdc06b297f91" xsi:nil="true"/>
    <SharedWithUsers xmlns="c3c3d65d-6646-461e-a48f-fdc06b297f91">
      <UserInfo>
        <DisplayName>Brit Gagnat</DisplayName>
        <AccountId>15</AccountId>
        <AccountType/>
      </UserInfo>
      <UserInfo>
        <DisplayName>Barbro Thomsen</DisplayName>
        <AccountId>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DAF77-132E-4F4E-BEB5-9E4AECCB0AA6}">
  <ds:schemaRefs>
    <ds:schemaRef ds:uri="http://schemas.microsoft.com/sharepoint/v3/contenttype/forms"/>
  </ds:schemaRefs>
</ds:datastoreItem>
</file>

<file path=customXml/itemProps2.xml><?xml version="1.0" encoding="utf-8"?>
<ds:datastoreItem xmlns:ds="http://schemas.openxmlformats.org/officeDocument/2006/customXml" ds:itemID="{1E465E5A-4479-4A2D-852A-83AF3916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568-edc6-4c55-a20a-c0deb967ef35"/>
    <ds:schemaRef ds:uri="c3c3d65d-6646-461e-a48f-fdc06b297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8E832-FBE5-4EC5-89B0-676B153278E2}">
  <ds:schemaRefs>
    <ds:schemaRef ds:uri="http://schemas.microsoft.com/office/2006/metadata/properties"/>
    <ds:schemaRef ds:uri="http://schemas.microsoft.com/office/infopath/2007/PartnerControls"/>
    <ds:schemaRef ds:uri="0846b568-edc6-4c55-a20a-c0deb967ef35"/>
    <ds:schemaRef ds:uri="c3c3d65d-6646-461e-a48f-fdc06b297f91"/>
  </ds:schemaRefs>
</ds:datastoreItem>
</file>

<file path=customXml/itemProps4.xml><?xml version="1.0" encoding="utf-8"?>
<ds:datastoreItem xmlns:ds="http://schemas.openxmlformats.org/officeDocument/2006/customXml" ds:itemID="{5A424779-53A0-4A1A-8D5F-9A91AC28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1892</Words>
  <Characters>10033</Characters>
  <Application>Microsoft Office Word</Application>
  <DocSecurity>4</DocSecurity>
  <Lines>83</Lines>
  <Paragraphs>23</Paragraphs>
  <ScaleCrop>false</ScaleCrop>
  <HeadingPairs>
    <vt:vector size="2" baseType="variant">
      <vt:variant>
        <vt:lpstr>Tittel</vt:lpstr>
      </vt:variant>
      <vt:variant>
        <vt:i4>1</vt:i4>
      </vt:variant>
    </vt:vector>
  </HeadingPairs>
  <TitlesOfParts>
    <vt:vector size="1" baseType="lpstr">
      <vt:lpstr>Vedlegg:</vt:lpstr>
    </vt:vector>
  </TitlesOfParts>
  <Company>Helsedirektoratet</Company>
  <LinksUpToDate>false</LinksUpToDate>
  <CharactersWithSpaces>11902</CharactersWithSpaces>
  <SharedDoc>false</SharedDoc>
  <HLinks>
    <vt:vector size="6" baseType="variant">
      <vt:variant>
        <vt:i4>3080290</vt:i4>
      </vt:variant>
      <vt:variant>
        <vt:i4>0</vt:i4>
      </vt:variant>
      <vt:variant>
        <vt:i4>0</vt:i4>
      </vt:variant>
      <vt:variant>
        <vt:i4>5</vt:i4>
      </vt:variant>
      <vt:variant>
        <vt:lpwstr>https://www.helsedirektoratet.no/tilskudd/standardvilkar-for-tilskudd-fra-helsedirektoratet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Vedlegg:</dc:title>
  <dc:subject/>
  <dc:creator>Marianne Thoresen</dc:creator>
  <cp:keywords/>
  <cp:lastModifiedBy>Tormod Myrland Aadnesen</cp:lastModifiedBy>
  <cp:revision>2</cp:revision>
  <cp:lastPrinted>2016-11-30T15:46:00Z</cp:lastPrinted>
  <dcterms:created xsi:type="dcterms:W3CDTF">2024-10-29T10:26:00Z</dcterms:created>
  <dcterms:modified xsi:type="dcterms:W3CDTF">2024-10-29T10:26:00Z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LastSaved">
    <vt:filetime>2016-11-23T00:00:00Z</vt:filetime>
  </property>
  <property fmtid="{D5CDD505-2E9C-101B-9397-08002B2CF9AE}" pid="4" name="ContentTypeId">
    <vt:lpwstr>0x0101009D353DBF0E57304B8F04661C8BD6246C</vt:lpwstr>
  </property>
  <property fmtid="{D5CDD505-2E9C-101B-9397-08002B2CF9AE}" pid="5" name="BackOfficeType">
    <vt:lpwstr>growBusiness Solutions</vt:lpwstr>
  </property>
  <property fmtid="{D5CDD505-2E9C-101B-9397-08002B2CF9AE}" pid="6" name="Server">
    <vt:lpwstr>360.helsedirektoratet.no</vt:lpwstr>
  </property>
  <property fmtid="{D5CDD505-2E9C-101B-9397-08002B2CF9AE}" pid="7" name="Protocol">
    <vt:lpwstr>off</vt:lpwstr>
  </property>
  <property fmtid="{D5CDD505-2E9C-101B-9397-08002B2CF9AE}" pid="8" name="Site">
    <vt:lpwstr>/locator.aspx</vt:lpwstr>
  </property>
  <property fmtid="{D5CDD505-2E9C-101B-9397-08002B2CF9AE}" pid="9" name="FileID">
    <vt:lpwstr>27428286</vt:lpwstr>
  </property>
  <property fmtid="{D5CDD505-2E9C-101B-9397-08002B2CF9AE}" pid="10" name="VerID">
    <vt:lpwstr>0</vt:lpwstr>
  </property>
  <property fmtid="{D5CDD505-2E9C-101B-9397-08002B2CF9AE}" pid="11" name="FilePath">
    <vt:lpwstr>\\shdir.no\root\intern\o\360\360users\work\shdir\oal</vt:lpwstr>
  </property>
  <property fmtid="{D5CDD505-2E9C-101B-9397-08002B2CF9AE}" pid="12" name="FileName">
    <vt:lpwstr>17-95-396 Regelverksmal 2020 oppdatert 27428286_20100437_0.DOCX</vt:lpwstr>
  </property>
  <property fmtid="{D5CDD505-2E9C-101B-9397-08002B2CF9AE}" pid="13" name="FullFileName">
    <vt:lpwstr>\\shdir.no\root\intern\o\360\360users\work\shdir\oal\17-95-396 Regelverksmal 2020 oppdatert 27428286_20100437_0.DOCX</vt:lpwstr>
  </property>
  <property fmtid="{D5CDD505-2E9C-101B-9397-08002B2CF9AE}" pid="14" name="MediaServiceImageTags">
    <vt:lpwstr/>
  </property>
  <property fmtid="{D5CDD505-2E9C-101B-9397-08002B2CF9AE}" pid="15" name="sipTrackRevision">
    <vt:lpwstr>true</vt:lpwstr>
  </property>
</Properties>
</file>