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766" w14:textId="6412D503" w:rsidR="00E67C23" w:rsidRPr="00073CF1" w:rsidRDefault="00FA00FE" w:rsidP="00181A5A">
      <w:pPr>
        <w:pStyle w:val="Tittel"/>
        <w:spacing w:line="256" w:lineRule="auto"/>
        <w:ind w:left="567" w:right="-6"/>
        <w:rPr>
          <w:rFonts w:ascii="Aptos SemiBold" w:hAnsi="Aptos SemiBold"/>
          <w:b/>
          <w:bCs/>
          <w:color w:val="242424"/>
          <w:sz w:val="32"/>
          <w:szCs w:val="32"/>
          <w:lang w:val="nb-NO"/>
        </w:rPr>
      </w:pPr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Høring</w:t>
      </w:r>
      <w:r w:rsidRPr="00073CF1">
        <w:rPr>
          <w:rFonts w:ascii="Aptos SemiBold" w:hAnsi="Aptos SemiBold"/>
          <w:b/>
          <w:bCs/>
          <w:color w:val="242424"/>
          <w:spacing w:val="-8"/>
          <w:sz w:val="32"/>
          <w:szCs w:val="32"/>
          <w:lang w:val="nb-NO"/>
        </w:rPr>
        <w:t xml:space="preserve"> </w:t>
      </w:r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-</w:t>
      </w:r>
      <w:r w:rsidRPr="00073CF1">
        <w:rPr>
          <w:rFonts w:ascii="Aptos SemiBold" w:hAnsi="Aptos SemiBold"/>
          <w:b/>
          <w:bCs/>
          <w:color w:val="242424"/>
          <w:spacing w:val="-8"/>
          <w:sz w:val="32"/>
          <w:szCs w:val="32"/>
          <w:lang w:val="nb-NO"/>
        </w:rPr>
        <w:t xml:space="preserve"> </w:t>
      </w:r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Nasjonal</w:t>
      </w:r>
      <w:r w:rsidRPr="00073CF1">
        <w:rPr>
          <w:rFonts w:ascii="Aptos SemiBold" w:hAnsi="Aptos SemiBold"/>
          <w:b/>
          <w:bCs/>
          <w:color w:val="242424"/>
          <w:spacing w:val="-8"/>
          <w:sz w:val="32"/>
          <w:szCs w:val="32"/>
          <w:lang w:val="nb-NO"/>
        </w:rPr>
        <w:t xml:space="preserve"> </w:t>
      </w:r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faglig</w:t>
      </w:r>
      <w:r w:rsidRPr="00073CF1">
        <w:rPr>
          <w:rFonts w:ascii="Aptos SemiBold" w:hAnsi="Aptos SemiBold"/>
          <w:b/>
          <w:bCs/>
          <w:color w:val="242424"/>
          <w:spacing w:val="-8"/>
          <w:sz w:val="32"/>
          <w:szCs w:val="32"/>
          <w:lang w:val="nb-NO"/>
        </w:rPr>
        <w:t xml:space="preserve"> </w:t>
      </w:r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retningslinje</w:t>
      </w:r>
      <w:r w:rsidRPr="00073CF1">
        <w:rPr>
          <w:rFonts w:ascii="Aptos SemiBold" w:hAnsi="Aptos SemiBold"/>
          <w:b/>
          <w:bCs/>
          <w:color w:val="242424"/>
          <w:spacing w:val="-8"/>
          <w:sz w:val="32"/>
          <w:szCs w:val="32"/>
          <w:lang w:val="nb-NO"/>
        </w:rPr>
        <w:t xml:space="preserve"> </w:t>
      </w:r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 xml:space="preserve">for endometriose og </w:t>
      </w:r>
      <w:proofErr w:type="spellStart"/>
      <w:r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adenomyose</w:t>
      </w:r>
      <w:proofErr w:type="spellEnd"/>
      <w:r w:rsidR="00181A5A" w:rsidRPr="00073CF1">
        <w:rPr>
          <w:rFonts w:ascii="Aptos SemiBold" w:hAnsi="Aptos SemiBold"/>
          <w:b/>
          <w:bCs/>
          <w:color w:val="242424"/>
          <w:sz w:val="32"/>
          <w:szCs w:val="32"/>
          <w:lang w:val="nb-NO"/>
        </w:rPr>
        <w:t>:</w:t>
      </w:r>
    </w:p>
    <w:p w14:paraId="52E07560" w14:textId="39F06333" w:rsidR="00181A5A" w:rsidRPr="00073CF1" w:rsidRDefault="00181A5A" w:rsidP="00181A5A">
      <w:pPr>
        <w:pStyle w:val="Tittel"/>
        <w:spacing w:line="256" w:lineRule="auto"/>
        <w:ind w:left="567" w:right="-6"/>
        <w:rPr>
          <w:rFonts w:ascii="Aptos SemiBold" w:hAnsi="Aptos SemiBold"/>
          <w:b/>
          <w:bCs/>
          <w:sz w:val="24"/>
          <w:szCs w:val="24"/>
          <w:lang w:val="nb-NO"/>
        </w:rPr>
      </w:pPr>
      <w:r w:rsidRPr="00073CF1">
        <w:rPr>
          <w:rFonts w:ascii="Aptos SemiBold" w:hAnsi="Aptos SemiBold"/>
          <w:b/>
          <w:bCs/>
          <w:color w:val="242424"/>
          <w:sz w:val="24"/>
          <w:szCs w:val="24"/>
          <w:lang w:val="nb-NO"/>
        </w:rPr>
        <w:t>dokument for innsamling og bearbeiding av innspill før innsending via Forms-skjema</w:t>
      </w:r>
    </w:p>
    <w:p w14:paraId="7885102E" w14:textId="18DB8C24" w:rsidR="00E67C23" w:rsidRPr="00073CF1" w:rsidRDefault="00FA00FE" w:rsidP="00181A5A">
      <w:pPr>
        <w:spacing w:before="294" w:line="259" w:lineRule="auto"/>
        <w:ind w:left="567" w:right="341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 xml:space="preserve">Helsedirektoratet inviterer til høring på utkast til Nasjonal faglig retningslinje for utredning, oppfølging og behandling av kvinner med endometriose og </w:t>
      </w:r>
      <w:proofErr w:type="spellStart"/>
      <w:r w:rsidRPr="00073CF1">
        <w:rPr>
          <w:rFonts w:ascii="Aptos" w:hAnsi="Aptos"/>
          <w:color w:val="242424"/>
          <w:lang w:val="nb-NO"/>
        </w:rPr>
        <w:t>adenomyose</w:t>
      </w:r>
      <w:proofErr w:type="spellEnd"/>
      <w:r w:rsidRPr="00073CF1">
        <w:rPr>
          <w:rFonts w:ascii="Aptos" w:hAnsi="Aptos"/>
          <w:color w:val="242424"/>
          <w:lang w:val="nb-NO"/>
        </w:rPr>
        <w:t>.</w:t>
      </w:r>
    </w:p>
    <w:p w14:paraId="23CAA388" w14:textId="77777777" w:rsidR="00E67C23" w:rsidRPr="00073CF1" w:rsidRDefault="00E67C23" w:rsidP="00181A5A">
      <w:pPr>
        <w:pStyle w:val="Brdtekst"/>
        <w:spacing w:before="35"/>
        <w:ind w:left="567"/>
        <w:rPr>
          <w:rFonts w:ascii="Aptos" w:hAnsi="Aptos"/>
          <w:sz w:val="22"/>
          <w:lang w:val="nb-NO"/>
        </w:rPr>
      </w:pPr>
    </w:p>
    <w:p w14:paraId="2FF064C2" w14:textId="77777777" w:rsidR="00E67C23" w:rsidRPr="00073CF1" w:rsidRDefault="00FA00FE" w:rsidP="00181A5A">
      <w:pPr>
        <w:pStyle w:val="Overskrift2"/>
        <w:ind w:left="567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Høringsfrist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er:</w:t>
      </w:r>
      <w:r w:rsidRPr="00073CF1">
        <w:rPr>
          <w:rFonts w:ascii="Aptos" w:hAnsi="Aptos"/>
          <w:color w:val="242424"/>
          <w:spacing w:val="16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26.</w:t>
      </w:r>
      <w:r w:rsidRPr="00073CF1">
        <w:rPr>
          <w:rFonts w:ascii="Aptos" w:hAnsi="Aptos"/>
          <w:color w:val="242424"/>
          <w:spacing w:val="16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august</w:t>
      </w:r>
      <w:r w:rsidRPr="00073CF1">
        <w:rPr>
          <w:rFonts w:ascii="Aptos" w:hAnsi="Aptos"/>
          <w:color w:val="242424"/>
          <w:spacing w:val="16"/>
          <w:lang w:val="nb-NO"/>
        </w:rPr>
        <w:t xml:space="preserve"> </w:t>
      </w:r>
      <w:r w:rsidRPr="00073CF1">
        <w:rPr>
          <w:rFonts w:ascii="Aptos" w:hAnsi="Aptos"/>
          <w:color w:val="242424"/>
          <w:spacing w:val="-4"/>
          <w:lang w:val="nb-NO"/>
        </w:rPr>
        <w:t>2026</w:t>
      </w:r>
    </w:p>
    <w:p w14:paraId="345643D7" w14:textId="77777777" w:rsidR="00E67C23" w:rsidRPr="00073CF1" w:rsidRDefault="00E67C23" w:rsidP="00181A5A">
      <w:pPr>
        <w:pStyle w:val="Brdtekst"/>
        <w:spacing w:before="59"/>
        <w:ind w:left="567"/>
        <w:rPr>
          <w:rFonts w:ascii="Aptos" w:hAnsi="Aptos"/>
          <w:b/>
          <w:sz w:val="22"/>
          <w:lang w:val="nb-NO"/>
        </w:rPr>
      </w:pPr>
    </w:p>
    <w:p w14:paraId="6B654A55" w14:textId="52A3B6EA" w:rsidR="00E67C23" w:rsidRDefault="00FA00FE" w:rsidP="00181A5A">
      <w:pPr>
        <w:spacing w:before="1"/>
        <w:ind w:left="567"/>
        <w:rPr>
          <w:rFonts w:ascii="Aptos" w:hAnsi="Aptos"/>
          <w:color w:val="242424"/>
          <w:lang w:val="nb-NO"/>
        </w:rPr>
      </w:pPr>
      <w:r w:rsidRPr="00073CF1">
        <w:rPr>
          <w:rFonts w:ascii="Aptos" w:hAnsi="Aptos"/>
          <w:color w:val="242424"/>
          <w:lang w:val="nb-NO"/>
        </w:rPr>
        <w:t>Generell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informasjon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om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høringen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ligger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på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Helsedirektoratets</w:t>
      </w:r>
      <w:r w:rsidR="00181A5A" w:rsidRPr="00073CF1">
        <w:rPr>
          <w:rFonts w:ascii="Aptos" w:hAnsi="Aptos"/>
          <w:color w:val="242424"/>
          <w:spacing w:val="-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nettside:</w:t>
      </w:r>
    </w:p>
    <w:p w14:paraId="24A342B3" w14:textId="0C493B92" w:rsidR="00073CF1" w:rsidRPr="00073CF1" w:rsidRDefault="00073CF1" w:rsidP="00181A5A">
      <w:pPr>
        <w:spacing w:before="1"/>
        <w:ind w:left="567"/>
        <w:rPr>
          <w:rFonts w:ascii="Aptos" w:hAnsi="Aptos"/>
          <w:lang w:val="nb-NO"/>
        </w:rPr>
      </w:pPr>
      <w:hyperlink r:id="rId7" w:history="1">
        <w:r w:rsidRPr="00AD49A7">
          <w:rPr>
            <w:rStyle w:val="Hyperkobling"/>
            <w:rFonts w:ascii="Aptos" w:hAnsi="Aptos"/>
            <w:lang w:val="nb-NO"/>
          </w:rPr>
          <w:t>https://www.helsedirektoratet.no/horinger/nasjonal-faglig-retningslinje-for-utredning-oppfolging-og-behandling-av-kvinner-med-endometriose-og-adenomyose</w:t>
        </w:r>
      </w:hyperlink>
      <w:r>
        <w:rPr>
          <w:rFonts w:ascii="Aptos" w:hAnsi="Aptos"/>
          <w:lang w:val="nb-NO"/>
        </w:rPr>
        <w:t xml:space="preserve"> </w:t>
      </w:r>
    </w:p>
    <w:p w14:paraId="27E17EB7" w14:textId="77777777" w:rsidR="00E67C23" w:rsidRPr="00073CF1" w:rsidRDefault="00E67C23" w:rsidP="00181A5A">
      <w:pPr>
        <w:pStyle w:val="Brdtekst"/>
        <w:spacing w:before="21"/>
        <w:ind w:left="567"/>
        <w:rPr>
          <w:rFonts w:ascii="Aptos" w:hAnsi="Aptos"/>
          <w:sz w:val="22"/>
          <w:lang w:val="nb-NO"/>
        </w:rPr>
      </w:pPr>
    </w:p>
    <w:p w14:paraId="10C6F23F" w14:textId="77777777" w:rsidR="00E67C23" w:rsidRPr="00073CF1" w:rsidRDefault="00FA00FE" w:rsidP="00181A5A">
      <w:pPr>
        <w:ind w:left="567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I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høringen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ønsker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vi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særlig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innspill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spacing w:val="-5"/>
          <w:lang w:val="nb-NO"/>
        </w:rPr>
        <w:t>på:</w:t>
      </w:r>
    </w:p>
    <w:p w14:paraId="3B482478" w14:textId="77777777" w:rsidR="00E67C23" w:rsidRPr="00073CF1" w:rsidRDefault="00FA00FE" w:rsidP="00181A5A">
      <w:pPr>
        <w:pStyle w:val="Listeavsnitt"/>
        <w:numPr>
          <w:ilvl w:val="0"/>
          <w:numId w:val="2"/>
        </w:numPr>
        <w:tabs>
          <w:tab w:val="left" w:pos="1353"/>
        </w:tabs>
        <w:spacing w:before="248"/>
        <w:ind w:left="951" w:hanging="231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Bakgrunn,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metode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og</w:t>
      </w:r>
      <w:r w:rsidRPr="00073CF1">
        <w:rPr>
          <w:rFonts w:ascii="Aptos" w:hAnsi="Aptos"/>
          <w:color w:val="242424"/>
          <w:spacing w:val="14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prosess</w:t>
      </w:r>
    </w:p>
    <w:p w14:paraId="59ABD14E" w14:textId="77777777" w:rsidR="00E67C23" w:rsidRPr="00073CF1" w:rsidRDefault="00FA00FE" w:rsidP="00181A5A">
      <w:pPr>
        <w:pStyle w:val="Listeavsnitt"/>
        <w:numPr>
          <w:ilvl w:val="0"/>
          <w:numId w:val="2"/>
        </w:numPr>
        <w:tabs>
          <w:tab w:val="left" w:pos="1353"/>
        </w:tabs>
        <w:spacing w:before="22"/>
        <w:ind w:left="951" w:hanging="231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spacing w:val="-2"/>
          <w:lang w:val="nb-NO"/>
        </w:rPr>
        <w:t>Anbefalingene</w:t>
      </w:r>
    </w:p>
    <w:p w14:paraId="2F8982A4" w14:textId="77777777" w:rsidR="00E67C23" w:rsidRPr="00073CF1" w:rsidRDefault="00FA00FE" w:rsidP="00181A5A">
      <w:pPr>
        <w:pStyle w:val="Listeavsnitt"/>
        <w:numPr>
          <w:ilvl w:val="0"/>
          <w:numId w:val="3"/>
        </w:numPr>
        <w:spacing w:before="37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Er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anbefalingen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klar</w:t>
      </w:r>
      <w:r w:rsidRPr="00073CF1">
        <w:rPr>
          <w:rFonts w:ascii="Aptos" w:hAnsi="Aptos"/>
          <w:color w:val="242424"/>
          <w:spacing w:val="1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og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tydelig?</w:t>
      </w:r>
    </w:p>
    <w:p w14:paraId="4965973B" w14:textId="77777777" w:rsidR="00E67C23" w:rsidRPr="00073CF1" w:rsidRDefault="00FA00FE" w:rsidP="00181A5A">
      <w:pPr>
        <w:pStyle w:val="Listeavsnitt"/>
        <w:numPr>
          <w:ilvl w:val="0"/>
          <w:numId w:val="3"/>
        </w:numPr>
        <w:spacing w:before="23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Er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eksemplene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under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«praktisk</w:t>
      </w:r>
      <w:r w:rsidRPr="00073CF1">
        <w:rPr>
          <w:rFonts w:ascii="Aptos" w:hAnsi="Aptos"/>
          <w:color w:val="242424"/>
          <w:spacing w:val="16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informasjon»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nyttige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og</w:t>
      </w:r>
      <w:r w:rsidRPr="00073CF1">
        <w:rPr>
          <w:rFonts w:ascii="Aptos" w:hAnsi="Aptos"/>
          <w:color w:val="242424"/>
          <w:spacing w:val="15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tilstrekkelige?</w:t>
      </w:r>
    </w:p>
    <w:p w14:paraId="5967A17A" w14:textId="77777777" w:rsidR="00E67C23" w:rsidRPr="00073CF1" w:rsidRDefault="00FA00FE" w:rsidP="00181A5A">
      <w:pPr>
        <w:pStyle w:val="Listeavsnitt"/>
        <w:numPr>
          <w:ilvl w:val="0"/>
          <w:numId w:val="3"/>
        </w:numPr>
        <w:spacing w:before="37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Er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anbefalingene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faglig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godt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begrunnet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og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tråd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med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gjeldende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kunnskap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og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praksis?</w:t>
      </w:r>
    </w:p>
    <w:p w14:paraId="77AAA680" w14:textId="77777777" w:rsidR="00E67C23" w:rsidRPr="00073CF1" w:rsidRDefault="00FA00FE" w:rsidP="00181A5A">
      <w:pPr>
        <w:pStyle w:val="Listeavsnitt"/>
        <w:numPr>
          <w:ilvl w:val="0"/>
          <w:numId w:val="2"/>
        </w:numPr>
        <w:tabs>
          <w:tab w:val="left" w:pos="1353"/>
        </w:tabs>
        <w:spacing w:before="22"/>
        <w:ind w:left="951" w:hanging="231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Er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proofErr w:type="spellStart"/>
      <w:r w:rsidRPr="00073CF1">
        <w:rPr>
          <w:rFonts w:ascii="Aptos" w:hAnsi="Aptos"/>
          <w:color w:val="242424"/>
          <w:lang w:val="nb-NO"/>
        </w:rPr>
        <w:t>adenomyose</w:t>
      </w:r>
      <w:proofErr w:type="spellEnd"/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godt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nok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dekket?</w:t>
      </w:r>
    </w:p>
    <w:p w14:paraId="68C26CE4" w14:textId="77777777" w:rsidR="00E67C23" w:rsidRPr="00073CF1" w:rsidRDefault="00FA00FE" w:rsidP="00181A5A">
      <w:pPr>
        <w:pStyle w:val="Listeavsnitt"/>
        <w:numPr>
          <w:ilvl w:val="0"/>
          <w:numId w:val="2"/>
        </w:numPr>
        <w:tabs>
          <w:tab w:val="left" w:pos="1353"/>
        </w:tabs>
        <w:spacing w:before="38"/>
        <w:ind w:left="951" w:hanging="231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Generelle</w:t>
      </w:r>
      <w:r w:rsidRPr="00073CF1">
        <w:rPr>
          <w:rFonts w:ascii="Aptos" w:hAnsi="Aptos"/>
          <w:color w:val="242424"/>
          <w:spacing w:val="17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kommentarer</w:t>
      </w:r>
      <w:r w:rsidRPr="00073CF1">
        <w:rPr>
          <w:rFonts w:ascii="Aptos" w:hAnsi="Aptos"/>
          <w:color w:val="242424"/>
          <w:spacing w:val="17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til</w:t>
      </w:r>
      <w:r w:rsidRPr="00073CF1">
        <w:rPr>
          <w:rFonts w:ascii="Aptos" w:hAnsi="Aptos"/>
          <w:color w:val="242424"/>
          <w:spacing w:val="17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retningslinje</w:t>
      </w:r>
      <w:r w:rsidRPr="00073CF1">
        <w:rPr>
          <w:rFonts w:ascii="Aptos" w:hAnsi="Aptos"/>
          <w:color w:val="242424"/>
          <w:spacing w:val="17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som</w:t>
      </w:r>
      <w:r w:rsidRPr="00073CF1">
        <w:rPr>
          <w:rFonts w:ascii="Aptos" w:hAnsi="Aptos"/>
          <w:color w:val="242424"/>
          <w:spacing w:val="17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helhet.</w:t>
      </w:r>
    </w:p>
    <w:p w14:paraId="05D8525B" w14:textId="77777777" w:rsidR="00E67C23" w:rsidRPr="00073CF1" w:rsidRDefault="00FA00FE" w:rsidP="00181A5A">
      <w:pPr>
        <w:pStyle w:val="Listeavsnitt"/>
        <w:numPr>
          <w:ilvl w:val="0"/>
          <w:numId w:val="2"/>
        </w:numPr>
        <w:tabs>
          <w:tab w:val="left" w:pos="1353"/>
        </w:tabs>
        <w:spacing w:before="22" w:line="259" w:lineRule="auto"/>
        <w:ind w:left="951" w:right="583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Etter høringsrunden skal det utarbeides et flytskjema for å utfylle anbefaling 1 og 2. Hva er viktige elementer i et slikt flytskjema?</w:t>
      </w:r>
    </w:p>
    <w:p w14:paraId="413706CB" w14:textId="77777777" w:rsidR="00E67C23" w:rsidRPr="00073CF1" w:rsidRDefault="00E67C23" w:rsidP="00181A5A">
      <w:pPr>
        <w:pStyle w:val="Brdtekst"/>
        <w:spacing w:before="5"/>
        <w:ind w:left="567"/>
        <w:rPr>
          <w:rFonts w:ascii="Aptos" w:hAnsi="Aptos"/>
          <w:sz w:val="22"/>
          <w:lang w:val="nb-NO"/>
        </w:rPr>
      </w:pPr>
    </w:p>
    <w:p w14:paraId="770C7262" w14:textId="77777777" w:rsidR="00E67C23" w:rsidRPr="00073CF1" w:rsidRDefault="00FA00FE" w:rsidP="00181A5A">
      <w:pPr>
        <w:pStyle w:val="Overskrift2"/>
        <w:ind w:left="567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Husk</w:t>
      </w:r>
      <w:r w:rsidRPr="00073CF1">
        <w:rPr>
          <w:rFonts w:ascii="Aptos" w:hAnsi="Aptos"/>
          <w:color w:val="242424"/>
          <w:spacing w:val="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også</w:t>
      </w:r>
      <w:r w:rsidRPr="00073CF1">
        <w:rPr>
          <w:rFonts w:ascii="Aptos" w:hAnsi="Aptos"/>
          <w:color w:val="242424"/>
          <w:spacing w:val="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å</w:t>
      </w:r>
      <w:r w:rsidRPr="00073CF1">
        <w:rPr>
          <w:rFonts w:ascii="Aptos" w:hAnsi="Aptos"/>
          <w:color w:val="242424"/>
          <w:spacing w:val="9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gi</w:t>
      </w:r>
      <w:r w:rsidRPr="00073CF1">
        <w:rPr>
          <w:rFonts w:ascii="Aptos" w:hAnsi="Aptos"/>
          <w:color w:val="242424"/>
          <w:spacing w:val="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innspill</w:t>
      </w:r>
      <w:r w:rsidRPr="00073CF1">
        <w:rPr>
          <w:rFonts w:ascii="Aptos" w:hAnsi="Aptos"/>
          <w:color w:val="242424"/>
          <w:spacing w:val="9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på</w:t>
      </w:r>
      <w:r w:rsidRPr="00073CF1">
        <w:rPr>
          <w:rFonts w:ascii="Aptos" w:hAnsi="Aptos"/>
          <w:color w:val="242424"/>
          <w:spacing w:val="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det</w:t>
      </w:r>
      <w:r w:rsidRPr="00073CF1">
        <w:rPr>
          <w:rFonts w:ascii="Aptos" w:hAnsi="Aptos"/>
          <w:color w:val="242424"/>
          <w:spacing w:val="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dere</w:t>
      </w:r>
      <w:r w:rsidRPr="00073CF1">
        <w:rPr>
          <w:rFonts w:ascii="Aptos" w:hAnsi="Aptos"/>
          <w:color w:val="242424"/>
          <w:spacing w:val="9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synes</w:t>
      </w:r>
      <w:r w:rsidRPr="00073CF1">
        <w:rPr>
          <w:rFonts w:ascii="Aptos" w:hAnsi="Aptos"/>
          <w:color w:val="242424"/>
          <w:spacing w:val="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er</w:t>
      </w:r>
      <w:r w:rsidRPr="00073CF1">
        <w:rPr>
          <w:rFonts w:ascii="Aptos" w:hAnsi="Aptos"/>
          <w:color w:val="242424"/>
          <w:spacing w:val="9"/>
          <w:lang w:val="nb-NO"/>
        </w:rPr>
        <w:t xml:space="preserve"> </w:t>
      </w:r>
      <w:r w:rsidRPr="00073CF1">
        <w:rPr>
          <w:rFonts w:ascii="Aptos" w:hAnsi="Aptos"/>
          <w:color w:val="242424"/>
          <w:spacing w:val="-4"/>
          <w:lang w:val="nb-NO"/>
        </w:rPr>
        <w:t>bra.</w:t>
      </w:r>
    </w:p>
    <w:p w14:paraId="338D153C" w14:textId="77777777" w:rsidR="00E67C23" w:rsidRPr="00073CF1" w:rsidRDefault="00E67C23" w:rsidP="00181A5A">
      <w:pPr>
        <w:pStyle w:val="Brdtekst"/>
        <w:spacing w:before="60"/>
        <w:ind w:left="567"/>
        <w:rPr>
          <w:rFonts w:ascii="Aptos" w:hAnsi="Aptos"/>
          <w:b/>
          <w:sz w:val="22"/>
          <w:lang w:val="nb-NO"/>
        </w:rPr>
      </w:pPr>
    </w:p>
    <w:p w14:paraId="46746D8C" w14:textId="77777777" w:rsidR="00E67C23" w:rsidRPr="00073CF1" w:rsidRDefault="00FA00FE" w:rsidP="00181A5A">
      <w:pPr>
        <w:ind w:left="567"/>
        <w:rPr>
          <w:rFonts w:ascii="Aptos" w:hAnsi="Aptos"/>
          <w:color w:val="242424"/>
          <w:spacing w:val="-2"/>
          <w:lang w:val="nb-NO"/>
        </w:rPr>
      </w:pPr>
      <w:r w:rsidRPr="00073CF1">
        <w:rPr>
          <w:rFonts w:ascii="Aptos" w:hAnsi="Aptos"/>
          <w:color w:val="242424"/>
          <w:lang w:val="nb-NO"/>
        </w:rPr>
        <w:t>Viktig</w:t>
      </w:r>
      <w:r w:rsidRPr="00073CF1">
        <w:rPr>
          <w:rFonts w:ascii="Aptos" w:hAnsi="Aptos"/>
          <w:color w:val="242424"/>
          <w:spacing w:val="18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informasjon</w:t>
      </w:r>
      <w:r w:rsidRPr="00073CF1">
        <w:rPr>
          <w:rFonts w:ascii="Aptos" w:hAnsi="Aptos"/>
          <w:color w:val="242424"/>
          <w:spacing w:val="19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angående</w:t>
      </w:r>
      <w:r w:rsidRPr="00073CF1">
        <w:rPr>
          <w:rFonts w:ascii="Aptos" w:hAnsi="Aptos"/>
          <w:color w:val="242424"/>
          <w:spacing w:val="19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høringsinnspillene:</w:t>
      </w:r>
    </w:p>
    <w:p w14:paraId="33847AC7" w14:textId="77777777" w:rsidR="00181A5A" w:rsidRPr="00073CF1" w:rsidRDefault="00181A5A" w:rsidP="00181A5A">
      <w:pPr>
        <w:ind w:left="567"/>
        <w:rPr>
          <w:rFonts w:ascii="Aptos" w:hAnsi="Aptos"/>
          <w:color w:val="242424"/>
          <w:spacing w:val="-2"/>
          <w:lang w:val="nb-NO"/>
        </w:rPr>
      </w:pPr>
    </w:p>
    <w:p w14:paraId="11EBE12C" w14:textId="4E45D375" w:rsidR="00181A5A" w:rsidRPr="00073CF1" w:rsidRDefault="00181A5A" w:rsidP="00181A5A">
      <w:pPr>
        <w:pStyle w:val="Listeavsnitt"/>
        <w:numPr>
          <w:ilvl w:val="0"/>
          <w:numId w:val="7"/>
        </w:numPr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spacing w:val="-2"/>
          <w:lang w:val="nb-NO"/>
        </w:rPr>
        <w:t xml:space="preserve">Innspill leveres i </w:t>
      </w:r>
      <w:hyperlink r:id="rId8" w:history="1">
        <w:r w:rsidRPr="00073CF1">
          <w:rPr>
            <w:rStyle w:val="Hyperkobling"/>
            <w:rFonts w:ascii="Aptos" w:hAnsi="Aptos"/>
            <w:spacing w:val="-2"/>
            <w:lang w:val="nb-NO"/>
          </w:rPr>
          <w:t>Forms-skjema</w:t>
        </w:r>
      </w:hyperlink>
      <w:r w:rsidRPr="00073CF1">
        <w:rPr>
          <w:rFonts w:ascii="Aptos" w:hAnsi="Aptos"/>
          <w:color w:val="242424"/>
          <w:spacing w:val="-2"/>
          <w:lang w:val="nb-NO"/>
        </w:rPr>
        <w:t xml:space="preserve"> </w:t>
      </w:r>
    </w:p>
    <w:p w14:paraId="7B9B6A06" w14:textId="77777777" w:rsidR="00E67C23" w:rsidRPr="00073CF1" w:rsidRDefault="00FA00FE" w:rsidP="00181A5A">
      <w:pPr>
        <w:pStyle w:val="Listeavsnitt"/>
        <w:numPr>
          <w:ilvl w:val="0"/>
          <w:numId w:val="7"/>
        </w:numPr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Hvert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svarfelt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har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en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b/>
          <w:bCs/>
          <w:color w:val="242424"/>
          <w:lang w:val="nb-NO"/>
        </w:rPr>
        <w:t>begrensning</w:t>
      </w:r>
      <w:r w:rsidRPr="00073CF1">
        <w:rPr>
          <w:rFonts w:ascii="Aptos" w:hAnsi="Aptos"/>
          <w:b/>
          <w:bCs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b/>
          <w:bCs/>
          <w:color w:val="242424"/>
          <w:lang w:val="nb-NO"/>
        </w:rPr>
        <w:t>på</w:t>
      </w:r>
      <w:r w:rsidRPr="00073CF1">
        <w:rPr>
          <w:rFonts w:ascii="Aptos" w:hAnsi="Aptos"/>
          <w:b/>
          <w:bCs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b/>
          <w:bCs/>
          <w:color w:val="242424"/>
          <w:lang w:val="nb-NO"/>
        </w:rPr>
        <w:t>4000</w:t>
      </w:r>
      <w:r w:rsidRPr="00073CF1">
        <w:rPr>
          <w:rFonts w:ascii="Aptos" w:hAnsi="Aptos"/>
          <w:b/>
          <w:bCs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b/>
          <w:bCs/>
          <w:color w:val="242424"/>
          <w:lang w:val="nb-NO"/>
        </w:rPr>
        <w:t>tegn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(inkludert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mellomrom).</w:t>
      </w:r>
    </w:p>
    <w:p w14:paraId="143F640A" w14:textId="77777777" w:rsidR="00E67C23" w:rsidRPr="00073CF1" w:rsidRDefault="00FA00FE" w:rsidP="00181A5A">
      <w:pPr>
        <w:pStyle w:val="Listeavsnitt"/>
        <w:numPr>
          <w:ilvl w:val="0"/>
          <w:numId w:val="7"/>
        </w:numPr>
        <w:spacing w:before="23" w:line="271" w:lineRule="auto"/>
        <w:ind w:right="341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 xml:space="preserve">Idet du sender inn Forms-skjemaet får du mulighet til å skrive ut eller lagre høringsinnspillet ditt (velg fra </w:t>
      </w:r>
      <w:proofErr w:type="spellStart"/>
      <w:r w:rsidRPr="00073CF1">
        <w:rPr>
          <w:rFonts w:ascii="Aptos" w:hAnsi="Aptos"/>
          <w:color w:val="242424"/>
          <w:lang w:val="nb-NO"/>
        </w:rPr>
        <w:t>nedtrekksmeny</w:t>
      </w:r>
      <w:proofErr w:type="spellEnd"/>
      <w:r w:rsidRPr="00073CF1">
        <w:rPr>
          <w:rFonts w:ascii="Aptos" w:hAnsi="Aptos"/>
          <w:color w:val="242424"/>
          <w:lang w:val="nb-NO"/>
        </w:rPr>
        <w:t xml:space="preserve"> som kommer opp).</w:t>
      </w:r>
    </w:p>
    <w:p w14:paraId="5ADABE08" w14:textId="3C112899" w:rsidR="00E67C23" w:rsidRPr="00073CF1" w:rsidRDefault="00FA00FE" w:rsidP="00073CF1">
      <w:pPr>
        <w:pStyle w:val="Listeavsnitt"/>
        <w:numPr>
          <w:ilvl w:val="0"/>
          <w:numId w:val="7"/>
        </w:numPr>
        <w:spacing w:line="276" w:lineRule="exact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Mottatte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høringsinnspill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blir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publisert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på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høringssiden.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Vi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ber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derfor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om</w:t>
      </w:r>
      <w:r w:rsidRPr="00073CF1">
        <w:rPr>
          <w:rFonts w:ascii="Aptos" w:hAnsi="Aptos"/>
          <w:color w:val="242424"/>
          <w:spacing w:val="13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at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det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ikke</w:t>
      </w:r>
      <w:r w:rsidRPr="00073CF1">
        <w:rPr>
          <w:rFonts w:ascii="Aptos" w:hAnsi="Aptos"/>
          <w:color w:val="242424"/>
          <w:spacing w:val="12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oppgis</w:t>
      </w:r>
      <w:r w:rsidR="00073CF1">
        <w:rPr>
          <w:rFonts w:ascii="Aptos" w:hAnsi="Aptos"/>
          <w:color w:val="242424"/>
          <w:spacing w:val="-2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personsensitiv</w:t>
      </w:r>
      <w:r w:rsidRPr="00073CF1">
        <w:rPr>
          <w:rFonts w:ascii="Aptos" w:hAnsi="Aptos"/>
          <w:color w:val="242424"/>
          <w:spacing w:val="20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informasjon</w:t>
      </w:r>
      <w:r w:rsidRPr="00073CF1">
        <w:rPr>
          <w:rFonts w:ascii="Aptos" w:hAnsi="Aptos"/>
          <w:color w:val="242424"/>
          <w:spacing w:val="21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eller</w:t>
      </w:r>
      <w:r w:rsidRPr="00073CF1">
        <w:rPr>
          <w:rFonts w:ascii="Aptos" w:hAnsi="Aptos"/>
          <w:color w:val="242424"/>
          <w:spacing w:val="20"/>
          <w:lang w:val="nb-NO"/>
        </w:rPr>
        <w:t xml:space="preserve"> </w:t>
      </w:r>
      <w:r w:rsidRPr="00073CF1">
        <w:rPr>
          <w:rFonts w:ascii="Aptos" w:hAnsi="Aptos"/>
          <w:color w:val="242424"/>
          <w:spacing w:val="-2"/>
          <w:lang w:val="nb-NO"/>
        </w:rPr>
        <w:t>helseopplysninger.</w:t>
      </w:r>
    </w:p>
    <w:p w14:paraId="1B337982" w14:textId="35881892" w:rsidR="00E67C23" w:rsidRDefault="00073CF1" w:rsidP="00181A5A">
      <w:pPr>
        <w:pStyle w:val="Brdtekst"/>
        <w:spacing w:before="111"/>
        <w:ind w:left="567"/>
        <w:rPr>
          <w:rFonts w:ascii="Aptos" w:hAnsi="Aptos"/>
          <w:sz w:val="22"/>
          <w:lang w:val="nb-NO"/>
        </w:rPr>
      </w:pPr>
      <w:r>
        <w:rPr>
          <w:rFonts w:ascii="Aptos" w:hAnsi="Aptos"/>
          <w:sz w:val="22"/>
          <w:lang w:val="nb-NO"/>
        </w:rPr>
        <w:t xml:space="preserve">Dette </w:t>
      </w:r>
      <w:proofErr w:type="spellStart"/>
      <w:r>
        <w:rPr>
          <w:rFonts w:ascii="Aptos" w:hAnsi="Aptos"/>
          <w:sz w:val="22"/>
          <w:lang w:val="nb-NO"/>
        </w:rPr>
        <w:t>word</w:t>
      </w:r>
      <w:proofErr w:type="spellEnd"/>
      <w:r>
        <w:rPr>
          <w:rFonts w:ascii="Aptos" w:hAnsi="Aptos"/>
          <w:sz w:val="22"/>
          <w:lang w:val="nb-NO"/>
        </w:rPr>
        <w:t>-</w:t>
      </w:r>
      <w:r w:rsidRPr="00073CF1">
        <w:rPr>
          <w:rFonts w:ascii="Aptos" w:hAnsi="Aptos"/>
          <w:sz w:val="22"/>
          <w:lang w:val="nb-NO"/>
        </w:rPr>
        <w:t>dokument</w:t>
      </w:r>
      <w:r>
        <w:rPr>
          <w:rFonts w:ascii="Aptos" w:hAnsi="Aptos"/>
          <w:sz w:val="22"/>
          <w:lang w:val="nb-NO"/>
        </w:rPr>
        <w:t xml:space="preserve">et kan for eksempel brukes i egen organisasjon </w:t>
      </w:r>
      <w:r w:rsidRPr="00073CF1">
        <w:rPr>
          <w:rFonts w:ascii="Aptos" w:hAnsi="Aptos"/>
          <w:sz w:val="22"/>
          <w:lang w:val="nb-NO"/>
        </w:rPr>
        <w:t xml:space="preserve">for </w:t>
      </w:r>
      <w:r>
        <w:rPr>
          <w:rFonts w:ascii="Aptos" w:hAnsi="Aptos"/>
          <w:sz w:val="22"/>
          <w:lang w:val="nb-NO"/>
        </w:rPr>
        <w:t xml:space="preserve">å samle inn og bearbeide </w:t>
      </w:r>
      <w:r w:rsidRPr="00073CF1">
        <w:rPr>
          <w:rFonts w:ascii="Aptos" w:hAnsi="Aptos"/>
          <w:sz w:val="22"/>
          <w:lang w:val="nb-NO"/>
        </w:rPr>
        <w:t>innspill før innsending via Forms-skjema</w:t>
      </w:r>
      <w:r>
        <w:rPr>
          <w:rFonts w:ascii="Aptos" w:hAnsi="Aptos"/>
          <w:sz w:val="22"/>
          <w:lang w:val="nb-NO"/>
        </w:rPr>
        <w:t>.</w:t>
      </w:r>
    </w:p>
    <w:p w14:paraId="06ECBF92" w14:textId="77777777" w:rsidR="00073CF1" w:rsidRDefault="00073CF1" w:rsidP="00181A5A">
      <w:pPr>
        <w:ind w:left="567"/>
        <w:rPr>
          <w:rFonts w:ascii="Aptos" w:hAnsi="Aptos"/>
          <w:color w:val="242424"/>
          <w:lang w:val="nb-NO"/>
        </w:rPr>
      </w:pPr>
    </w:p>
    <w:p w14:paraId="20C93E87" w14:textId="1A2B34A5" w:rsidR="00E67C23" w:rsidRPr="00073CF1" w:rsidRDefault="00FA00FE" w:rsidP="00181A5A">
      <w:pPr>
        <w:ind w:left="567"/>
        <w:rPr>
          <w:rFonts w:ascii="Aptos" w:hAnsi="Aptos"/>
          <w:lang w:val="nb-NO"/>
        </w:rPr>
      </w:pPr>
      <w:r w:rsidRPr="00073CF1">
        <w:rPr>
          <w:rFonts w:ascii="Aptos" w:hAnsi="Aptos"/>
          <w:color w:val="242424"/>
          <w:lang w:val="nb-NO"/>
        </w:rPr>
        <w:t>Kontaktinformasjon:</w:t>
      </w:r>
      <w:r w:rsidRPr="00073CF1">
        <w:rPr>
          <w:rFonts w:ascii="Aptos" w:hAnsi="Aptos"/>
          <w:color w:val="242424"/>
          <w:spacing w:val="2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Helene</w:t>
      </w:r>
      <w:r w:rsidRPr="00073CF1">
        <w:rPr>
          <w:rFonts w:ascii="Aptos" w:hAnsi="Aptos"/>
          <w:color w:val="242424"/>
          <w:spacing w:val="2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Normann,</w:t>
      </w:r>
      <w:r w:rsidRPr="00073CF1">
        <w:rPr>
          <w:rFonts w:ascii="Aptos" w:hAnsi="Aptos"/>
          <w:color w:val="242424"/>
          <w:spacing w:val="24"/>
          <w:lang w:val="nb-NO"/>
        </w:rPr>
        <w:t xml:space="preserve"> </w:t>
      </w:r>
      <w:r w:rsidRPr="00073CF1">
        <w:rPr>
          <w:rFonts w:ascii="Aptos" w:hAnsi="Aptos"/>
          <w:color w:val="242424"/>
          <w:lang w:val="nb-NO"/>
        </w:rPr>
        <w:t>prosjektleder</w:t>
      </w:r>
      <w:r w:rsidR="00073CF1" w:rsidRPr="00073CF1">
        <w:rPr>
          <w:rFonts w:ascii="Aptos" w:hAnsi="Aptos"/>
          <w:color w:val="242424"/>
          <w:lang w:val="nb-NO"/>
        </w:rPr>
        <w:t xml:space="preserve">, </w:t>
      </w:r>
      <w:hyperlink r:id="rId9" w:history="1">
        <w:r w:rsidR="00073CF1" w:rsidRPr="00AD49A7">
          <w:rPr>
            <w:rStyle w:val="Hyperkobling"/>
            <w:rFonts w:ascii="Aptos" w:hAnsi="Aptos"/>
            <w:lang w:val="nb-NO"/>
          </w:rPr>
          <w:t>helene.normann@helsedir.no</w:t>
        </w:r>
      </w:hyperlink>
    </w:p>
    <w:p w14:paraId="1813B6B5" w14:textId="77777777" w:rsidR="00E67C23" w:rsidRPr="00073CF1" w:rsidRDefault="00E67C23" w:rsidP="00181A5A">
      <w:pPr>
        <w:pStyle w:val="Brdtekst"/>
        <w:spacing w:before="100"/>
        <w:ind w:left="567"/>
        <w:rPr>
          <w:rFonts w:ascii="Aptos" w:hAnsi="Aptos"/>
          <w:sz w:val="22"/>
          <w:szCs w:val="22"/>
          <w:lang w:val="nb-NO"/>
        </w:rPr>
      </w:pPr>
    </w:p>
    <w:p w14:paraId="47550EE7" w14:textId="7CA3DB04" w:rsidR="00E67C23" w:rsidRDefault="00181A5A" w:rsidP="00181A5A">
      <w:pPr>
        <w:pStyle w:val="Brdtekst"/>
        <w:spacing w:line="321" w:lineRule="auto"/>
        <w:ind w:left="567" w:right="599"/>
        <w:rPr>
          <w:rFonts w:ascii="Aptos" w:hAnsi="Aptos"/>
          <w:color w:val="242424"/>
          <w:spacing w:val="-2"/>
          <w:lang w:val="nb-NO"/>
        </w:rPr>
      </w:pPr>
      <w:r w:rsidRPr="00073CF1">
        <w:rPr>
          <w:rFonts w:ascii="Aptos" w:hAnsi="Aptos"/>
          <w:color w:val="242424"/>
          <w:sz w:val="22"/>
          <w:szCs w:val="22"/>
          <w:lang w:val="nb-NO"/>
        </w:rPr>
        <w:t xml:space="preserve">Informasjon om GDPR/personvern leser du i </w:t>
      </w:r>
      <w:hyperlink r:id="rId10" w:history="1">
        <w:r w:rsidRPr="00073CF1">
          <w:rPr>
            <w:rStyle w:val="Hyperkobling"/>
            <w:rFonts w:ascii="Aptos" w:hAnsi="Aptos"/>
            <w:spacing w:val="-2"/>
            <w:lang w:val="nb-NO"/>
          </w:rPr>
          <w:t>Forms-skjema</w:t>
        </w:r>
      </w:hyperlink>
    </w:p>
    <w:p w14:paraId="2FE5D266" w14:textId="1EC5719E" w:rsidR="00693C3C" w:rsidRDefault="00693C3C" w:rsidP="00693C3C">
      <w:pPr>
        <w:ind w:left="567"/>
        <w:rPr>
          <w:rFonts w:ascii="Aptos" w:hAnsi="Aptos"/>
          <w:color w:val="242424"/>
          <w:lang w:val="nb-NO"/>
        </w:rPr>
      </w:pPr>
      <w:r>
        <w:rPr>
          <w:rFonts w:ascii="Aptos" w:hAnsi="Aptos"/>
          <w:color w:val="242424"/>
          <w:lang w:val="nb-NO"/>
        </w:rPr>
        <w:br w:type="page"/>
      </w:r>
    </w:p>
    <w:p w14:paraId="17A476B8" w14:textId="77777777" w:rsidR="00693C3C" w:rsidRPr="00073CF1" w:rsidRDefault="00693C3C" w:rsidP="00181A5A">
      <w:pPr>
        <w:pStyle w:val="Brdtekst"/>
        <w:spacing w:line="321" w:lineRule="auto"/>
        <w:ind w:left="567" w:right="599"/>
        <w:rPr>
          <w:rFonts w:ascii="Aptos" w:hAnsi="Aptos"/>
          <w:sz w:val="22"/>
          <w:szCs w:val="22"/>
          <w:lang w:val="nb-NO"/>
        </w:rPr>
      </w:pPr>
    </w:p>
    <w:p w14:paraId="4E15BFD7" w14:textId="206D93CE" w:rsidR="00181A5A" w:rsidRPr="00693C3C" w:rsidRDefault="00181A5A" w:rsidP="00181A5A">
      <w:pPr>
        <w:pStyle w:val="Brdtekst"/>
        <w:spacing w:before="205"/>
        <w:ind w:left="567"/>
        <w:rPr>
          <w:rFonts w:ascii="Aptos" w:hAnsi="Aptos"/>
          <w:b/>
          <w:bCs/>
          <w:sz w:val="25"/>
          <w:lang w:val="nb-NO"/>
        </w:rPr>
      </w:pPr>
      <w:r w:rsidRPr="00693C3C">
        <w:rPr>
          <w:rFonts w:ascii="Aptos" w:hAnsi="Aptos"/>
          <w:b/>
          <w:bCs/>
          <w:sz w:val="25"/>
          <w:lang w:val="nb-NO"/>
        </w:rPr>
        <w:t>Skjema</w:t>
      </w:r>
    </w:p>
    <w:p w14:paraId="7F6F46F3" w14:textId="77777777" w:rsidR="00181A5A" w:rsidRPr="00693C3C" w:rsidRDefault="00181A5A" w:rsidP="00181A5A">
      <w:pPr>
        <w:pStyle w:val="Brdtekst"/>
        <w:spacing w:before="205"/>
        <w:ind w:left="567"/>
        <w:rPr>
          <w:rFonts w:ascii="Aptos" w:hAnsi="Aptos"/>
          <w:sz w:val="25"/>
          <w:lang w:val="nb-NO"/>
        </w:rPr>
      </w:pPr>
    </w:p>
    <w:p w14:paraId="67D8B7CA" w14:textId="77777777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41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Jeg</w:t>
      </w:r>
      <w:r w:rsidRPr="00693C3C">
        <w:rPr>
          <w:rFonts w:ascii="Aptos" w:hAnsi="Aptos"/>
          <w:b/>
          <w:bCs/>
          <w:spacing w:val="1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har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lest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og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forstått</w:t>
      </w:r>
      <w:r w:rsidRPr="00693C3C">
        <w:rPr>
          <w:rFonts w:ascii="Aptos" w:hAnsi="Aptos"/>
          <w:b/>
          <w:bCs/>
          <w:spacing w:val="1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informasjonen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som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er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gitt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over.</w:t>
      </w:r>
      <w:r w:rsidRPr="00693C3C">
        <w:rPr>
          <w:rFonts w:ascii="Aptos" w:hAnsi="Aptos"/>
          <w:b/>
          <w:bCs/>
          <w:spacing w:val="55"/>
          <w:w w:val="15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7CD7CF22" w14:textId="77777777" w:rsidR="00E12721" w:rsidRPr="00693C3C" w:rsidRDefault="00E12721" w:rsidP="00E12721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70F02970" w14:textId="333113F8" w:rsidR="00E12721" w:rsidRPr="00693C3C" w:rsidRDefault="00FA00FE" w:rsidP="00E12721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  <w:r w:rsidRPr="00693C3C">
        <w:rPr>
          <w:rFonts w:ascii="Aptos" w:hAnsi="Aptos"/>
          <w:sz w:val="22"/>
          <w:szCs w:val="22"/>
          <w:lang w:val="nb-NO"/>
        </w:rPr>
        <w:t>Ja</w:t>
      </w:r>
    </w:p>
    <w:p w14:paraId="000FB0DB" w14:textId="487292D5" w:rsidR="00E67C23" w:rsidRPr="00693C3C" w:rsidRDefault="00FA00FE" w:rsidP="00E12721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  <w:r w:rsidRPr="00693C3C">
        <w:rPr>
          <w:rFonts w:ascii="Aptos" w:hAnsi="Aptos"/>
          <w:sz w:val="22"/>
          <w:szCs w:val="22"/>
          <w:lang w:val="nb-NO"/>
        </w:rPr>
        <w:t>Nei</w:t>
      </w:r>
    </w:p>
    <w:p w14:paraId="75006752" w14:textId="77777777" w:rsidR="00E67C23" w:rsidRPr="00693C3C" w:rsidRDefault="00E67C23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04B7A5BA" w14:textId="4A471698" w:rsidR="00181A5A" w:rsidRPr="00693C3C" w:rsidRDefault="00FA00FE" w:rsidP="00E12721">
      <w:pPr>
        <w:pStyle w:val="Overskrift1"/>
        <w:numPr>
          <w:ilvl w:val="0"/>
          <w:numId w:val="1"/>
        </w:numPr>
        <w:tabs>
          <w:tab w:val="left" w:pos="141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Epostadresse</w:t>
      </w:r>
      <w:r w:rsidRPr="00693C3C">
        <w:rPr>
          <w:rFonts w:ascii="Aptos" w:hAnsi="Aptos"/>
          <w:b/>
          <w:bCs/>
          <w:spacing w:val="3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for</w:t>
      </w:r>
      <w:r w:rsidRPr="00693C3C">
        <w:rPr>
          <w:rFonts w:ascii="Aptos" w:hAnsi="Aptos"/>
          <w:b/>
          <w:bCs/>
          <w:spacing w:val="3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høringsinstans/avsender</w:t>
      </w:r>
      <w:r w:rsidRPr="00693C3C">
        <w:rPr>
          <w:rFonts w:ascii="Aptos" w:hAnsi="Aptos"/>
          <w:b/>
          <w:bCs/>
          <w:spacing w:val="3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7825D86D" w14:textId="77777777" w:rsidR="00E12721" w:rsidRPr="00693C3C" w:rsidRDefault="00E12721" w:rsidP="00181A5A">
      <w:pPr>
        <w:pStyle w:val="Brdtekst"/>
        <w:tabs>
          <w:tab w:val="left" w:pos="1418"/>
        </w:tabs>
        <w:spacing w:before="162"/>
        <w:ind w:left="993"/>
        <w:rPr>
          <w:rFonts w:ascii="Aptos" w:hAnsi="Aptos"/>
          <w:sz w:val="22"/>
          <w:szCs w:val="22"/>
          <w:lang w:val="nb-NO"/>
        </w:rPr>
      </w:pPr>
    </w:p>
    <w:p w14:paraId="257CC52C" w14:textId="77777777" w:rsidR="00E67C23" w:rsidRPr="00693C3C" w:rsidRDefault="00FA00FE" w:rsidP="00181A5A">
      <w:pPr>
        <w:pStyle w:val="Listeavsnitt"/>
        <w:numPr>
          <w:ilvl w:val="0"/>
          <w:numId w:val="1"/>
        </w:numPr>
        <w:tabs>
          <w:tab w:val="left" w:pos="141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Navn</w:t>
      </w:r>
      <w:r w:rsidRPr="00693C3C">
        <w:rPr>
          <w:rFonts w:ascii="Aptos" w:hAnsi="Aptos"/>
          <w:b/>
          <w:bCs/>
          <w:spacing w:val="13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på</w:t>
      </w:r>
      <w:r w:rsidRPr="00693C3C">
        <w:rPr>
          <w:rFonts w:ascii="Aptos" w:hAnsi="Aptos"/>
          <w:b/>
          <w:bCs/>
          <w:spacing w:val="13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avsender</w:t>
      </w:r>
      <w:r w:rsidRPr="00693C3C">
        <w:rPr>
          <w:rFonts w:ascii="Aptos" w:hAnsi="Aptos"/>
          <w:b/>
          <w:bCs/>
          <w:spacing w:val="13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3EA4EE38" w14:textId="77777777" w:rsidR="00E67C23" w:rsidRPr="00693C3C" w:rsidRDefault="00E67C23" w:rsidP="00181A5A">
      <w:pPr>
        <w:pStyle w:val="Brdtekst"/>
        <w:tabs>
          <w:tab w:val="left" w:pos="1418"/>
        </w:tabs>
        <w:spacing w:before="49"/>
        <w:ind w:left="993"/>
        <w:rPr>
          <w:rFonts w:ascii="Aptos" w:hAnsi="Aptos"/>
          <w:sz w:val="22"/>
          <w:szCs w:val="22"/>
          <w:lang w:val="nb-NO"/>
        </w:rPr>
      </w:pPr>
    </w:p>
    <w:p w14:paraId="3F497014" w14:textId="77777777" w:rsidR="00E12721" w:rsidRPr="00693C3C" w:rsidRDefault="00E12721" w:rsidP="00181A5A">
      <w:pPr>
        <w:pStyle w:val="Brdtekst"/>
        <w:tabs>
          <w:tab w:val="left" w:pos="1418"/>
        </w:tabs>
        <w:spacing w:before="49"/>
        <w:ind w:left="993"/>
        <w:rPr>
          <w:rFonts w:ascii="Aptos" w:hAnsi="Aptos"/>
          <w:sz w:val="22"/>
          <w:szCs w:val="22"/>
          <w:lang w:val="nb-NO"/>
        </w:rPr>
      </w:pPr>
    </w:p>
    <w:p w14:paraId="42C2A713" w14:textId="77777777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418"/>
        </w:tabs>
        <w:spacing w:line="237" w:lineRule="auto"/>
        <w:ind w:left="993" w:right="2209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Vennligst oppgi om du svarer som privatperson eller på vegne av en</w:t>
      </w:r>
      <w:r w:rsidRPr="00693C3C">
        <w:rPr>
          <w:rFonts w:ascii="Aptos" w:hAnsi="Aptos"/>
          <w:b/>
          <w:bCs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organisasjon eller virksomhet</w:t>
      </w:r>
      <w:r w:rsidRPr="00693C3C">
        <w:rPr>
          <w:rFonts w:ascii="Aptos" w:hAnsi="Aptos"/>
          <w:b/>
          <w:bCs/>
          <w:spacing w:val="4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*</w:t>
      </w:r>
    </w:p>
    <w:p w14:paraId="40905460" w14:textId="77777777" w:rsidR="00E67C23" w:rsidRPr="00693C3C" w:rsidRDefault="00E67C23" w:rsidP="00181A5A">
      <w:pPr>
        <w:pStyle w:val="Brdtekst"/>
        <w:tabs>
          <w:tab w:val="left" w:pos="1418"/>
        </w:tabs>
        <w:spacing w:before="48"/>
        <w:ind w:left="993"/>
        <w:rPr>
          <w:rFonts w:ascii="Aptos" w:hAnsi="Aptos"/>
          <w:sz w:val="22"/>
          <w:szCs w:val="22"/>
          <w:lang w:val="nb-NO"/>
        </w:rPr>
      </w:pPr>
    </w:p>
    <w:p w14:paraId="6AC3B8B8" w14:textId="75D16D2E" w:rsidR="00E67C23" w:rsidRPr="00693C3C" w:rsidRDefault="00FA00FE" w:rsidP="00E12721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  <w:r w:rsidRPr="00693C3C">
        <w:rPr>
          <w:rFonts w:ascii="Aptos" w:hAnsi="Aptos"/>
          <w:sz w:val="22"/>
          <w:szCs w:val="22"/>
          <w:lang w:val="nb-NO"/>
        </w:rPr>
        <w:t>Privatperson</w:t>
      </w:r>
    </w:p>
    <w:p w14:paraId="430F9ABF" w14:textId="55D05B46" w:rsidR="00E67C23" w:rsidRPr="00693C3C" w:rsidRDefault="00FA00FE" w:rsidP="00E12721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  <w:r w:rsidRPr="00693C3C">
        <w:rPr>
          <w:rFonts w:ascii="Aptos" w:hAnsi="Aptos"/>
          <w:sz w:val="22"/>
          <w:szCs w:val="22"/>
          <w:lang w:val="nb-NO"/>
        </w:rPr>
        <w:t>Organisasjon/virksomhet</w:t>
      </w:r>
    </w:p>
    <w:p w14:paraId="029E329B" w14:textId="77777777" w:rsidR="00E12721" w:rsidRPr="00693C3C" w:rsidRDefault="00E12721" w:rsidP="00E12721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359AE463" w14:textId="0BDE350A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41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Navn</w:t>
      </w:r>
      <w:r w:rsidRPr="00693C3C">
        <w:rPr>
          <w:rFonts w:ascii="Aptos" w:hAnsi="Aptos"/>
          <w:b/>
          <w:bCs/>
          <w:spacing w:val="11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på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høringsinstans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(svarer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du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på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vegne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av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deg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selv</w:t>
      </w:r>
      <w:r w:rsidR="00693C3C" w:rsidRPr="00693C3C">
        <w:rPr>
          <w:rFonts w:ascii="Aptos" w:hAnsi="Aptos"/>
          <w:b/>
          <w:bCs/>
          <w:sz w:val="24"/>
          <w:szCs w:val="24"/>
          <w:lang w:val="nb-NO"/>
        </w:rPr>
        <w:t>,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skriv</w:t>
      </w:r>
      <w:r w:rsidRPr="00693C3C">
        <w:rPr>
          <w:rFonts w:ascii="Aptos" w:hAnsi="Aptos"/>
          <w:b/>
          <w:bCs/>
          <w:spacing w:val="12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i/>
          <w:sz w:val="24"/>
          <w:szCs w:val="24"/>
          <w:lang w:val="nb-NO"/>
        </w:rPr>
        <w:t>privatperson)</w:t>
      </w:r>
      <w:r w:rsidRPr="00693C3C">
        <w:rPr>
          <w:rFonts w:ascii="Aptos" w:hAnsi="Aptos"/>
          <w:b/>
          <w:bCs/>
          <w:i/>
          <w:spacing w:val="58"/>
          <w:w w:val="15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485F27D0" w14:textId="77777777" w:rsidR="00E67C23" w:rsidRPr="00693C3C" w:rsidRDefault="00E67C23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05872577" w14:textId="77777777" w:rsidR="00E67C23" w:rsidRPr="00693C3C" w:rsidRDefault="00E67C23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376634B5" w14:textId="77777777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41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Bakgrunn,</w:t>
      </w:r>
      <w:r w:rsidRPr="00693C3C">
        <w:rPr>
          <w:rFonts w:ascii="Aptos" w:hAnsi="Aptos"/>
          <w:b/>
          <w:bCs/>
          <w:spacing w:val="13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metode</w:t>
      </w:r>
      <w:r w:rsidRPr="00693C3C">
        <w:rPr>
          <w:rFonts w:ascii="Aptos" w:hAnsi="Aptos"/>
          <w:b/>
          <w:bCs/>
          <w:spacing w:val="13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og</w:t>
      </w:r>
      <w:r w:rsidRPr="00693C3C">
        <w:rPr>
          <w:rFonts w:ascii="Aptos" w:hAnsi="Aptos"/>
          <w:b/>
          <w:bCs/>
          <w:spacing w:val="14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prosess</w:t>
      </w:r>
      <w:r w:rsidRPr="00693C3C">
        <w:rPr>
          <w:rFonts w:ascii="Aptos" w:hAnsi="Aptos"/>
          <w:b/>
          <w:bCs/>
          <w:spacing w:val="60"/>
          <w:w w:val="15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6700E802" w14:textId="6C3E7C61" w:rsidR="00E67C23" w:rsidRPr="00A51166" w:rsidRDefault="00FA00FE" w:rsidP="00181A5A">
      <w:pPr>
        <w:pStyle w:val="Brdtekst"/>
        <w:tabs>
          <w:tab w:val="left" w:pos="1418"/>
        </w:tabs>
        <w:spacing w:before="71"/>
        <w:ind w:left="993"/>
        <w:rPr>
          <w:rFonts w:ascii="Aptos" w:hAnsi="Aptos"/>
          <w:i/>
          <w:iCs/>
          <w:sz w:val="22"/>
          <w:szCs w:val="22"/>
          <w:lang w:val="nb-NO"/>
        </w:rPr>
      </w:pPr>
      <w:r w:rsidRPr="00693C3C">
        <w:rPr>
          <w:rFonts w:ascii="Aptos" w:hAnsi="Aptos"/>
          <w:sz w:val="22"/>
          <w:szCs w:val="22"/>
          <w:lang w:val="nb-NO"/>
        </w:rPr>
        <w:t xml:space="preserve">Innspill til kapittelet "Bakgrunn, metode og </w:t>
      </w:r>
      <w:r w:rsidRPr="00693C3C">
        <w:rPr>
          <w:rFonts w:ascii="Aptos" w:hAnsi="Aptos"/>
          <w:spacing w:val="-2"/>
          <w:sz w:val="22"/>
          <w:szCs w:val="22"/>
          <w:lang w:val="nb-NO"/>
        </w:rPr>
        <w:t>prosess"?</w:t>
      </w:r>
      <w:r w:rsidR="00A51166">
        <w:rPr>
          <w:rFonts w:ascii="Aptos" w:hAnsi="Aptos"/>
          <w:spacing w:val="-2"/>
          <w:sz w:val="22"/>
          <w:szCs w:val="22"/>
          <w:lang w:val="nb-NO"/>
        </w:rPr>
        <w:br/>
      </w:r>
      <w:r w:rsidR="00E12721" w:rsidRPr="00A51166">
        <w:rPr>
          <w:rFonts w:ascii="Aptos" w:hAnsi="Aptos"/>
          <w:i/>
          <w:iCs/>
          <w:spacing w:val="-2"/>
          <w:sz w:val="22"/>
          <w:szCs w:val="22"/>
          <w:lang w:val="nb-NO"/>
        </w:rPr>
        <w:t>(maks 4000 tegn inkludert mellomrom)</w:t>
      </w:r>
    </w:p>
    <w:p w14:paraId="28D16FEB" w14:textId="77777777" w:rsidR="00E67C23" w:rsidRPr="00693C3C" w:rsidRDefault="00E67C23" w:rsidP="00181A5A">
      <w:pPr>
        <w:pStyle w:val="Brdtekst"/>
        <w:tabs>
          <w:tab w:val="left" w:pos="1418"/>
        </w:tabs>
        <w:spacing w:before="74"/>
        <w:ind w:left="993"/>
        <w:rPr>
          <w:rFonts w:ascii="Aptos" w:hAnsi="Aptos"/>
          <w:sz w:val="22"/>
          <w:szCs w:val="22"/>
          <w:lang w:val="nb-NO"/>
        </w:rPr>
      </w:pPr>
    </w:p>
    <w:p w14:paraId="1507DBC2" w14:textId="77777777" w:rsidR="00E67C23" w:rsidRDefault="00E67C23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564882DA" w14:textId="77777777" w:rsidR="00693C3C" w:rsidRDefault="00693C3C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01DBA6D5" w14:textId="77777777" w:rsidR="00693C3C" w:rsidRPr="00693C3C" w:rsidRDefault="00693C3C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60BB0EB8" w14:textId="77777777" w:rsidR="00E67C23" w:rsidRPr="00693C3C" w:rsidRDefault="00E67C23" w:rsidP="00181A5A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1CD726EC" w14:textId="0ED4AE42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41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Anbefaling</w:t>
      </w:r>
      <w:r w:rsidRPr="00693C3C">
        <w:rPr>
          <w:rFonts w:ascii="Aptos" w:hAnsi="Aptos"/>
          <w:b/>
          <w:bCs/>
          <w:spacing w:val="17"/>
          <w:sz w:val="24"/>
          <w:szCs w:val="24"/>
          <w:lang w:val="nb-NO"/>
        </w:rPr>
        <w:t xml:space="preserve"> </w:t>
      </w:r>
      <w:r>
        <w:rPr>
          <w:rFonts w:ascii="Aptos" w:hAnsi="Aptos"/>
          <w:b/>
          <w:bCs/>
          <w:spacing w:val="17"/>
          <w:sz w:val="24"/>
          <w:szCs w:val="24"/>
          <w:lang w:val="nb-NO"/>
        </w:rPr>
        <w:t>om r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utiner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for</w:t>
      </w:r>
      <w:r w:rsidRPr="00693C3C">
        <w:rPr>
          <w:rFonts w:ascii="Aptos" w:hAnsi="Aptos"/>
          <w:b/>
          <w:bCs/>
          <w:spacing w:val="17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utredning,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behandling</w:t>
      </w:r>
      <w:r w:rsidRPr="00693C3C">
        <w:rPr>
          <w:rFonts w:ascii="Aptos" w:hAnsi="Aptos"/>
          <w:b/>
          <w:bCs/>
          <w:spacing w:val="17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og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samhandling</w:t>
      </w:r>
      <w:r w:rsidRPr="00693C3C">
        <w:rPr>
          <w:rFonts w:ascii="Aptos" w:hAnsi="Aptos"/>
          <w:b/>
          <w:bCs/>
          <w:spacing w:val="17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04FCE50F" w14:textId="77A2E277" w:rsidR="00E67C23" w:rsidRDefault="00FA00FE" w:rsidP="00181A5A">
      <w:pPr>
        <w:pStyle w:val="Brdtekst"/>
        <w:tabs>
          <w:tab w:val="left" w:pos="1418"/>
        </w:tabs>
        <w:spacing w:before="86" w:line="256" w:lineRule="auto"/>
        <w:ind w:left="993" w:right="599"/>
        <w:rPr>
          <w:rFonts w:ascii="Aptos" w:hAnsi="Aptos"/>
          <w:spacing w:val="-2"/>
          <w:sz w:val="22"/>
          <w:szCs w:val="22"/>
          <w:lang w:val="nb-NO"/>
        </w:rPr>
      </w:pPr>
      <w:r w:rsidRPr="00693C3C">
        <w:rPr>
          <w:rFonts w:ascii="Aptos" w:hAnsi="Aptos"/>
          <w:sz w:val="22"/>
          <w:szCs w:val="22"/>
          <w:lang w:val="nb-NO"/>
        </w:rPr>
        <w:t>Anbefaling: Kommune- og</w:t>
      </w:r>
      <w:r w:rsidRPr="00693C3C">
        <w:rPr>
          <w:rFonts w:ascii="Aptos" w:hAnsi="Aptos"/>
          <w:spacing w:val="80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spesialisthelsetjenesten bør ha rutiner for utredning, behandling og oppfølging</w:t>
      </w:r>
      <w:r w:rsidRPr="00693C3C">
        <w:rPr>
          <w:rFonts w:ascii="Aptos" w:hAnsi="Aptos"/>
          <w:spacing w:val="80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av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jenter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og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kvinner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med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dysmenore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eller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andre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plager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forenlig</w:t>
      </w:r>
      <w:r w:rsidRPr="00693C3C">
        <w:rPr>
          <w:rFonts w:ascii="Aptos" w:hAnsi="Aptos"/>
          <w:spacing w:val="-3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>med</w:t>
      </w:r>
      <w:r w:rsidRPr="00693C3C">
        <w:rPr>
          <w:rFonts w:ascii="Aptos" w:hAnsi="Aptos"/>
          <w:spacing w:val="80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 xml:space="preserve">endometriose eller </w:t>
      </w:r>
      <w:proofErr w:type="spellStart"/>
      <w:r w:rsidRPr="00693C3C">
        <w:rPr>
          <w:rFonts w:ascii="Aptos" w:hAnsi="Aptos"/>
          <w:sz w:val="22"/>
          <w:szCs w:val="22"/>
          <w:lang w:val="nb-NO"/>
        </w:rPr>
        <w:t>adenomyose</w:t>
      </w:r>
      <w:proofErr w:type="spellEnd"/>
      <w:r w:rsidRPr="00693C3C">
        <w:rPr>
          <w:rFonts w:ascii="Aptos" w:hAnsi="Aptos"/>
          <w:sz w:val="22"/>
          <w:szCs w:val="22"/>
          <w:lang w:val="nb-NO"/>
        </w:rPr>
        <w:t xml:space="preserve"> som inkluderer når de bør henvises til annet</w:t>
      </w:r>
      <w:r w:rsidR="00693C3C" w:rsidRPr="00693C3C">
        <w:rPr>
          <w:rFonts w:ascii="Aptos" w:hAnsi="Aptos"/>
          <w:sz w:val="22"/>
          <w:szCs w:val="22"/>
          <w:lang w:val="nb-NO"/>
        </w:rPr>
        <w:t xml:space="preserve"> </w:t>
      </w:r>
      <w:r w:rsidRPr="00693C3C">
        <w:rPr>
          <w:rFonts w:ascii="Aptos" w:hAnsi="Aptos"/>
          <w:sz w:val="22"/>
          <w:szCs w:val="22"/>
          <w:lang w:val="nb-NO"/>
        </w:rPr>
        <w:t xml:space="preserve">kompetanse- og/eller </w:t>
      </w:r>
      <w:r w:rsidRPr="00693C3C">
        <w:rPr>
          <w:rFonts w:ascii="Aptos" w:hAnsi="Aptos"/>
          <w:spacing w:val="-2"/>
          <w:sz w:val="22"/>
          <w:szCs w:val="22"/>
          <w:lang w:val="nb-NO"/>
        </w:rPr>
        <w:t>behandlingsnivå.</w:t>
      </w:r>
    </w:p>
    <w:p w14:paraId="4611451E" w14:textId="77777777" w:rsidR="00693C3C" w:rsidRPr="00693C3C" w:rsidRDefault="00693C3C" w:rsidP="00181A5A">
      <w:pPr>
        <w:pStyle w:val="Brdtekst"/>
        <w:tabs>
          <w:tab w:val="left" w:pos="1418"/>
        </w:tabs>
        <w:spacing w:before="86" w:line="256" w:lineRule="auto"/>
        <w:ind w:left="993" w:right="599"/>
        <w:rPr>
          <w:rFonts w:ascii="Aptos" w:hAnsi="Aptos"/>
          <w:sz w:val="22"/>
          <w:szCs w:val="22"/>
          <w:lang w:val="nb-NO"/>
        </w:rPr>
      </w:pPr>
    </w:p>
    <w:p w14:paraId="21E8EFBF" w14:textId="77777777" w:rsidR="00E67C23" w:rsidRPr="00693C3C" w:rsidRDefault="00FA00FE" w:rsidP="00181A5A">
      <w:pPr>
        <w:tabs>
          <w:tab w:val="left" w:pos="1418"/>
        </w:tabs>
        <w:ind w:left="993"/>
        <w:rPr>
          <w:rFonts w:ascii="Aptos" w:hAnsi="Aptos"/>
          <w:i/>
          <w:lang w:val="nb-NO"/>
        </w:rPr>
      </w:pPr>
      <w:r w:rsidRPr="00693C3C">
        <w:rPr>
          <w:rFonts w:ascii="Aptos" w:hAnsi="Aptos"/>
          <w:i/>
          <w:lang w:val="nb-NO"/>
        </w:rPr>
        <w:t>Høringsinstanser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oppfordres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til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gi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innspill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anbefaling,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praktisk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informasjon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og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spacing w:val="-2"/>
          <w:lang w:val="nb-NO"/>
        </w:rPr>
        <w:t>begrunnelse</w:t>
      </w:r>
    </w:p>
    <w:p w14:paraId="4F6D52F1" w14:textId="77777777" w:rsidR="00E67C23" w:rsidRPr="00693C3C" w:rsidRDefault="00E12721" w:rsidP="00181A5A">
      <w:pPr>
        <w:ind w:left="993"/>
        <w:rPr>
          <w:rFonts w:ascii="Aptos" w:hAnsi="Aptos"/>
          <w:i/>
          <w:spacing w:val="-2"/>
          <w:lang w:val="nb-NO"/>
        </w:rPr>
      </w:pPr>
      <w:r w:rsidRPr="00693C3C">
        <w:rPr>
          <w:rFonts w:ascii="Aptos" w:hAnsi="Aptos"/>
          <w:i/>
          <w:spacing w:val="-2"/>
          <w:lang w:val="nb-NO"/>
        </w:rPr>
        <w:t>(maks 4000 tegn inkludert mellomrom)</w:t>
      </w:r>
    </w:p>
    <w:p w14:paraId="4FCD3268" w14:textId="77777777" w:rsidR="00693C3C" w:rsidRPr="00693C3C" w:rsidRDefault="00693C3C" w:rsidP="00693C3C">
      <w:pPr>
        <w:pStyle w:val="Brdtekst"/>
        <w:tabs>
          <w:tab w:val="left" w:pos="1418"/>
        </w:tabs>
        <w:spacing w:before="74"/>
        <w:ind w:left="993"/>
        <w:rPr>
          <w:rFonts w:ascii="Aptos" w:hAnsi="Aptos"/>
          <w:sz w:val="22"/>
          <w:szCs w:val="22"/>
          <w:lang w:val="nb-NO"/>
        </w:rPr>
      </w:pPr>
    </w:p>
    <w:p w14:paraId="0E13AAA2" w14:textId="77777777" w:rsidR="00693C3C" w:rsidRDefault="00693C3C" w:rsidP="00693C3C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2385BD14" w14:textId="77777777" w:rsidR="00693C3C" w:rsidRDefault="00693C3C" w:rsidP="00693C3C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5CB372E5" w14:textId="77777777" w:rsidR="00693C3C" w:rsidRPr="00693C3C" w:rsidRDefault="00693C3C" w:rsidP="00693C3C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6B4B91BB" w14:textId="77777777" w:rsidR="00693C3C" w:rsidRPr="00693C3C" w:rsidRDefault="00693C3C" w:rsidP="00693C3C">
      <w:pPr>
        <w:pStyle w:val="Brdtekst"/>
        <w:tabs>
          <w:tab w:val="left" w:pos="1418"/>
        </w:tabs>
        <w:ind w:left="993"/>
        <w:rPr>
          <w:rFonts w:ascii="Aptos" w:hAnsi="Aptos"/>
          <w:sz w:val="22"/>
          <w:szCs w:val="22"/>
          <w:lang w:val="nb-NO"/>
        </w:rPr>
      </w:pPr>
    </w:p>
    <w:p w14:paraId="6699D988" w14:textId="56381489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03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Anbefaling</w:t>
      </w:r>
      <w:r w:rsidRPr="00693C3C">
        <w:rPr>
          <w:rFonts w:ascii="Aptos" w:hAnsi="Aptos"/>
          <w:b/>
          <w:bCs/>
          <w:spacing w:val="19"/>
          <w:sz w:val="24"/>
          <w:szCs w:val="24"/>
          <w:lang w:val="nb-NO"/>
        </w:rPr>
        <w:t xml:space="preserve"> </w:t>
      </w:r>
      <w:r>
        <w:rPr>
          <w:rFonts w:ascii="Aptos" w:hAnsi="Aptos"/>
          <w:b/>
          <w:bCs/>
          <w:spacing w:val="19"/>
          <w:sz w:val="24"/>
          <w:szCs w:val="24"/>
          <w:lang w:val="nb-NO"/>
        </w:rPr>
        <w:t>om h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ormonell</w:t>
      </w:r>
      <w:r w:rsidRPr="00693C3C">
        <w:rPr>
          <w:rFonts w:ascii="Aptos" w:hAnsi="Aptos"/>
          <w:b/>
          <w:bCs/>
          <w:spacing w:val="2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behandling</w:t>
      </w:r>
      <w:r w:rsidRPr="00693C3C">
        <w:rPr>
          <w:rFonts w:ascii="Aptos" w:hAnsi="Aptos"/>
          <w:b/>
          <w:bCs/>
          <w:spacing w:val="20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373B2B38" w14:textId="77777777" w:rsidR="00E67C23" w:rsidRDefault="00FA00FE" w:rsidP="00181A5A">
      <w:pPr>
        <w:pStyle w:val="Brdtekst"/>
        <w:spacing w:before="71" w:line="256" w:lineRule="auto"/>
        <w:ind w:left="993" w:right="852"/>
        <w:rPr>
          <w:rFonts w:ascii="Aptos" w:hAnsi="Aptos"/>
          <w:spacing w:val="-2"/>
          <w:lang w:val="nb-NO"/>
        </w:rPr>
      </w:pPr>
      <w:r w:rsidRPr="00693C3C">
        <w:rPr>
          <w:rFonts w:ascii="Aptos" w:hAnsi="Aptos"/>
          <w:lang w:val="nb-NO"/>
        </w:rPr>
        <w:t>Anbefaling:</w:t>
      </w:r>
      <w:r w:rsidRPr="00693C3C">
        <w:rPr>
          <w:rFonts w:ascii="Aptos" w:hAnsi="Aptos"/>
          <w:spacing w:val="80"/>
          <w:lang w:val="nb-NO"/>
        </w:rPr>
        <w:t xml:space="preserve"> </w:t>
      </w:r>
      <w:r w:rsidRPr="00693C3C">
        <w:rPr>
          <w:rFonts w:ascii="Aptos" w:hAnsi="Aptos"/>
          <w:lang w:val="nb-NO"/>
        </w:rPr>
        <w:t>Ved mistanke om endometriose/</w:t>
      </w:r>
      <w:proofErr w:type="spellStart"/>
      <w:r w:rsidRPr="00693C3C">
        <w:rPr>
          <w:rFonts w:ascii="Aptos" w:hAnsi="Aptos"/>
          <w:lang w:val="nb-NO"/>
        </w:rPr>
        <w:t>adenomyose</w:t>
      </w:r>
      <w:proofErr w:type="spellEnd"/>
      <w:r w:rsidRPr="00693C3C">
        <w:rPr>
          <w:rFonts w:ascii="Aptos" w:hAnsi="Aptos"/>
          <w:lang w:val="nb-NO"/>
        </w:rPr>
        <w:t xml:space="preserve">, bør lege tilby jenter/kvinner hormonell behandling, dersom de ikke har tilfredsstillende effekt av basal </w:t>
      </w:r>
      <w:r w:rsidRPr="00693C3C">
        <w:rPr>
          <w:rFonts w:ascii="Aptos" w:hAnsi="Aptos"/>
          <w:spacing w:val="-2"/>
          <w:lang w:val="nb-NO"/>
        </w:rPr>
        <w:t>smertelindring.</w:t>
      </w:r>
    </w:p>
    <w:p w14:paraId="3FE701C6" w14:textId="77777777" w:rsidR="00693C3C" w:rsidRPr="00693C3C" w:rsidRDefault="00693C3C" w:rsidP="00181A5A">
      <w:pPr>
        <w:pStyle w:val="Brdtekst"/>
        <w:spacing w:before="71" w:line="256" w:lineRule="auto"/>
        <w:ind w:left="993" w:right="852"/>
        <w:rPr>
          <w:rFonts w:ascii="Aptos" w:hAnsi="Aptos"/>
          <w:lang w:val="nb-NO"/>
        </w:rPr>
      </w:pPr>
    </w:p>
    <w:p w14:paraId="4D21BAE1" w14:textId="77777777" w:rsidR="00E12721" w:rsidRPr="00693C3C" w:rsidRDefault="00E12721" w:rsidP="00E12721">
      <w:pPr>
        <w:tabs>
          <w:tab w:val="left" w:pos="1418"/>
        </w:tabs>
        <w:ind w:left="993"/>
        <w:rPr>
          <w:rFonts w:ascii="Aptos" w:hAnsi="Aptos"/>
          <w:i/>
          <w:lang w:val="nb-NO"/>
        </w:rPr>
      </w:pPr>
      <w:r w:rsidRPr="00693C3C">
        <w:rPr>
          <w:rFonts w:ascii="Aptos" w:hAnsi="Aptos"/>
          <w:i/>
          <w:lang w:val="nb-NO"/>
        </w:rPr>
        <w:t>Høringsinstanser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oppfordres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til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gi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innspill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anbefaling,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praktisk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informasjon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og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spacing w:val="-2"/>
          <w:lang w:val="nb-NO"/>
        </w:rPr>
        <w:t>begrunnelse</w:t>
      </w:r>
    </w:p>
    <w:p w14:paraId="1F49EA9D" w14:textId="77777777" w:rsidR="00E12721" w:rsidRPr="00693C3C" w:rsidRDefault="00E12721" w:rsidP="00E12721">
      <w:pPr>
        <w:ind w:left="993"/>
        <w:rPr>
          <w:rFonts w:ascii="Aptos" w:hAnsi="Aptos"/>
          <w:i/>
          <w:spacing w:val="-2"/>
          <w:lang w:val="nb-NO"/>
        </w:rPr>
      </w:pPr>
      <w:r w:rsidRPr="00693C3C">
        <w:rPr>
          <w:rFonts w:ascii="Aptos" w:hAnsi="Aptos"/>
          <w:i/>
          <w:spacing w:val="-2"/>
          <w:lang w:val="nb-NO"/>
        </w:rPr>
        <w:lastRenderedPageBreak/>
        <w:t>(maks 4000 tegn inkludert mellomrom)</w:t>
      </w:r>
    </w:p>
    <w:p w14:paraId="15142CB3" w14:textId="77777777" w:rsidR="00E12721" w:rsidRDefault="00E12721" w:rsidP="00E12721">
      <w:pPr>
        <w:ind w:left="993"/>
        <w:rPr>
          <w:rFonts w:ascii="Aptos" w:hAnsi="Aptos"/>
          <w:spacing w:val="-2"/>
          <w:lang w:val="nb-NO"/>
        </w:rPr>
      </w:pPr>
    </w:p>
    <w:p w14:paraId="58A17BD6" w14:textId="77777777" w:rsidR="00693C3C" w:rsidRDefault="00693C3C" w:rsidP="00E12721">
      <w:pPr>
        <w:ind w:left="993"/>
        <w:rPr>
          <w:rFonts w:ascii="Aptos" w:hAnsi="Aptos"/>
          <w:spacing w:val="-2"/>
          <w:lang w:val="nb-NO"/>
        </w:rPr>
      </w:pPr>
    </w:p>
    <w:p w14:paraId="3D616497" w14:textId="77777777" w:rsidR="00693C3C" w:rsidRDefault="00693C3C" w:rsidP="00E12721">
      <w:pPr>
        <w:ind w:left="993"/>
        <w:rPr>
          <w:rFonts w:ascii="Aptos" w:hAnsi="Aptos"/>
          <w:spacing w:val="-2"/>
          <w:lang w:val="nb-NO"/>
        </w:rPr>
      </w:pPr>
    </w:p>
    <w:p w14:paraId="6C47B8CE" w14:textId="77777777" w:rsidR="00693C3C" w:rsidRPr="00693C3C" w:rsidRDefault="00693C3C" w:rsidP="00E12721">
      <w:pPr>
        <w:ind w:left="993"/>
        <w:rPr>
          <w:rFonts w:ascii="Aptos" w:hAnsi="Aptos"/>
          <w:spacing w:val="-2"/>
          <w:lang w:val="nb-NO"/>
        </w:rPr>
      </w:pPr>
    </w:p>
    <w:p w14:paraId="1BA12150" w14:textId="77777777" w:rsidR="00E12721" w:rsidRPr="00693C3C" w:rsidRDefault="00E12721" w:rsidP="00E12721">
      <w:pPr>
        <w:ind w:left="993"/>
        <w:rPr>
          <w:rFonts w:ascii="Aptos" w:hAnsi="Aptos"/>
          <w:spacing w:val="-2"/>
          <w:lang w:val="nb-NO"/>
        </w:rPr>
      </w:pPr>
    </w:p>
    <w:p w14:paraId="66BCAEE7" w14:textId="77777777" w:rsidR="00E12721" w:rsidRPr="00693C3C" w:rsidRDefault="00E12721" w:rsidP="00E12721">
      <w:pPr>
        <w:ind w:left="993"/>
        <w:rPr>
          <w:rFonts w:ascii="Aptos" w:hAnsi="Aptos"/>
          <w:spacing w:val="-2"/>
          <w:lang w:val="nb-NO"/>
        </w:rPr>
      </w:pPr>
    </w:p>
    <w:p w14:paraId="50BAF0FE" w14:textId="77777777" w:rsidR="00E12721" w:rsidRDefault="00E12721" w:rsidP="00E12721">
      <w:pPr>
        <w:ind w:left="993"/>
        <w:rPr>
          <w:rFonts w:ascii="Aptos" w:hAnsi="Aptos"/>
          <w:spacing w:val="-2"/>
          <w:lang w:val="nb-NO"/>
        </w:rPr>
      </w:pPr>
    </w:p>
    <w:p w14:paraId="252DE826" w14:textId="77777777" w:rsidR="00693C3C" w:rsidRPr="00693C3C" w:rsidRDefault="00693C3C" w:rsidP="00E12721">
      <w:pPr>
        <w:ind w:left="993"/>
        <w:rPr>
          <w:rFonts w:ascii="Aptos" w:hAnsi="Aptos"/>
          <w:spacing w:val="-2"/>
          <w:lang w:val="nb-NO"/>
        </w:rPr>
      </w:pPr>
    </w:p>
    <w:p w14:paraId="0CBC974F" w14:textId="77777777" w:rsidR="00E12721" w:rsidRPr="00693C3C" w:rsidRDefault="00E12721" w:rsidP="00E12721">
      <w:pPr>
        <w:ind w:left="993"/>
        <w:rPr>
          <w:rFonts w:ascii="Aptos" w:hAnsi="Aptos"/>
          <w:spacing w:val="-2"/>
          <w:lang w:val="nb-NO"/>
        </w:rPr>
      </w:pPr>
    </w:p>
    <w:p w14:paraId="2DF598D0" w14:textId="6CB0168E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038"/>
        </w:tabs>
        <w:ind w:left="993" w:hanging="282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Anbefaling</w:t>
      </w:r>
      <w:r w:rsidRPr="00693C3C">
        <w:rPr>
          <w:rFonts w:ascii="Aptos" w:hAnsi="Aptos"/>
          <w:b/>
          <w:bCs/>
          <w:spacing w:val="17"/>
          <w:sz w:val="24"/>
          <w:szCs w:val="24"/>
          <w:lang w:val="nb-NO"/>
        </w:rPr>
        <w:t xml:space="preserve"> </w:t>
      </w:r>
      <w:r>
        <w:rPr>
          <w:rFonts w:ascii="Aptos" w:hAnsi="Aptos"/>
          <w:b/>
          <w:bCs/>
          <w:spacing w:val="17"/>
          <w:sz w:val="24"/>
          <w:szCs w:val="24"/>
          <w:lang w:val="nb-NO"/>
        </w:rPr>
        <w:t>om r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utiner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for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regional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behandlingsflyt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41F42979" w14:textId="77777777" w:rsidR="00E67C23" w:rsidRPr="00693C3C" w:rsidRDefault="00FA00FE" w:rsidP="00181A5A">
      <w:pPr>
        <w:pStyle w:val="Brdtekst"/>
        <w:spacing w:before="71" w:line="256" w:lineRule="auto"/>
        <w:ind w:left="993" w:right="852"/>
        <w:rPr>
          <w:rFonts w:ascii="Aptos" w:hAnsi="Aptos"/>
          <w:lang w:val="nb-NO"/>
        </w:rPr>
      </w:pPr>
      <w:r w:rsidRPr="00693C3C">
        <w:rPr>
          <w:rFonts w:ascii="Aptos" w:hAnsi="Aptos"/>
          <w:lang w:val="nb-NO"/>
        </w:rPr>
        <w:t>Anbefaling: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De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regionale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helseforetakenes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interregionale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rutiner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bør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omfatte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hvilke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grupper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 xml:space="preserve">av pasienter med endometriose og/eller </w:t>
      </w:r>
      <w:proofErr w:type="spellStart"/>
      <w:r w:rsidRPr="00693C3C">
        <w:rPr>
          <w:rFonts w:ascii="Aptos" w:hAnsi="Aptos"/>
          <w:lang w:val="nb-NO"/>
        </w:rPr>
        <w:t>adenomyose</w:t>
      </w:r>
      <w:proofErr w:type="spellEnd"/>
      <w:r w:rsidRPr="00693C3C">
        <w:rPr>
          <w:rFonts w:ascii="Aptos" w:hAnsi="Aptos"/>
          <w:lang w:val="nb-NO"/>
        </w:rPr>
        <w:t xml:space="preserve"> som kan utredes og behandles ved henholdsvis lokalsykehus, universitetssykehus og hos avtalespesialister.</w:t>
      </w:r>
    </w:p>
    <w:p w14:paraId="4EE7CC7D" w14:textId="77777777" w:rsidR="00E67C23" w:rsidRPr="00693C3C" w:rsidRDefault="00E67C23" w:rsidP="00181A5A">
      <w:pPr>
        <w:pStyle w:val="Brdtekst"/>
        <w:spacing w:before="24"/>
        <w:ind w:left="993"/>
        <w:rPr>
          <w:rFonts w:ascii="Aptos" w:hAnsi="Aptos"/>
          <w:lang w:val="nb-NO"/>
        </w:rPr>
      </w:pPr>
    </w:p>
    <w:p w14:paraId="3A0565B3" w14:textId="77777777" w:rsidR="00E12721" w:rsidRPr="00693C3C" w:rsidRDefault="00E12721" w:rsidP="00E12721">
      <w:pPr>
        <w:tabs>
          <w:tab w:val="left" w:pos="1418"/>
        </w:tabs>
        <w:ind w:left="993"/>
        <w:rPr>
          <w:rFonts w:ascii="Aptos" w:hAnsi="Aptos"/>
          <w:i/>
          <w:lang w:val="nb-NO"/>
        </w:rPr>
      </w:pPr>
      <w:r w:rsidRPr="00693C3C">
        <w:rPr>
          <w:rFonts w:ascii="Aptos" w:hAnsi="Aptos"/>
          <w:i/>
          <w:lang w:val="nb-NO"/>
        </w:rPr>
        <w:t>Høringsinstanser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oppfordres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til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gi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innspill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anbefaling,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praktisk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informasjon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og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spacing w:val="-2"/>
          <w:lang w:val="nb-NO"/>
        </w:rPr>
        <w:t>begrunnelse</w:t>
      </w:r>
    </w:p>
    <w:p w14:paraId="3D79E073" w14:textId="77777777" w:rsidR="00E12721" w:rsidRPr="00693C3C" w:rsidRDefault="00E12721" w:rsidP="00E12721">
      <w:pPr>
        <w:ind w:left="993"/>
        <w:rPr>
          <w:rFonts w:ascii="Aptos" w:hAnsi="Aptos"/>
          <w:i/>
          <w:spacing w:val="-2"/>
          <w:lang w:val="nb-NO"/>
        </w:rPr>
      </w:pPr>
      <w:r w:rsidRPr="00693C3C">
        <w:rPr>
          <w:rFonts w:ascii="Aptos" w:hAnsi="Aptos"/>
          <w:i/>
          <w:spacing w:val="-2"/>
          <w:lang w:val="nb-NO"/>
        </w:rPr>
        <w:t>(maks 4000 tegn inkludert mellomrom)</w:t>
      </w:r>
    </w:p>
    <w:p w14:paraId="4D4F0867" w14:textId="77777777" w:rsidR="00E12721" w:rsidRPr="00693C3C" w:rsidRDefault="00E12721" w:rsidP="00E12721">
      <w:pPr>
        <w:ind w:left="993"/>
        <w:rPr>
          <w:rFonts w:ascii="Aptos" w:hAnsi="Aptos"/>
          <w:spacing w:val="-2"/>
          <w:lang w:val="nb-NO"/>
        </w:rPr>
      </w:pPr>
    </w:p>
    <w:p w14:paraId="0108D430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55FC8958" w14:textId="77777777" w:rsidR="00693C3C" w:rsidRP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7D5DC19E" w14:textId="77777777" w:rsidR="00693C3C" w:rsidRP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4AC0D8E1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634D065B" w14:textId="748636B6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107"/>
        </w:tabs>
        <w:ind w:left="993" w:hanging="489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Anbefaling</w:t>
      </w:r>
      <w:r w:rsidRPr="00693C3C">
        <w:rPr>
          <w:rFonts w:ascii="Aptos" w:hAnsi="Aptos"/>
          <w:b/>
          <w:bCs/>
          <w:spacing w:val="17"/>
          <w:sz w:val="24"/>
          <w:szCs w:val="24"/>
          <w:lang w:val="nb-NO"/>
        </w:rPr>
        <w:t xml:space="preserve"> </w:t>
      </w:r>
      <w:r>
        <w:rPr>
          <w:rFonts w:ascii="Aptos" w:hAnsi="Aptos"/>
          <w:b/>
          <w:bCs/>
          <w:spacing w:val="17"/>
          <w:sz w:val="24"/>
          <w:szCs w:val="24"/>
          <w:lang w:val="nb-NO"/>
        </w:rPr>
        <w:t>om h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elsehjelp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ved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barneønske</w:t>
      </w:r>
      <w:r w:rsidRPr="00693C3C">
        <w:rPr>
          <w:rFonts w:ascii="Aptos" w:hAnsi="Aptos"/>
          <w:b/>
          <w:bCs/>
          <w:spacing w:val="18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1CF9B577" w14:textId="77777777" w:rsidR="00E67C23" w:rsidRPr="00693C3C" w:rsidRDefault="00FA00FE" w:rsidP="00181A5A">
      <w:pPr>
        <w:pStyle w:val="Brdtekst"/>
        <w:spacing w:before="71" w:line="256" w:lineRule="auto"/>
        <w:ind w:left="993" w:right="852"/>
        <w:rPr>
          <w:rFonts w:ascii="Aptos" w:hAnsi="Aptos"/>
          <w:lang w:val="nb-NO"/>
        </w:rPr>
      </w:pPr>
      <w:r w:rsidRPr="00693C3C">
        <w:rPr>
          <w:rFonts w:ascii="Aptos" w:hAnsi="Aptos"/>
          <w:lang w:val="nb-NO"/>
        </w:rPr>
        <w:t>Anbefaling: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Lege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bør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vurdere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å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henvise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kvinner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med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kjent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endometriose</w:t>
      </w:r>
      <w:r w:rsidRPr="00693C3C">
        <w:rPr>
          <w:rFonts w:ascii="Aptos" w:hAnsi="Aptos"/>
          <w:spacing w:val="-4"/>
          <w:lang w:val="nb-NO"/>
        </w:rPr>
        <w:t xml:space="preserve"> </w:t>
      </w:r>
      <w:r w:rsidRPr="00693C3C">
        <w:rPr>
          <w:rFonts w:ascii="Aptos" w:hAnsi="Aptos"/>
          <w:lang w:val="nb-NO"/>
        </w:rPr>
        <w:t>og/eller</w:t>
      </w:r>
      <w:r w:rsidRPr="00693C3C">
        <w:rPr>
          <w:rFonts w:ascii="Aptos" w:hAnsi="Aptos"/>
          <w:spacing w:val="-4"/>
          <w:lang w:val="nb-NO"/>
        </w:rPr>
        <w:t xml:space="preserve"> </w:t>
      </w:r>
      <w:proofErr w:type="spellStart"/>
      <w:r w:rsidRPr="00693C3C">
        <w:rPr>
          <w:rFonts w:ascii="Aptos" w:hAnsi="Aptos"/>
          <w:lang w:val="nb-NO"/>
        </w:rPr>
        <w:t>adenomyose</w:t>
      </w:r>
      <w:proofErr w:type="spellEnd"/>
      <w:r w:rsidRPr="00693C3C">
        <w:rPr>
          <w:rFonts w:ascii="Aptos" w:hAnsi="Aptos"/>
          <w:lang w:val="nb-NO"/>
        </w:rPr>
        <w:t xml:space="preserve"> som ikke lykkes med spontan graviditet, til fertilitetsutredning tidligere enn den generelle anbefalingen på ett år.</w:t>
      </w:r>
    </w:p>
    <w:p w14:paraId="32B358FE" w14:textId="77777777" w:rsidR="00E67C23" w:rsidRPr="00693C3C" w:rsidRDefault="00E67C23" w:rsidP="00181A5A">
      <w:pPr>
        <w:pStyle w:val="Brdtekst"/>
        <w:spacing w:before="24"/>
        <w:ind w:left="993"/>
        <w:rPr>
          <w:rFonts w:ascii="Aptos" w:hAnsi="Aptos"/>
          <w:lang w:val="nb-NO"/>
        </w:rPr>
      </w:pPr>
    </w:p>
    <w:p w14:paraId="76AD2929" w14:textId="77777777" w:rsidR="00E12721" w:rsidRPr="00693C3C" w:rsidRDefault="00E12721" w:rsidP="00E12721">
      <w:pPr>
        <w:tabs>
          <w:tab w:val="left" w:pos="1418"/>
        </w:tabs>
        <w:ind w:left="993"/>
        <w:rPr>
          <w:rFonts w:ascii="Aptos" w:hAnsi="Aptos"/>
          <w:i/>
          <w:lang w:val="nb-NO"/>
        </w:rPr>
      </w:pPr>
      <w:r w:rsidRPr="00693C3C">
        <w:rPr>
          <w:rFonts w:ascii="Aptos" w:hAnsi="Aptos"/>
          <w:i/>
          <w:lang w:val="nb-NO"/>
        </w:rPr>
        <w:t>Høringsinstanser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oppfordres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til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gi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innspill</w:t>
      </w:r>
      <w:r w:rsidRPr="00693C3C">
        <w:rPr>
          <w:rFonts w:ascii="Aptos" w:hAnsi="Aptos"/>
          <w:i/>
          <w:spacing w:val="-2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på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anbefaling,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praktisk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informasjon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lang w:val="nb-NO"/>
        </w:rPr>
        <w:t>og</w:t>
      </w:r>
      <w:r w:rsidRPr="00693C3C">
        <w:rPr>
          <w:rFonts w:ascii="Aptos" w:hAnsi="Aptos"/>
          <w:i/>
          <w:spacing w:val="-1"/>
          <w:lang w:val="nb-NO"/>
        </w:rPr>
        <w:t xml:space="preserve"> </w:t>
      </w:r>
      <w:r w:rsidRPr="00693C3C">
        <w:rPr>
          <w:rFonts w:ascii="Aptos" w:hAnsi="Aptos"/>
          <w:i/>
          <w:spacing w:val="-2"/>
          <w:lang w:val="nb-NO"/>
        </w:rPr>
        <w:t>begrunnelse</w:t>
      </w:r>
    </w:p>
    <w:p w14:paraId="6C1100BB" w14:textId="77777777" w:rsidR="00E12721" w:rsidRPr="00693C3C" w:rsidRDefault="00E12721" w:rsidP="00E12721">
      <w:pPr>
        <w:ind w:left="993"/>
        <w:rPr>
          <w:rFonts w:ascii="Aptos" w:hAnsi="Aptos"/>
          <w:i/>
          <w:spacing w:val="-2"/>
          <w:lang w:val="nb-NO"/>
        </w:rPr>
      </w:pPr>
      <w:r w:rsidRPr="00693C3C">
        <w:rPr>
          <w:rFonts w:ascii="Aptos" w:hAnsi="Aptos"/>
          <w:i/>
          <w:spacing w:val="-2"/>
          <w:lang w:val="nb-NO"/>
        </w:rPr>
        <w:t>(maks 4000 tegn inkludert mellomrom)</w:t>
      </w:r>
    </w:p>
    <w:p w14:paraId="36FB6E7C" w14:textId="77777777" w:rsidR="00E67C23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381DFBF9" w14:textId="77777777" w:rsid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63AEBE11" w14:textId="77777777" w:rsid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43B54AEF" w14:textId="77777777" w:rsidR="00693C3C" w:rsidRP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033A8280" w14:textId="77777777" w:rsidR="00E12721" w:rsidRPr="00693C3C" w:rsidRDefault="00E12721" w:rsidP="00693C3C">
      <w:pPr>
        <w:ind w:left="993"/>
        <w:rPr>
          <w:rFonts w:ascii="Aptos" w:hAnsi="Aptos"/>
          <w:spacing w:val="-2"/>
          <w:lang w:val="nb-NO"/>
        </w:rPr>
      </w:pPr>
    </w:p>
    <w:p w14:paraId="66CA6A94" w14:textId="18AE4528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036"/>
          <w:tab w:val="left" w:pos="1038"/>
        </w:tabs>
        <w:spacing w:line="237" w:lineRule="auto"/>
        <w:ind w:left="993" w:right="2132" w:hanging="421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 xml:space="preserve">Er </w:t>
      </w:r>
      <w:proofErr w:type="spellStart"/>
      <w:r w:rsidRPr="00693C3C">
        <w:rPr>
          <w:rFonts w:ascii="Aptos" w:hAnsi="Aptos"/>
          <w:b/>
          <w:bCs/>
          <w:sz w:val="24"/>
          <w:szCs w:val="24"/>
          <w:lang w:val="nb-NO"/>
        </w:rPr>
        <w:t>adenomyose</w:t>
      </w:r>
      <w:proofErr w:type="spellEnd"/>
      <w:r w:rsidRPr="00693C3C">
        <w:rPr>
          <w:rFonts w:ascii="Aptos" w:hAnsi="Aptos"/>
          <w:b/>
          <w:bCs/>
          <w:sz w:val="24"/>
          <w:szCs w:val="24"/>
          <w:lang w:val="nb-NO"/>
        </w:rPr>
        <w:t xml:space="preserve"> godt nok dekket? Hvis nei ønskes konkrete </w:t>
      </w:r>
      <w:r w:rsidR="00693C3C" w:rsidRPr="00693C3C">
        <w:rPr>
          <w:rFonts w:ascii="Aptos" w:hAnsi="Aptos"/>
          <w:b/>
          <w:bCs/>
          <w:sz w:val="24"/>
          <w:szCs w:val="24"/>
          <w:lang w:val="nb-NO"/>
        </w:rPr>
        <w:t>forslag til forbedring. *</w:t>
      </w:r>
    </w:p>
    <w:p w14:paraId="74649369" w14:textId="77777777" w:rsidR="00E12721" w:rsidRPr="00693C3C" w:rsidRDefault="00E12721" w:rsidP="00E12721">
      <w:pPr>
        <w:ind w:left="993"/>
        <w:rPr>
          <w:rFonts w:ascii="Aptos" w:hAnsi="Aptos"/>
          <w:i/>
          <w:iCs/>
          <w:spacing w:val="-2"/>
          <w:lang w:val="nb-NO"/>
        </w:rPr>
      </w:pPr>
      <w:r w:rsidRPr="00693C3C">
        <w:rPr>
          <w:rFonts w:ascii="Aptos" w:hAnsi="Aptos"/>
          <w:i/>
          <w:iCs/>
          <w:spacing w:val="-2"/>
          <w:lang w:val="nb-NO"/>
        </w:rPr>
        <w:t>(maks 4000 tegn inkludert mellomrom)</w:t>
      </w:r>
    </w:p>
    <w:p w14:paraId="3CB35B85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47CAD0F0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4ABE55F0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02F3AE5C" w14:textId="77777777" w:rsidR="00E67C23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6990C3E1" w14:textId="77777777" w:rsidR="00693C3C" w:rsidRP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5974AE8D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6C593ABA" w14:textId="709FC627" w:rsidR="00E67C23" w:rsidRPr="00693C3C" w:rsidRDefault="00FA00FE" w:rsidP="00A51166">
      <w:pPr>
        <w:pStyle w:val="Overskrift1"/>
        <w:numPr>
          <w:ilvl w:val="0"/>
          <w:numId w:val="1"/>
        </w:numPr>
        <w:tabs>
          <w:tab w:val="left" w:pos="1036"/>
          <w:tab w:val="left" w:pos="1038"/>
          <w:tab w:val="left" w:pos="6872"/>
        </w:tabs>
        <w:spacing w:line="237" w:lineRule="auto"/>
        <w:ind w:left="993" w:right="703" w:hanging="421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Etter høringsrunden skal det utarbeides et flytskjema for å utfylle anbefaling 1 og 2. Hva er viktige elementer i et slikt flytskjema?</w:t>
      </w:r>
      <w:r w:rsidR="00693C3C">
        <w:rPr>
          <w:rFonts w:ascii="Aptos" w:hAnsi="Aptos"/>
          <w:b/>
          <w:bCs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149AEAA1" w14:textId="77777777" w:rsidR="00E12721" w:rsidRPr="00693C3C" w:rsidRDefault="00E12721" w:rsidP="00E12721">
      <w:pPr>
        <w:ind w:left="993"/>
        <w:rPr>
          <w:rFonts w:ascii="Aptos" w:hAnsi="Aptos"/>
          <w:i/>
          <w:iCs/>
          <w:spacing w:val="-2"/>
          <w:lang w:val="nb-NO"/>
        </w:rPr>
      </w:pPr>
      <w:r w:rsidRPr="00693C3C">
        <w:rPr>
          <w:rFonts w:ascii="Aptos" w:hAnsi="Aptos"/>
          <w:i/>
          <w:iCs/>
          <w:spacing w:val="-2"/>
          <w:lang w:val="nb-NO"/>
        </w:rPr>
        <w:t>(maks 4000 tegn inkludert mellomrom)</w:t>
      </w:r>
    </w:p>
    <w:p w14:paraId="58BC6D06" w14:textId="77777777" w:rsidR="00E12721" w:rsidRPr="00693C3C" w:rsidRDefault="00E12721" w:rsidP="00693C3C">
      <w:pPr>
        <w:ind w:left="993"/>
        <w:rPr>
          <w:rFonts w:ascii="Aptos" w:hAnsi="Aptos"/>
          <w:spacing w:val="-2"/>
          <w:lang w:val="nb-NO"/>
        </w:rPr>
      </w:pPr>
    </w:p>
    <w:p w14:paraId="4A005564" w14:textId="77777777" w:rsidR="00E67C23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27C5DE50" w14:textId="77777777" w:rsid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133D86F9" w14:textId="77777777" w:rsidR="00693C3C" w:rsidRP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09D8BE70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5B0E91BF" w14:textId="77777777" w:rsidR="00E67C23" w:rsidRPr="00693C3C" w:rsidRDefault="00FA00FE" w:rsidP="00181A5A">
      <w:pPr>
        <w:pStyle w:val="Overskrift1"/>
        <w:numPr>
          <w:ilvl w:val="0"/>
          <w:numId w:val="1"/>
        </w:numPr>
        <w:tabs>
          <w:tab w:val="left" w:pos="1037"/>
        </w:tabs>
        <w:ind w:left="993" w:hanging="419"/>
        <w:jc w:val="left"/>
        <w:rPr>
          <w:rFonts w:ascii="Aptos" w:hAnsi="Aptos"/>
          <w:b/>
          <w:bCs/>
          <w:sz w:val="24"/>
          <w:szCs w:val="24"/>
          <w:lang w:val="nb-NO"/>
        </w:rPr>
      </w:pPr>
      <w:r w:rsidRPr="00693C3C">
        <w:rPr>
          <w:rFonts w:ascii="Aptos" w:hAnsi="Aptos"/>
          <w:b/>
          <w:bCs/>
          <w:sz w:val="24"/>
          <w:szCs w:val="24"/>
          <w:lang w:val="nb-NO"/>
        </w:rPr>
        <w:t>Innspill</w:t>
      </w:r>
      <w:r w:rsidRPr="00693C3C">
        <w:rPr>
          <w:rFonts w:ascii="Aptos" w:hAnsi="Aptos"/>
          <w:b/>
          <w:bCs/>
          <w:spacing w:val="15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til</w:t>
      </w:r>
      <w:r w:rsidRPr="00693C3C">
        <w:rPr>
          <w:rFonts w:ascii="Aptos" w:hAnsi="Aptos"/>
          <w:b/>
          <w:bCs/>
          <w:spacing w:val="16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retningslinjen</w:t>
      </w:r>
      <w:r w:rsidRPr="00693C3C">
        <w:rPr>
          <w:rFonts w:ascii="Aptos" w:hAnsi="Aptos"/>
          <w:b/>
          <w:bCs/>
          <w:spacing w:val="15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som</w:t>
      </w:r>
      <w:r w:rsidRPr="00693C3C">
        <w:rPr>
          <w:rFonts w:ascii="Aptos" w:hAnsi="Aptos"/>
          <w:b/>
          <w:bCs/>
          <w:spacing w:val="16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z w:val="24"/>
          <w:szCs w:val="24"/>
          <w:lang w:val="nb-NO"/>
        </w:rPr>
        <w:t>helhet</w:t>
      </w:r>
      <w:r w:rsidRPr="00693C3C">
        <w:rPr>
          <w:rFonts w:ascii="Aptos" w:hAnsi="Aptos"/>
          <w:b/>
          <w:bCs/>
          <w:spacing w:val="15"/>
          <w:sz w:val="24"/>
          <w:szCs w:val="24"/>
          <w:lang w:val="nb-NO"/>
        </w:rPr>
        <w:t xml:space="preserve"> </w:t>
      </w:r>
      <w:r w:rsidRPr="00693C3C">
        <w:rPr>
          <w:rFonts w:ascii="Aptos" w:hAnsi="Aptos"/>
          <w:b/>
          <w:bCs/>
          <w:spacing w:val="-10"/>
          <w:sz w:val="24"/>
          <w:szCs w:val="24"/>
          <w:lang w:val="nb-NO"/>
        </w:rPr>
        <w:t>*</w:t>
      </w:r>
    </w:p>
    <w:p w14:paraId="1651623F" w14:textId="77777777" w:rsidR="00E12721" w:rsidRPr="00693C3C" w:rsidRDefault="00E12721" w:rsidP="00E12721">
      <w:pPr>
        <w:ind w:left="993"/>
        <w:rPr>
          <w:rFonts w:ascii="Aptos" w:hAnsi="Aptos"/>
          <w:i/>
          <w:iCs/>
          <w:spacing w:val="-2"/>
          <w:lang w:val="nb-NO"/>
        </w:rPr>
      </w:pPr>
      <w:r w:rsidRPr="00693C3C">
        <w:rPr>
          <w:rFonts w:ascii="Aptos" w:hAnsi="Aptos"/>
          <w:i/>
          <w:iCs/>
          <w:spacing w:val="-2"/>
          <w:lang w:val="nb-NO"/>
        </w:rPr>
        <w:t>(maks 4000 tegn inkludert mellomrom)</w:t>
      </w:r>
    </w:p>
    <w:p w14:paraId="61C5C098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7A7A75BC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4703AA6D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72ADFE9F" w14:textId="77777777" w:rsidR="00E67C23" w:rsidRPr="00693C3C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1CBF1973" w14:textId="72C4B340" w:rsidR="00E67C23" w:rsidRDefault="00E67C23" w:rsidP="00693C3C">
      <w:pPr>
        <w:ind w:left="993"/>
        <w:rPr>
          <w:rFonts w:ascii="Aptos" w:hAnsi="Aptos"/>
          <w:spacing w:val="-2"/>
          <w:lang w:val="nb-NO"/>
        </w:rPr>
      </w:pPr>
    </w:p>
    <w:p w14:paraId="6C995202" w14:textId="77777777" w:rsid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p w14:paraId="0952DB94" w14:textId="77777777" w:rsidR="00693C3C" w:rsidRPr="00693C3C" w:rsidRDefault="00693C3C" w:rsidP="00693C3C">
      <w:pPr>
        <w:ind w:left="993"/>
        <w:rPr>
          <w:rFonts w:ascii="Aptos" w:hAnsi="Aptos"/>
          <w:spacing w:val="-2"/>
          <w:lang w:val="nb-NO"/>
        </w:rPr>
      </w:pPr>
    </w:p>
    <w:sectPr w:rsidR="00693C3C" w:rsidRPr="00693C3C" w:rsidSect="00A51166">
      <w:headerReference w:type="default" r:id="rId11"/>
      <w:footerReference w:type="default" r:id="rId12"/>
      <w:pgSz w:w="11900" w:h="16840"/>
      <w:pgMar w:top="851" w:right="425" w:bottom="851" w:left="566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B8DE" w14:textId="77777777" w:rsidR="009043D1" w:rsidRDefault="009043D1">
      <w:r>
        <w:separator/>
      </w:r>
    </w:p>
  </w:endnote>
  <w:endnote w:type="continuationSeparator" w:id="0">
    <w:p w14:paraId="5347A174" w14:textId="77777777" w:rsidR="009043D1" w:rsidRDefault="0090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B181" w14:textId="79255AAE" w:rsidR="00E67C23" w:rsidRDefault="00FA00FE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6B46A76F" wp14:editId="2914AFFC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49355" w14:textId="77777777" w:rsidR="00E67C23" w:rsidRDefault="00FA00FE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A76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557.05pt;margin-top:817.5pt;width:15.15pt;height:10.9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YkwEAABoDAAAOAAAAZHJzL2Uyb0RvYy54bWysUsGO0zAQvSPxD5bv1GlhV2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" filled="f" stroked="f">
              <v:textbox inset="0,0,0,0">
                <w:txbxContent>
                  <w:p w14:paraId="48549355" w14:textId="77777777" w:rsidR="00E67C23" w:rsidRDefault="00FA00FE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1032" w14:textId="77777777" w:rsidR="009043D1" w:rsidRDefault="009043D1">
      <w:r>
        <w:separator/>
      </w:r>
    </w:p>
  </w:footnote>
  <w:footnote w:type="continuationSeparator" w:id="0">
    <w:p w14:paraId="0EF700BE" w14:textId="77777777" w:rsidR="009043D1" w:rsidRDefault="0090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FD81" w14:textId="77777777" w:rsidR="00A51166" w:rsidRDefault="00A51166" w:rsidP="00A51166">
    <w:pPr>
      <w:spacing w:before="14"/>
      <w:ind w:left="20"/>
      <w:jc w:val="right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Høring</w:t>
    </w:r>
    <w:proofErr w:type="spellEnd"/>
    <w:r>
      <w:rPr>
        <w:rFonts w:ascii="Arial" w:hAnsi="Arial"/>
        <w:spacing w:val="-1"/>
        <w:sz w:val="16"/>
      </w:rPr>
      <w:t xml:space="preserve"> </w:t>
    </w:r>
    <w:r>
      <w:rPr>
        <w:rFonts w:ascii="Arial" w:hAnsi="Arial"/>
        <w:sz w:val="16"/>
      </w:rPr>
      <w:t>-</w:t>
    </w:r>
    <w:r>
      <w:rPr>
        <w:rFonts w:ascii="Arial" w:hAnsi="Arial"/>
        <w:spacing w:val="-1"/>
        <w:sz w:val="16"/>
      </w:rPr>
      <w:t xml:space="preserve"> </w:t>
    </w:r>
    <w:r>
      <w:rPr>
        <w:rFonts w:ascii="Arial" w:hAnsi="Arial"/>
        <w:sz w:val="16"/>
      </w:rPr>
      <w:t>Nasjonal</w:t>
    </w:r>
    <w:r>
      <w:rPr>
        <w:rFonts w:ascii="Arial" w:hAnsi="Arial"/>
        <w:spacing w:val="-1"/>
        <w:sz w:val="16"/>
      </w:rPr>
      <w:t xml:space="preserve"> </w:t>
    </w:r>
    <w:proofErr w:type="spellStart"/>
    <w:r>
      <w:rPr>
        <w:rFonts w:ascii="Arial" w:hAnsi="Arial"/>
        <w:sz w:val="16"/>
      </w:rPr>
      <w:t>faglig</w:t>
    </w:r>
    <w:proofErr w:type="spellEnd"/>
    <w:r>
      <w:rPr>
        <w:rFonts w:ascii="Arial" w:hAnsi="Arial"/>
        <w:spacing w:val="-1"/>
        <w:sz w:val="16"/>
      </w:rPr>
      <w:t xml:space="preserve"> </w:t>
    </w:r>
    <w:r>
      <w:rPr>
        <w:rFonts w:ascii="Arial" w:hAnsi="Arial"/>
        <w:sz w:val="16"/>
      </w:rPr>
      <w:t>retningslinje</w:t>
    </w:r>
    <w:r>
      <w:rPr>
        <w:rFonts w:ascii="Arial" w:hAnsi="Arial"/>
        <w:spacing w:val="-1"/>
        <w:sz w:val="16"/>
      </w:rPr>
      <w:t xml:space="preserve"> </w:t>
    </w:r>
    <w:r>
      <w:rPr>
        <w:rFonts w:ascii="Arial" w:hAnsi="Arial"/>
        <w:sz w:val="16"/>
      </w:rPr>
      <w:t>for</w:t>
    </w:r>
    <w:r>
      <w:rPr>
        <w:rFonts w:ascii="Arial" w:hAnsi="Arial"/>
        <w:spacing w:val="-1"/>
        <w:sz w:val="16"/>
      </w:rPr>
      <w:t xml:space="preserve"> </w:t>
    </w:r>
    <w:proofErr w:type="spellStart"/>
    <w:r>
      <w:rPr>
        <w:rFonts w:ascii="Arial" w:hAnsi="Arial"/>
        <w:sz w:val="16"/>
      </w:rPr>
      <w:t>endometriose</w:t>
    </w:r>
    <w:proofErr w:type="spellEnd"/>
    <w:r>
      <w:rPr>
        <w:rFonts w:ascii="Arial" w:hAnsi="Arial"/>
        <w:spacing w:val="-1"/>
        <w:sz w:val="16"/>
      </w:rPr>
      <w:t xml:space="preserve"> </w:t>
    </w:r>
    <w:r>
      <w:rPr>
        <w:rFonts w:ascii="Arial" w:hAnsi="Arial"/>
        <w:sz w:val="16"/>
      </w:rPr>
      <w:t>og</w:t>
    </w:r>
    <w:r>
      <w:rPr>
        <w:rFonts w:ascii="Arial" w:hAnsi="Arial"/>
        <w:spacing w:val="-1"/>
        <w:sz w:val="16"/>
      </w:rPr>
      <w:t xml:space="preserve"> </w:t>
    </w:r>
    <w:proofErr w:type="spellStart"/>
    <w:r>
      <w:rPr>
        <w:rFonts w:ascii="Arial" w:hAnsi="Arial"/>
        <w:spacing w:val="-2"/>
        <w:sz w:val="16"/>
      </w:rPr>
      <w:t>adenomyose</w:t>
    </w:r>
    <w:proofErr w:type="spellEnd"/>
  </w:p>
  <w:p w14:paraId="580D184F" w14:textId="20ADD1C4" w:rsidR="00E67C23" w:rsidRDefault="00E67C23" w:rsidP="00A51166">
    <w:pPr>
      <w:pStyle w:val="Brdteks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137"/>
    <w:multiLevelType w:val="hybridMultilevel"/>
    <w:tmpl w:val="6F2A1D52"/>
    <w:lvl w:ilvl="0" w:tplc="0414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825711F"/>
    <w:multiLevelType w:val="hybridMultilevel"/>
    <w:tmpl w:val="FBCC7630"/>
    <w:lvl w:ilvl="0" w:tplc="8E96AF8A">
      <w:start w:val="1"/>
      <w:numFmt w:val="decimal"/>
      <w:lvlText w:val="%1."/>
      <w:lvlJc w:val="left"/>
      <w:pPr>
        <w:ind w:left="1039" w:hanging="283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position w:val="1"/>
        <w:sz w:val="25"/>
        <w:szCs w:val="25"/>
        <w:lang w:val="nn-NO" w:eastAsia="en-US" w:bidi="ar-SA"/>
      </w:rPr>
    </w:lvl>
    <w:lvl w:ilvl="1" w:tplc="AC9C720E">
      <w:numFmt w:val="bullet"/>
      <w:lvlText w:val="•"/>
      <w:lvlJc w:val="left"/>
      <w:pPr>
        <w:ind w:left="2026" w:hanging="283"/>
      </w:pPr>
      <w:rPr>
        <w:rFonts w:hint="default"/>
        <w:lang w:val="nn-NO" w:eastAsia="en-US" w:bidi="ar-SA"/>
      </w:rPr>
    </w:lvl>
    <w:lvl w:ilvl="2" w:tplc="F0601644">
      <w:numFmt w:val="bullet"/>
      <w:lvlText w:val="•"/>
      <w:lvlJc w:val="left"/>
      <w:pPr>
        <w:ind w:left="3013" w:hanging="283"/>
      </w:pPr>
      <w:rPr>
        <w:rFonts w:hint="default"/>
        <w:lang w:val="nn-NO" w:eastAsia="en-US" w:bidi="ar-SA"/>
      </w:rPr>
    </w:lvl>
    <w:lvl w:ilvl="3" w:tplc="86CE1F24">
      <w:numFmt w:val="bullet"/>
      <w:lvlText w:val="•"/>
      <w:lvlJc w:val="left"/>
      <w:pPr>
        <w:ind w:left="4000" w:hanging="283"/>
      </w:pPr>
      <w:rPr>
        <w:rFonts w:hint="default"/>
        <w:lang w:val="nn-NO" w:eastAsia="en-US" w:bidi="ar-SA"/>
      </w:rPr>
    </w:lvl>
    <w:lvl w:ilvl="4" w:tplc="05143976">
      <w:numFmt w:val="bullet"/>
      <w:lvlText w:val="•"/>
      <w:lvlJc w:val="left"/>
      <w:pPr>
        <w:ind w:left="4987" w:hanging="283"/>
      </w:pPr>
      <w:rPr>
        <w:rFonts w:hint="default"/>
        <w:lang w:val="nn-NO" w:eastAsia="en-US" w:bidi="ar-SA"/>
      </w:rPr>
    </w:lvl>
    <w:lvl w:ilvl="5" w:tplc="E55A6C8E">
      <w:numFmt w:val="bullet"/>
      <w:lvlText w:val="•"/>
      <w:lvlJc w:val="left"/>
      <w:pPr>
        <w:ind w:left="5974" w:hanging="283"/>
      </w:pPr>
      <w:rPr>
        <w:rFonts w:hint="default"/>
        <w:lang w:val="nn-NO" w:eastAsia="en-US" w:bidi="ar-SA"/>
      </w:rPr>
    </w:lvl>
    <w:lvl w:ilvl="6" w:tplc="DFD80754">
      <w:numFmt w:val="bullet"/>
      <w:lvlText w:val="•"/>
      <w:lvlJc w:val="left"/>
      <w:pPr>
        <w:ind w:left="6960" w:hanging="283"/>
      </w:pPr>
      <w:rPr>
        <w:rFonts w:hint="default"/>
        <w:lang w:val="nn-NO" w:eastAsia="en-US" w:bidi="ar-SA"/>
      </w:rPr>
    </w:lvl>
    <w:lvl w:ilvl="7" w:tplc="5E58B064">
      <w:numFmt w:val="bullet"/>
      <w:lvlText w:val="•"/>
      <w:lvlJc w:val="left"/>
      <w:pPr>
        <w:ind w:left="7947" w:hanging="283"/>
      </w:pPr>
      <w:rPr>
        <w:rFonts w:hint="default"/>
        <w:lang w:val="nn-NO" w:eastAsia="en-US" w:bidi="ar-SA"/>
      </w:rPr>
    </w:lvl>
    <w:lvl w:ilvl="8" w:tplc="7F8A799E">
      <w:numFmt w:val="bullet"/>
      <w:lvlText w:val="•"/>
      <w:lvlJc w:val="left"/>
      <w:pPr>
        <w:ind w:left="8934" w:hanging="283"/>
      </w:pPr>
      <w:rPr>
        <w:rFonts w:hint="default"/>
        <w:lang w:val="nn-NO" w:eastAsia="en-US" w:bidi="ar-SA"/>
      </w:rPr>
    </w:lvl>
  </w:abstractNum>
  <w:abstractNum w:abstractNumId="2" w15:restartNumberingAfterBreak="0">
    <w:nsid w:val="221006A3"/>
    <w:multiLevelType w:val="hybridMultilevel"/>
    <w:tmpl w:val="929E1DA4"/>
    <w:lvl w:ilvl="0" w:tplc="9042A51A">
      <w:start w:val="1"/>
      <w:numFmt w:val="decimal"/>
      <w:lvlText w:val="%1."/>
      <w:lvlJc w:val="left"/>
      <w:pPr>
        <w:ind w:left="1354" w:hanging="23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22"/>
        <w:szCs w:val="22"/>
        <w:lang w:val="nn-NO" w:eastAsia="en-US" w:bidi="ar-SA"/>
      </w:rPr>
    </w:lvl>
    <w:lvl w:ilvl="1" w:tplc="6BACFE5C">
      <w:numFmt w:val="bullet"/>
      <w:lvlText w:val="•"/>
      <w:lvlJc w:val="left"/>
      <w:pPr>
        <w:ind w:left="2314" w:hanging="232"/>
      </w:pPr>
      <w:rPr>
        <w:rFonts w:hint="default"/>
        <w:lang w:val="nn-NO" w:eastAsia="en-US" w:bidi="ar-SA"/>
      </w:rPr>
    </w:lvl>
    <w:lvl w:ilvl="2" w:tplc="9ACC005C">
      <w:numFmt w:val="bullet"/>
      <w:lvlText w:val="•"/>
      <w:lvlJc w:val="left"/>
      <w:pPr>
        <w:ind w:left="3269" w:hanging="232"/>
      </w:pPr>
      <w:rPr>
        <w:rFonts w:hint="default"/>
        <w:lang w:val="nn-NO" w:eastAsia="en-US" w:bidi="ar-SA"/>
      </w:rPr>
    </w:lvl>
    <w:lvl w:ilvl="3" w:tplc="296EA708">
      <w:numFmt w:val="bullet"/>
      <w:lvlText w:val="•"/>
      <w:lvlJc w:val="left"/>
      <w:pPr>
        <w:ind w:left="4224" w:hanging="232"/>
      </w:pPr>
      <w:rPr>
        <w:rFonts w:hint="default"/>
        <w:lang w:val="nn-NO" w:eastAsia="en-US" w:bidi="ar-SA"/>
      </w:rPr>
    </w:lvl>
    <w:lvl w:ilvl="4" w:tplc="58426E12">
      <w:numFmt w:val="bullet"/>
      <w:lvlText w:val="•"/>
      <w:lvlJc w:val="left"/>
      <w:pPr>
        <w:ind w:left="5179" w:hanging="232"/>
      </w:pPr>
      <w:rPr>
        <w:rFonts w:hint="default"/>
        <w:lang w:val="nn-NO" w:eastAsia="en-US" w:bidi="ar-SA"/>
      </w:rPr>
    </w:lvl>
    <w:lvl w:ilvl="5" w:tplc="3738C756">
      <w:numFmt w:val="bullet"/>
      <w:lvlText w:val="•"/>
      <w:lvlJc w:val="left"/>
      <w:pPr>
        <w:ind w:left="6134" w:hanging="232"/>
      </w:pPr>
      <w:rPr>
        <w:rFonts w:hint="default"/>
        <w:lang w:val="nn-NO" w:eastAsia="en-US" w:bidi="ar-SA"/>
      </w:rPr>
    </w:lvl>
    <w:lvl w:ilvl="6" w:tplc="A9D0242E">
      <w:numFmt w:val="bullet"/>
      <w:lvlText w:val="•"/>
      <w:lvlJc w:val="left"/>
      <w:pPr>
        <w:ind w:left="7088" w:hanging="232"/>
      </w:pPr>
      <w:rPr>
        <w:rFonts w:hint="default"/>
        <w:lang w:val="nn-NO" w:eastAsia="en-US" w:bidi="ar-SA"/>
      </w:rPr>
    </w:lvl>
    <w:lvl w:ilvl="7" w:tplc="520288D4">
      <w:numFmt w:val="bullet"/>
      <w:lvlText w:val="•"/>
      <w:lvlJc w:val="left"/>
      <w:pPr>
        <w:ind w:left="8043" w:hanging="232"/>
      </w:pPr>
      <w:rPr>
        <w:rFonts w:hint="default"/>
        <w:lang w:val="nn-NO" w:eastAsia="en-US" w:bidi="ar-SA"/>
      </w:rPr>
    </w:lvl>
    <w:lvl w:ilvl="8" w:tplc="A87AE8E2">
      <w:numFmt w:val="bullet"/>
      <w:lvlText w:val="•"/>
      <w:lvlJc w:val="left"/>
      <w:pPr>
        <w:ind w:left="8998" w:hanging="232"/>
      </w:pPr>
      <w:rPr>
        <w:rFonts w:hint="default"/>
        <w:lang w:val="nn-NO" w:eastAsia="en-US" w:bidi="ar-SA"/>
      </w:rPr>
    </w:lvl>
  </w:abstractNum>
  <w:abstractNum w:abstractNumId="3" w15:restartNumberingAfterBreak="0">
    <w:nsid w:val="26D03444"/>
    <w:multiLevelType w:val="hybridMultilevel"/>
    <w:tmpl w:val="9CFC17F0"/>
    <w:lvl w:ilvl="0" w:tplc="0414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4" w15:restartNumberingAfterBreak="0">
    <w:nsid w:val="3F2941AC"/>
    <w:multiLevelType w:val="hybridMultilevel"/>
    <w:tmpl w:val="27009050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5E7DFD"/>
    <w:multiLevelType w:val="hybridMultilevel"/>
    <w:tmpl w:val="51A2282E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EC0C6C"/>
    <w:multiLevelType w:val="hybridMultilevel"/>
    <w:tmpl w:val="54B8AFC2"/>
    <w:lvl w:ilvl="0" w:tplc="0414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729911387">
    <w:abstractNumId w:val="1"/>
  </w:num>
  <w:num w:numId="2" w16cid:durableId="926957407">
    <w:abstractNumId w:val="2"/>
  </w:num>
  <w:num w:numId="3" w16cid:durableId="490950188">
    <w:abstractNumId w:val="3"/>
  </w:num>
  <w:num w:numId="4" w16cid:durableId="1984579026">
    <w:abstractNumId w:val="4"/>
  </w:num>
  <w:num w:numId="5" w16cid:durableId="2121795422">
    <w:abstractNumId w:val="5"/>
  </w:num>
  <w:num w:numId="6" w16cid:durableId="389351396">
    <w:abstractNumId w:val="6"/>
  </w:num>
  <w:num w:numId="7" w16cid:durableId="143058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C23"/>
    <w:rsid w:val="00073CF1"/>
    <w:rsid w:val="00181A5A"/>
    <w:rsid w:val="00323168"/>
    <w:rsid w:val="00693C3C"/>
    <w:rsid w:val="009043D1"/>
    <w:rsid w:val="00A51166"/>
    <w:rsid w:val="00C30BED"/>
    <w:rsid w:val="00E12721"/>
    <w:rsid w:val="00E67C23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DA09"/>
  <w15:docId w15:val="{025B33EE-E558-4953-93C1-BD320729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nn-NO"/>
    </w:rPr>
  </w:style>
  <w:style w:type="paragraph" w:styleId="Overskrift1">
    <w:name w:val="heading 1"/>
    <w:basedOn w:val="Normal"/>
    <w:uiPriority w:val="9"/>
    <w:qFormat/>
    <w:pPr>
      <w:ind w:left="1038" w:hanging="282"/>
      <w:outlineLvl w:val="0"/>
    </w:pPr>
    <w:rPr>
      <w:sz w:val="25"/>
      <w:szCs w:val="25"/>
    </w:rPr>
  </w:style>
  <w:style w:type="paragraph" w:styleId="Overskrift2">
    <w:name w:val="heading 2"/>
    <w:basedOn w:val="Normal"/>
    <w:uiPriority w:val="9"/>
    <w:unhideWhenUsed/>
    <w:qFormat/>
    <w:pPr>
      <w:ind w:left="753"/>
      <w:outlineLvl w:val="1"/>
    </w:pPr>
    <w:rPr>
      <w:b/>
      <w:bCs/>
    </w:rPr>
  </w:style>
  <w:style w:type="paragraph" w:styleId="Overskrift3">
    <w:name w:val="heading 3"/>
    <w:basedOn w:val="Normal"/>
    <w:uiPriority w:val="9"/>
    <w:unhideWhenUsed/>
    <w:qFormat/>
    <w:pPr>
      <w:ind w:left="753"/>
      <w:outlineLvl w:val="2"/>
    </w:pPr>
    <w:rPr>
      <w:b/>
      <w:b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1"/>
      <w:szCs w:val="21"/>
    </w:rPr>
  </w:style>
  <w:style w:type="paragraph" w:styleId="Tittel">
    <w:name w:val="Title"/>
    <w:basedOn w:val="Normal"/>
    <w:uiPriority w:val="10"/>
    <w:qFormat/>
    <w:pPr>
      <w:ind w:left="753" w:right="341"/>
    </w:pPr>
    <w:rPr>
      <w:sz w:val="54"/>
      <w:szCs w:val="54"/>
    </w:rPr>
  </w:style>
  <w:style w:type="paragraph" w:styleId="Listeavsnitt">
    <w:name w:val="List Paragraph"/>
    <w:basedOn w:val="Normal"/>
    <w:uiPriority w:val="1"/>
    <w:qFormat/>
    <w:pPr>
      <w:ind w:left="103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181A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81A5A"/>
    <w:rPr>
      <w:rFonts w:ascii="Segoe UI" w:eastAsia="Segoe UI" w:hAnsi="Segoe UI" w:cs="Segoe U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81A5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81A5A"/>
    <w:rPr>
      <w:rFonts w:ascii="Segoe UI" w:eastAsia="Segoe UI" w:hAnsi="Segoe UI" w:cs="Segoe UI"/>
      <w:lang w:val="nn-NO"/>
    </w:rPr>
  </w:style>
  <w:style w:type="character" w:styleId="Hyperkobling">
    <w:name w:val="Hyperlink"/>
    <w:basedOn w:val="Standardskriftforavsnitt"/>
    <w:uiPriority w:val="99"/>
    <w:unhideWhenUsed/>
    <w:rsid w:val="00181A5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8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pages/responsepage.aspx?id=XL2haw911kqrow-VWFvCHwZzdl7--XZNpt8ePqMTaqlUOFFHUUhPNVJHM09TOFhOMFRDVTQ1VlNJSy4u&amp;route=shortur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horinger/nasjonal-faglig-retningslinje-for-utredning-oppfolging-og-behandling-av-kvinner-med-endometriose-og-adenomyo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cloud.microsoft/pages/responsepage.aspx?id=XL2haw911kqrow-VWFvCHwZzdl7--XZNpt8ePqMTaqlUOFFHUUhPNVJHM09TOFhOMFRDVTQ1VlNJSy4u&amp;route=shortu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ene.normann@helsedir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783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Høring - Nasjonal faglig retningslinje for endometriose og adenomyose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- Nasjonal faglig retningslinje for endometriose og adenomyose</dc:title>
  <cp:lastModifiedBy>Rita Lill Lindbak</cp:lastModifiedBy>
  <cp:revision>5</cp:revision>
  <dcterms:created xsi:type="dcterms:W3CDTF">2026-05-08T14:01:00Z</dcterms:created>
  <dcterms:modified xsi:type="dcterms:W3CDTF">2026-05-11T07:47:00Z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2026-05-08T00:00:00Z</vt:filetime>
  </property>
  <property fmtid="{D5CDD505-2E9C-101B-9397-08002B2CF9AE}" pid="5" name="Producer">
    <vt:lpwstr>Skia/PDF m148</vt:lpwstr>
  </property>
</Properties>
</file>