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21F21" w14:textId="77777777" w:rsidR="002162C2" w:rsidRDefault="002162C2" w:rsidP="00380F99">
      <w:pPr>
        <w:spacing w:after="60" w:line="240" w:lineRule="auto"/>
        <w:jc w:val="center"/>
        <w:rPr>
          <w:rFonts w:ascii="Segoe UI Semibold" w:hAnsi="Segoe UI Semibold" w:cs="Segoe UI Semibold"/>
          <w:spacing w:val="20"/>
          <w:sz w:val="24"/>
          <w:szCs w:val="24"/>
        </w:rPr>
      </w:pPr>
    </w:p>
    <w:p w14:paraId="5EE11352" w14:textId="77777777" w:rsidR="002162C2" w:rsidRDefault="002162C2" w:rsidP="00380F99">
      <w:pPr>
        <w:spacing w:after="60" w:line="240" w:lineRule="auto"/>
        <w:jc w:val="center"/>
        <w:rPr>
          <w:rFonts w:ascii="Segoe UI Semibold" w:hAnsi="Segoe UI Semibold" w:cs="Segoe UI Semibold"/>
          <w:spacing w:val="20"/>
          <w:sz w:val="24"/>
          <w:szCs w:val="24"/>
        </w:rPr>
      </w:pPr>
    </w:p>
    <w:p w14:paraId="7BAF24ED" w14:textId="77777777" w:rsidR="002162C2" w:rsidRDefault="002162C2" w:rsidP="00380F99">
      <w:pPr>
        <w:spacing w:after="60" w:line="240" w:lineRule="auto"/>
        <w:jc w:val="center"/>
        <w:rPr>
          <w:rFonts w:ascii="Segoe UI Semibold" w:hAnsi="Segoe UI Semibold" w:cs="Segoe UI Semibold"/>
          <w:spacing w:val="20"/>
          <w:sz w:val="24"/>
          <w:szCs w:val="24"/>
        </w:rPr>
      </w:pPr>
    </w:p>
    <w:p w14:paraId="455C79B5" w14:textId="77777777" w:rsidR="002549E4" w:rsidRDefault="002549E4" w:rsidP="00380F99">
      <w:pPr>
        <w:spacing w:after="60" w:line="240" w:lineRule="auto"/>
        <w:jc w:val="center"/>
        <w:rPr>
          <w:rFonts w:ascii="Segoe UI Semibold" w:hAnsi="Segoe UI Semibold" w:cs="Segoe UI Semibold"/>
          <w:spacing w:val="20"/>
          <w:sz w:val="24"/>
          <w:szCs w:val="24"/>
        </w:rPr>
      </w:pPr>
    </w:p>
    <w:p w14:paraId="72C6F1FB" w14:textId="725BC333" w:rsidR="00756FED" w:rsidRPr="00756FED" w:rsidRDefault="00184CFC" w:rsidP="00380F99">
      <w:pPr>
        <w:spacing w:after="60" w:line="240" w:lineRule="auto"/>
        <w:jc w:val="center"/>
        <w:rPr>
          <w:rFonts w:ascii="Segoe UI Semibold" w:hAnsi="Segoe UI Semibold" w:cs="Segoe UI Semibold"/>
          <w:spacing w:val="20"/>
          <w:sz w:val="24"/>
          <w:szCs w:val="24"/>
        </w:rPr>
      </w:pPr>
      <w:r>
        <w:rPr>
          <w:rFonts w:ascii="Segoe UI Semibold" w:hAnsi="Segoe UI Semibold" w:cs="Segoe UI Semibold"/>
          <w:spacing w:val="20"/>
          <w:sz w:val="24"/>
          <w:szCs w:val="24"/>
        </w:rPr>
        <w:t>TILSLUTNINGSAVTALE</w:t>
      </w:r>
      <w:r w:rsidR="0039104B">
        <w:rPr>
          <w:rFonts w:ascii="Segoe UI Semibold" w:hAnsi="Segoe UI Semibold" w:cs="Segoe UI Semibold"/>
          <w:spacing w:val="20"/>
          <w:sz w:val="24"/>
          <w:szCs w:val="24"/>
        </w:rPr>
        <w:t xml:space="preserve"> </w:t>
      </w:r>
      <w:r w:rsidR="006C682C">
        <w:rPr>
          <w:rFonts w:ascii="Segoe UI Semibold" w:hAnsi="Segoe UI Semibold" w:cs="Segoe UI Semibold"/>
          <w:spacing w:val="20"/>
          <w:sz w:val="24"/>
          <w:szCs w:val="24"/>
        </w:rPr>
        <w:t>TIL</w:t>
      </w:r>
      <w:r w:rsidR="00FE4C80">
        <w:rPr>
          <w:rFonts w:ascii="Segoe UI Semibold" w:hAnsi="Segoe UI Semibold" w:cs="Segoe UI Semibold"/>
          <w:spacing w:val="20"/>
          <w:sz w:val="24"/>
          <w:szCs w:val="24"/>
        </w:rPr>
        <w:t xml:space="preserve"> </w:t>
      </w:r>
      <w:r w:rsidR="00756FED" w:rsidRPr="00756FED">
        <w:rPr>
          <w:rFonts w:ascii="Segoe UI Semibold" w:hAnsi="Segoe UI Semibold" w:cs="Segoe UI Semibold"/>
          <w:spacing w:val="20"/>
          <w:sz w:val="24"/>
          <w:szCs w:val="24"/>
        </w:rPr>
        <w:t>KOSTHOLD</w:t>
      </w:r>
      <w:r w:rsidR="00E170A5">
        <w:rPr>
          <w:rFonts w:ascii="Segoe UI Semibold" w:hAnsi="Segoe UI Semibold" w:cs="Segoe UI Semibold"/>
          <w:spacing w:val="20"/>
          <w:sz w:val="24"/>
          <w:szCs w:val="24"/>
        </w:rPr>
        <w:t>SPARTNERSKAPET</w:t>
      </w:r>
    </w:p>
    <w:p w14:paraId="553E0FC9" w14:textId="77777777" w:rsidR="00756FED" w:rsidRPr="00410C4A" w:rsidRDefault="00756FED" w:rsidP="00380F99">
      <w:pPr>
        <w:spacing w:after="60" w:line="240" w:lineRule="auto"/>
        <w:jc w:val="center"/>
        <w:rPr>
          <w:rFonts w:ascii="Segoe UI" w:hAnsi="Segoe UI" w:cs="Segoe UI"/>
          <w:sz w:val="24"/>
          <w:szCs w:val="24"/>
        </w:rPr>
      </w:pPr>
      <w:r w:rsidRPr="00410C4A">
        <w:rPr>
          <w:rFonts w:ascii="Segoe UI" w:hAnsi="Segoe UI" w:cs="Segoe UI"/>
          <w:sz w:val="24"/>
          <w:szCs w:val="24"/>
        </w:rPr>
        <w:t>mellom</w:t>
      </w:r>
    </w:p>
    <w:p w14:paraId="48F0778C" w14:textId="4CEE2F0D" w:rsidR="00E5560B" w:rsidRDefault="003B5028" w:rsidP="00380F99">
      <w:pPr>
        <w:spacing w:after="60" w:line="240" w:lineRule="auto"/>
        <w:jc w:val="center"/>
        <w:rPr>
          <w:rFonts w:ascii="Segoe UI Semibold" w:hAnsi="Segoe UI Semibold" w:cs="Segoe UI Semibold"/>
          <w:sz w:val="24"/>
          <w:szCs w:val="24"/>
        </w:rPr>
      </w:pPr>
      <w:r>
        <w:rPr>
          <w:rFonts w:ascii="Segoe UI Semibold" w:hAnsi="Segoe UI Semibold" w:cs="Segoe UI Semibold"/>
          <w:sz w:val="24"/>
          <w:szCs w:val="24"/>
        </w:rPr>
        <w:t>(</w:t>
      </w:r>
      <w:r w:rsidR="00247EF7">
        <w:rPr>
          <w:rFonts w:ascii="Segoe UI Semibold" w:hAnsi="Segoe UI Semibold" w:cs="Segoe UI Semibold"/>
          <w:sz w:val="24"/>
          <w:szCs w:val="24"/>
        </w:rPr>
        <w:t>p</w:t>
      </w:r>
      <w:r w:rsidR="009F019C">
        <w:rPr>
          <w:rFonts w:ascii="Segoe UI Semibold" w:hAnsi="Segoe UI Semibold" w:cs="Segoe UI Semibold"/>
          <w:sz w:val="24"/>
          <w:szCs w:val="24"/>
        </w:rPr>
        <w:t>art</w:t>
      </w:r>
      <w:r w:rsidR="00FE4C80">
        <w:rPr>
          <w:rFonts w:ascii="Segoe UI Semibold" w:hAnsi="Segoe UI Semibold" w:cs="Segoe UI Semibold"/>
          <w:sz w:val="24"/>
          <w:szCs w:val="24"/>
        </w:rPr>
        <w:t>/</w:t>
      </w:r>
      <w:r w:rsidR="00AE36BB">
        <w:rPr>
          <w:rFonts w:ascii="Segoe UI Semibold" w:hAnsi="Segoe UI Semibold" w:cs="Segoe UI Semibold"/>
          <w:sz w:val="24"/>
          <w:szCs w:val="24"/>
        </w:rPr>
        <w:t>virksomhet</w:t>
      </w:r>
      <w:r>
        <w:rPr>
          <w:rFonts w:ascii="Segoe UI Semibold" w:hAnsi="Segoe UI Semibold" w:cs="Segoe UI Semibold"/>
          <w:sz w:val="24"/>
          <w:szCs w:val="24"/>
        </w:rPr>
        <w:t>)</w:t>
      </w:r>
    </w:p>
    <w:p w14:paraId="4C27146B" w14:textId="04FB6A80" w:rsidR="004A563B" w:rsidRPr="00380F99" w:rsidRDefault="00EB28D1" w:rsidP="00380F99">
      <w:pPr>
        <w:spacing w:after="60" w:line="240" w:lineRule="auto"/>
        <w:jc w:val="center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(i det </w:t>
      </w:r>
      <w:r w:rsidR="004A563B" w:rsidRPr="00380F99">
        <w:rPr>
          <w:rFonts w:ascii="Segoe UI" w:hAnsi="Segoe UI" w:cs="Segoe UI"/>
          <w:sz w:val="20"/>
          <w:szCs w:val="20"/>
        </w:rPr>
        <w:t xml:space="preserve">følgende </w:t>
      </w:r>
      <w:r w:rsidR="00AE36BB">
        <w:rPr>
          <w:rFonts w:ascii="Segoe UI" w:hAnsi="Segoe UI" w:cs="Segoe UI"/>
          <w:sz w:val="20"/>
          <w:szCs w:val="20"/>
        </w:rPr>
        <w:t>virksomheten</w:t>
      </w:r>
      <w:r w:rsidR="004A563B" w:rsidRPr="00380F99">
        <w:rPr>
          <w:rFonts w:ascii="Segoe UI" w:hAnsi="Segoe UI" w:cs="Segoe UI"/>
          <w:sz w:val="20"/>
          <w:szCs w:val="20"/>
        </w:rPr>
        <w:t>)</w:t>
      </w:r>
    </w:p>
    <w:p w14:paraId="12472F8E" w14:textId="77777777" w:rsidR="00756FED" w:rsidRPr="00410C4A" w:rsidRDefault="00756FED" w:rsidP="00380F99">
      <w:pPr>
        <w:spacing w:after="60" w:line="240" w:lineRule="auto"/>
        <w:jc w:val="center"/>
        <w:rPr>
          <w:rFonts w:ascii="Segoe UI" w:hAnsi="Segoe UI" w:cs="Segoe UI"/>
          <w:sz w:val="24"/>
          <w:szCs w:val="24"/>
        </w:rPr>
      </w:pPr>
      <w:r w:rsidRPr="00410C4A">
        <w:rPr>
          <w:rFonts w:ascii="Segoe UI" w:hAnsi="Segoe UI" w:cs="Segoe UI"/>
          <w:sz w:val="24"/>
          <w:szCs w:val="24"/>
        </w:rPr>
        <w:t>og</w:t>
      </w:r>
    </w:p>
    <w:p w14:paraId="4FF81687" w14:textId="77777777" w:rsidR="00756FED" w:rsidRDefault="00756FED" w:rsidP="00380F99">
      <w:pPr>
        <w:spacing w:after="60" w:line="240" w:lineRule="auto"/>
        <w:jc w:val="center"/>
        <w:rPr>
          <w:rFonts w:ascii="Segoe UI Semibold" w:hAnsi="Segoe UI Semibold" w:cs="Segoe UI Semibold"/>
          <w:sz w:val="24"/>
          <w:szCs w:val="24"/>
        </w:rPr>
      </w:pPr>
      <w:r w:rsidRPr="00756FED">
        <w:rPr>
          <w:rFonts w:ascii="Segoe UI Semibold" w:hAnsi="Segoe UI Semibold" w:cs="Segoe UI Semibold"/>
          <w:sz w:val="24"/>
          <w:szCs w:val="24"/>
        </w:rPr>
        <w:t>Helse- og omsorgsdepartementet</w:t>
      </w:r>
    </w:p>
    <w:p w14:paraId="0FC9D76E" w14:textId="77777777" w:rsidR="00FE4C80" w:rsidRDefault="00FE4C80" w:rsidP="00380F99">
      <w:pPr>
        <w:spacing w:after="60" w:line="240" w:lineRule="auto"/>
        <w:jc w:val="center"/>
        <w:rPr>
          <w:rFonts w:ascii="Segoe UI Semibold" w:hAnsi="Segoe UI Semibold" w:cs="Segoe UI Semibold"/>
          <w:sz w:val="24"/>
          <w:szCs w:val="24"/>
        </w:rPr>
      </w:pPr>
    </w:p>
    <w:p w14:paraId="7B851EDE" w14:textId="5C2429FD" w:rsidR="00A17DA9" w:rsidRPr="00A17DA9" w:rsidRDefault="00A17DA9" w:rsidP="008744DD">
      <w:pPr>
        <w:spacing w:after="0" w:line="252" w:lineRule="auto"/>
        <w:rPr>
          <w:rFonts w:ascii="Georgia" w:hAnsi="Georgia" w:cs="Segoe UI Semibold"/>
          <w:sz w:val="20"/>
          <w:szCs w:val="20"/>
        </w:rPr>
      </w:pPr>
    </w:p>
    <w:p w14:paraId="1F26274B" w14:textId="4BB15701" w:rsidR="00A17DA9" w:rsidRPr="00EA77D2" w:rsidRDefault="00A17DA9" w:rsidP="0047036A">
      <w:pPr>
        <w:pStyle w:val="Listeavsnitt"/>
        <w:numPr>
          <w:ilvl w:val="0"/>
          <w:numId w:val="11"/>
        </w:numPr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 w:cs="Segoe UI Semibold"/>
          <w:sz w:val="20"/>
          <w:szCs w:val="20"/>
        </w:rPr>
        <w:t>De</w:t>
      </w:r>
      <w:r w:rsidR="00B84305" w:rsidRPr="00EA77D2">
        <w:rPr>
          <w:rFonts w:ascii="Georgia" w:hAnsi="Georgia" w:cs="Segoe UI Semibold"/>
          <w:sz w:val="20"/>
          <w:szCs w:val="20"/>
        </w:rPr>
        <w:t xml:space="preserve">t vises til </w:t>
      </w:r>
      <w:r w:rsidR="009002F1" w:rsidRPr="00EA77D2">
        <w:rPr>
          <w:rFonts w:ascii="Georgia" w:hAnsi="Georgia" w:cs="Segoe UI Semibold"/>
          <w:sz w:val="20"/>
          <w:szCs w:val="20"/>
        </w:rPr>
        <w:t xml:space="preserve">avtale </w:t>
      </w:r>
      <w:r w:rsidR="0063799F" w:rsidRPr="00EA77D2">
        <w:rPr>
          <w:rFonts w:ascii="Georgia" w:hAnsi="Georgia" w:cs="Segoe UI Semibold"/>
          <w:sz w:val="20"/>
          <w:szCs w:val="20"/>
        </w:rPr>
        <w:t>om</w:t>
      </w:r>
      <w:r w:rsidR="009002F1" w:rsidRPr="00EA77D2">
        <w:rPr>
          <w:rFonts w:ascii="Georgia" w:hAnsi="Georgia" w:cs="Segoe UI Semibold"/>
          <w:sz w:val="20"/>
          <w:szCs w:val="20"/>
        </w:rPr>
        <w:t xml:space="preserve"> </w:t>
      </w:r>
      <w:r w:rsidR="006C682C" w:rsidRPr="00EA77D2">
        <w:rPr>
          <w:rFonts w:ascii="Georgia" w:hAnsi="Georgia" w:cs="Segoe UI Semibold"/>
          <w:sz w:val="20"/>
          <w:szCs w:val="20"/>
        </w:rPr>
        <w:t>Kostholdspartnerskapet</w:t>
      </w:r>
      <w:r w:rsidRPr="00EA77D2">
        <w:rPr>
          <w:rFonts w:ascii="Georgia" w:hAnsi="Georgia" w:cs="Segoe UI Semibold"/>
          <w:sz w:val="20"/>
          <w:szCs w:val="20"/>
        </w:rPr>
        <w:t xml:space="preserve"> av </w:t>
      </w:r>
      <w:r w:rsidR="00EA77D2" w:rsidRPr="00EA77D2">
        <w:rPr>
          <w:rFonts w:ascii="Georgia" w:hAnsi="Georgia" w:cs="Segoe UI Semibold"/>
          <w:sz w:val="20"/>
          <w:szCs w:val="20"/>
        </w:rPr>
        <w:t>12</w:t>
      </w:r>
      <w:r w:rsidR="00A54760" w:rsidRPr="00EA77D2">
        <w:rPr>
          <w:rFonts w:ascii="Georgia" w:hAnsi="Georgia" w:cs="Segoe UI Semibold"/>
          <w:sz w:val="20"/>
          <w:szCs w:val="20"/>
        </w:rPr>
        <w:t>.</w:t>
      </w:r>
      <w:r w:rsidR="00EA77D2" w:rsidRPr="00EA77D2">
        <w:rPr>
          <w:rFonts w:ascii="Georgia" w:hAnsi="Georgia" w:cs="Segoe UI Semibold"/>
          <w:sz w:val="20"/>
          <w:szCs w:val="20"/>
        </w:rPr>
        <w:t>10.</w:t>
      </w:r>
      <w:r w:rsidRPr="00EA77D2">
        <w:rPr>
          <w:rFonts w:ascii="Georgia" w:hAnsi="Georgia" w:cs="Segoe UI Semibold"/>
          <w:sz w:val="20"/>
          <w:szCs w:val="20"/>
        </w:rPr>
        <w:t>20</w:t>
      </w:r>
      <w:r w:rsidR="006C682C" w:rsidRPr="00EA77D2">
        <w:rPr>
          <w:rFonts w:ascii="Georgia" w:hAnsi="Georgia" w:cs="Segoe UI Semibold"/>
          <w:sz w:val="20"/>
          <w:szCs w:val="20"/>
        </w:rPr>
        <w:t>2</w:t>
      </w:r>
      <w:r w:rsidRPr="00EA77D2">
        <w:rPr>
          <w:rFonts w:ascii="Georgia" w:hAnsi="Georgia" w:cs="Segoe UI Semibold"/>
          <w:sz w:val="20"/>
          <w:szCs w:val="20"/>
        </w:rPr>
        <w:t>6</w:t>
      </w:r>
      <w:r w:rsidR="00E30D28" w:rsidRPr="00EA77D2">
        <w:rPr>
          <w:rFonts w:ascii="Georgia" w:hAnsi="Georgia" w:cs="Segoe UI Semibold"/>
          <w:sz w:val="20"/>
          <w:szCs w:val="20"/>
        </w:rPr>
        <w:t>,</w:t>
      </w:r>
      <w:r w:rsidR="00BE0DAB" w:rsidRPr="00EA77D2">
        <w:rPr>
          <w:rFonts w:ascii="Georgia" w:hAnsi="Georgia" w:cs="Segoe UI Semibold"/>
          <w:sz w:val="20"/>
          <w:szCs w:val="20"/>
        </w:rPr>
        <w:t xml:space="preserve"> </w:t>
      </w:r>
      <w:r w:rsidR="00AC6B19" w:rsidRPr="00EA77D2">
        <w:rPr>
          <w:rFonts w:ascii="Georgia" w:hAnsi="Georgia" w:cs="Segoe UI Semibold"/>
          <w:sz w:val="20"/>
          <w:szCs w:val="20"/>
        </w:rPr>
        <w:t xml:space="preserve">med vedlegg </w:t>
      </w:r>
      <w:r w:rsidRPr="00EA77D2">
        <w:rPr>
          <w:rFonts w:ascii="Georgia" w:hAnsi="Georgia" w:cs="Segoe UI Semibold"/>
          <w:sz w:val="20"/>
          <w:szCs w:val="20"/>
        </w:rPr>
        <w:t>(«</w:t>
      </w:r>
      <w:r w:rsidR="00647670" w:rsidRPr="00EA77D2">
        <w:rPr>
          <w:rFonts w:ascii="Georgia" w:hAnsi="Georgia" w:cs="Segoe UI Semibold"/>
          <w:sz w:val="20"/>
          <w:szCs w:val="20"/>
        </w:rPr>
        <w:t>Kostholdspartnerskapet</w:t>
      </w:r>
      <w:r w:rsidRPr="00EA77D2">
        <w:rPr>
          <w:rFonts w:ascii="Georgia" w:hAnsi="Georgia" w:cs="Segoe UI Semibold"/>
          <w:sz w:val="20"/>
          <w:szCs w:val="20"/>
        </w:rPr>
        <w:t xml:space="preserve">»). </w:t>
      </w:r>
      <w:r w:rsidR="002347D3" w:rsidRPr="00EA77D2">
        <w:rPr>
          <w:rFonts w:ascii="Georgia" w:hAnsi="Georgia" w:cs="Segoe UI Semibold"/>
          <w:sz w:val="20"/>
          <w:szCs w:val="20"/>
        </w:rPr>
        <w:t xml:space="preserve">Virksomheten </w:t>
      </w:r>
      <w:r w:rsidR="00B84305" w:rsidRPr="00EA77D2">
        <w:rPr>
          <w:rFonts w:ascii="Georgia" w:hAnsi="Georgia" w:cs="Segoe UI Semibold"/>
          <w:sz w:val="20"/>
          <w:szCs w:val="20"/>
        </w:rPr>
        <w:t xml:space="preserve">slutter seg herved </w:t>
      </w:r>
      <w:r w:rsidR="00EF356C" w:rsidRPr="00EA77D2">
        <w:rPr>
          <w:rFonts w:ascii="Georgia" w:hAnsi="Georgia" w:cs="Segoe UI Semibold"/>
          <w:sz w:val="20"/>
          <w:szCs w:val="20"/>
        </w:rPr>
        <w:t xml:space="preserve">til </w:t>
      </w:r>
      <w:r w:rsidR="00647670" w:rsidRPr="00EA77D2">
        <w:rPr>
          <w:rFonts w:ascii="Georgia" w:hAnsi="Georgia" w:cs="Segoe UI Semibold"/>
          <w:sz w:val="20"/>
          <w:szCs w:val="20"/>
        </w:rPr>
        <w:t>Kostholdspartnerskapet</w:t>
      </w:r>
      <w:r w:rsidR="0089089D" w:rsidRPr="00EA77D2">
        <w:rPr>
          <w:rFonts w:ascii="Georgia" w:hAnsi="Georgia" w:cs="Segoe UI Semibold"/>
          <w:sz w:val="20"/>
          <w:szCs w:val="20"/>
        </w:rPr>
        <w:t xml:space="preserve"> og vil</w:t>
      </w:r>
      <w:r w:rsidR="00DC770F" w:rsidRPr="00EA77D2">
        <w:rPr>
          <w:rFonts w:ascii="Georgia" w:hAnsi="Georgia" w:cs="Segoe UI Semibold"/>
          <w:sz w:val="20"/>
          <w:szCs w:val="20"/>
        </w:rPr>
        <w:t>,</w:t>
      </w:r>
      <w:r w:rsidR="0089089D" w:rsidRPr="00EA77D2">
        <w:rPr>
          <w:rFonts w:ascii="Georgia" w:hAnsi="Georgia" w:cs="Segoe UI Semibold"/>
          <w:sz w:val="20"/>
          <w:szCs w:val="20"/>
        </w:rPr>
        <w:t xml:space="preserve"> </w:t>
      </w:r>
      <w:r w:rsidR="00DC770F" w:rsidRPr="00EA77D2">
        <w:rPr>
          <w:rFonts w:ascii="Georgia" w:hAnsi="Georgia" w:cs="Segoe UI Semibold"/>
          <w:sz w:val="20"/>
          <w:szCs w:val="20"/>
        </w:rPr>
        <w:t xml:space="preserve">innenfor rammen av egne mål og prioriteringer, </w:t>
      </w:r>
      <w:r w:rsidR="0089089D" w:rsidRPr="00EA77D2">
        <w:rPr>
          <w:rFonts w:ascii="Georgia" w:hAnsi="Georgia" w:cs="Segoe UI Semibold"/>
          <w:sz w:val="20"/>
          <w:szCs w:val="20"/>
        </w:rPr>
        <w:t xml:space="preserve">arbeide i tråd med partnerskapets </w:t>
      </w:r>
      <w:r w:rsidR="00EF356C" w:rsidRPr="00EA77D2">
        <w:rPr>
          <w:rFonts w:ascii="Georgia" w:hAnsi="Georgia" w:cs="Segoe UI Semibold"/>
          <w:sz w:val="20"/>
          <w:szCs w:val="20"/>
        </w:rPr>
        <w:t>overordnede målsetninger.</w:t>
      </w:r>
      <w:r w:rsidR="0089089D" w:rsidRPr="00EA77D2">
        <w:rPr>
          <w:rFonts w:ascii="Georgia" w:hAnsi="Georgia" w:cs="Segoe UI Semibold"/>
          <w:sz w:val="20"/>
          <w:szCs w:val="20"/>
        </w:rPr>
        <w:t xml:space="preserve"> </w:t>
      </w:r>
      <w:r w:rsidR="00EF356C" w:rsidRPr="00EA77D2">
        <w:rPr>
          <w:rFonts w:ascii="Georgia" w:hAnsi="Georgia" w:cs="Segoe UI Semibold"/>
          <w:sz w:val="20"/>
          <w:szCs w:val="20"/>
        </w:rPr>
        <w:br/>
      </w:r>
      <w:r w:rsidR="00EF356C" w:rsidRPr="00EA77D2">
        <w:rPr>
          <w:rFonts w:ascii="Georgia" w:hAnsi="Georgia" w:cs="Segoe UI Semibold"/>
          <w:sz w:val="20"/>
          <w:szCs w:val="20"/>
        </w:rPr>
        <w:br/>
      </w:r>
      <w:r w:rsidR="00131C4E" w:rsidRPr="00EA77D2">
        <w:rPr>
          <w:rFonts w:ascii="Georgia" w:hAnsi="Georgia"/>
          <w:sz w:val="20"/>
          <w:szCs w:val="20"/>
        </w:rPr>
        <w:t>Kostholdspartnerskapets overordnede formål er å føre til et mer helhetlig, forpliktende og målrettet samarbeid mellom matbransjen og helsemyndighetene for å gjøre det enklere for forbrukeren å ta sunnere valg.</w:t>
      </w:r>
      <w:r w:rsidR="000C53AA" w:rsidRPr="00EA77D2">
        <w:rPr>
          <w:rFonts w:ascii="Georgia" w:hAnsi="Georgia"/>
          <w:sz w:val="20"/>
          <w:szCs w:val="20"/>
        </w:rPr>
        <w:t xml:space="preserve"> </w:t>
      </w:r>
      <w:r w:rsidR="00131C4E" w:rsidRPr="00EA77D2">
        <w:rPr>
          <w:rFonts w:ascii="Georgia" w:hAnsi="Georgia"/>
          <w:sz w:val="20"/>
          <w:szCs w:val="20"/>
        </w:rPr>
        <w:t>Målet er å øke andel av befolkningen som har et kosthold i tråd med de nasjonale kostrådene, og vri forbruket i en sunnere retning</w:t>
      </w:r>
      <w:r w:rsidR="00616AC1" w:rsidRPr="00EA77D2">
        <w:rPr>
          <w:rFonts w:ascii="Georgia" w:hAnsi="Georgia"/>
          <w:sz w:val="20"/>
          <w:szCs w:val="20"/>
        </w:rPr>
        <w:t xml:space="preserve">. </w:t>
      </w:r>
    </w:p>
    <w:p w14:paraId="70EFA430" w14:textId="77777777" w:rsidR="0047036A" w:rsidRPr="00EA77D2" w:rsidRDefault="0047036A" w:rsidP="0047036A">
      <w:pPr>
        <w:tabs>
          <w:tab w:val="left" w:pos="1560"/>
        </w:tabs>
        <w:spacing w:after="0" w:line="252" w:lineRule="auto"/>
        <w:rPr>
          <w:rFonts w:ascii="Georgia" w:hAnsi="Georgia"/>
          <w:sz w:val="20"/>
          <w:szCs w:val="20"/>
        </w:rPr>
      </w:pPr>
    </w:p>
    <w:p w14:paraId="6A9B7CDF" w14:textId="77777777" w:rsidR="00F40174" w:rsidRPr="00EA77D2" w:rsidRDefault="00647670" w:rsidP="00DE0562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Kostholdspartnerskapet</w:t>
      </w:r>
      <w:r w:rsidR="00A17DA9" w:rsidRPr="00EA77D2">
        <w:rPr>
          <w:rFonts w:ascii="Georgia" w:hAnsi="Georgia"/>
          <w:sz w:val="20"/>
          <w:szCs w:val="20"/>
        </w:rPr>
        <w:t xml:space="preserve"> omfatter </w:t>
      </w:r>
      <w:r w:rsidRPr="00EA77D2">
        <w:rPr>
          <w:rFonts w:ascii="Georgia" w:hAnsi="Georgia"/>
          <w:sz w:val="20"/>
          <w:szCs w:val="20"/>
        </w:rPr>
        <w:t>åtte</w:t>
      </w:r>
      <w:r w:rsidR="00A17DA9" w:rsidRPr="00EA77D2">
        <w:rPr>
          <w:rFonts w:ascii="Georgia" w:hAnsi="Georgia"/>
          <w:sz w:val="20"/>
          <w:szCs w:val="20"/>
        </w:rPr>
        <w:t xml:space="preserve"> innsatsområde</w:t>
      </w:r>
      <w:r w:rsidR="00AC6B19" w:rsidRPr="00EA77D2">
        <w:rPr>
          <w:rFonts w:ascii="Georgia" w:hAnsi="Georgia"/>
          <w:sz w:val="20"/>
          <w:szCs w:val="20"/>
        </w:rPr>
        <w:t>r</w:t>
      </w:r>
      <w:r w:rsidR="00DD2A5F" w:rsidRPr="00EA77D2">
        <w:rPr>
          <w:rFonts w:ascii="Georgia" w:hAnsi="Georgia"/>
          <w:sz w:val="20"/>
          <w:szCs w:val="20"/>
        </w:rPr>
        <w:t xml:space="preserve"> som nærmere beskrevet</w:t>
      </w:r>
      <w:r w:rsidR="00DC770F" w:rsidRPr="00EA77D2">
        <w:rPr>
          <w:rFonts w:ascii="Georgia" w:hAnsi="Georgia"/>
          <w:sz w:val="20"/>
          <w:szCs w:val="20"/>
        </w:rPr>
        <w:t xml:space="preserve"> i </w:t>
      </w:r>
      <w:r w:rsidR="008D7953" w:rsidRPr="00EA77D2">
        <w:rPr>
          <w:rFonts w:ascii="Georgia" w:hAnsi="Georgia"/>
          <w:sz w:val="20"/>
          <w:szCs w:val="20"/>
        </w:rPr>
        <w:t>Kostholdspartnerskapet, pkt</w:t>
      </w:r>
      <w:r w:rsidR="00A60404" w:rsidRPr="00EA77D2">
        <w:rPr>
          <w:rFonts w:ascii="Georgia" w:hAnsi="Georgia"/>
          <w:sz w:val="20"/>
          <w:szCs w:val="20"/>
        </w:rPr>
        <w:t>.</w:t>
      </w:r>
      <w:r w:rsidR="008D7953" w:rsidRPr="00EA77D2">
        <w:rPr>
          <w:rFonts w:ascii="Georgia" w:hAnsi="Georgia"/>
          <w:sz w:val="20"/>
          <w:szCs w:val="20"/>
        </w:rPr>
        <w:t xml:space="preserve"> 4</w:t>
      </w:r>
      <w:r w:rsidR="00F40174" w:rsidRPr="00EA77D2">
        <w:rPr>
          <w:rFonts w:ascii="Georgia" w:hAnsi="Georgia"/>
          <w:sz w:val="20"/>
          <w:szCs w:val="20"/>
        </w:rPr>
        <w:t>:</w:t>
      </w:r>
    </w:p>
    <w:p w14:paraId="57FCDC40" w14:textId="77777777" w:rsidR="00BF60F4" w:rsidRPr="00EA77D2" w:rsidRDefault="00BF60F4" w:rsidP="00DE0562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</w:p>
    <w:p w14:paraId="41D0697E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Reduksjon av saltinnholdet i næringsmidler/matretter og reduksjon av befolkningens inntak av salt. </w:t>
      </w:r>
    </w:p>
    <w:p w14:paraId="736BDC90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Reduksjon av tilsatt sukker i næringsmidler/matretter og reduksjon av befolkningens inntak av tilsatt sukker.  </w:t>
      </w:r>
    </w:p>
    <w:p w14:paraId="0BF97FB2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Reduksjon av mettet fett i næringsmidler/matretter og reduksjon av inntaket av mettet fett i befolkningen.  </w:t>
      </w:r>
    </w:p>
    <w:p w14:paraId="7DA47B0B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Øke befolkningens forbruk av frukt, bær og grønnsaker.  </w:t>
      </w:r>
    </w:p>
    <w:p w14:paraId="2A115BB8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Øke befolkningens forbruk av grove kornprodukter. </w:t>
      </w:r>
    </w:p>
    <w:p w14:paraId="76F86C18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Øke befolkningens forbruk av fisk og sjømat. </w:t>
      </w:r>
    </w:p>
    <w:p w14:paraId="3357D526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Øke befolkningens forbruk av melk og meieriprodukter med mindre fett. </w:t>
      </w:r>
    </w:p>
    <w:p w14:paraId="4B98D32B" w14:textId="77777777" w:rsidR="00BF60F4" w:rsidRPr="00EA77D2" w:rsidRDefault="00BF60F4" w:rsidP="00BF60F4">
      <w:pPr>
        <w:pStyle w:val="Listeavsnitt"/>
        <w:numPr>
          <w:ilvl w:val="0"/>
          <w:numId w:val="12"/>
        </w:numPr>
        <w:tabs>
          <w:tab w:val="left" w:pos="1560"/>
        </w:tabs>
        <w:spacing w:line="252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Påvirkning av forbrukeratferd for å bidra til sunnere kosthold gjennom bevisste og ubevisste valg hos forbruker.  </w:t>
      </w:r>
    </w:p>
    <w:p w14:paraId="671F6903" w14:textId="77777777" w:rsidR="00431B67" w:rsidRPr="00EA77D2" w:rsidRDefault="00431B67" w:rsidP="00DE0562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 w:cstheme="minorHAnsi"/>
          <w:sz w:val="20"/>
          <w:szCs w:val="20"/>
        </w:rPr>
      </w:pPr>
    </w:p>
    <w:p w14:paraId="7A1A0D79" w14:textId="79E7495B" w:rsidR="00673D44" w:rsidRPr="00EA77D2" w:rsidRDefault="00431B67" w:rsidP="00DE0562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Partene skal arbeide for å bidra til målene i de innsatsområdene som er relevante for den enkelte part og med de aktiviteter de kan påvirke.</w:t>
      </w:r>
    </w:p>
    <w:p w14:paraId="2F480AD0" w14:textId="77777777" w:rsidR="00A17DA9" w:rsidRPr="00EA77D2" w:rsidRDefault="00A17DA9" w:rsidP="0047036A">
      <w:pPr>
        <w:tabs>
          <w:tab w:val="left" w:pos="1560"/>
        </w:tabs>
        <w:spacing w:after="0" w:line="252" w:lineRule="auto"/>
        <w:rPr>
          <w:rFonts w:ascii="Georgia" w:hAnsi="Georgia"/>
          <w:sz w:val="20"/>
          <w:szCs w:val="20"/>
        </w:rPr>
      </w:pPr>
    </w:p>
    <w:p w14:paraId="7E0BC4FB" w14:textId="6EFF58D3" w:rsidR="008F017A" w:rsidRPr="00EA77D2" w:rsidRDefault="00431B67" w:rsidP="00431B67">
      <w:pPr>
        <w:pStyle w:val="Listeavsnitt"/>
        <w:numPr>
          <w:ilvl w:val="0"/>
          <w:numId w:val="11"/>
        </w:numPr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 w:cs="Segoe UI Semibold"/>
          <w:sz w:val="20"/>
          <w:szCs w:val="20"/>
        </w:rPr>
        <w:t>Aktørene fastsetter egne målsetninger innen relevante innsatsområder som støtter opp under partnerskapets overordnede mål</w:t>
      </w:r>
      <w:r w:rsidR="00EA77D2">
        <w:rPr>
          <w:rFonts w:ascii="Georgia" w:hAnsi="Georgia" w:cs="Segoe UI Semibold"/>
          <w:sz w:val="20"/>
          <w:szCs w:val="20"/>
        </w:rPr>
        <w:t>, jf. Kostholdspartnerskapet pkt. 5</w:t>
      </w:r>
      <w:r w:rsidRPr="00EA77D2">
        <w:rPr>
          <w:rFonts w:ascii="Georgia" w:hAnsi="Georgia" w:cs="Segoe UI Semibold"/>
          <w:sz w:val="20"/>
          <w:szCs w:val="20"/>
        </w:rPr>
        <w:t>. Målsetningen</w:t>
      </w:r>
      <w:r w:rsidR="00EA77D2">
        <w:rPr>
          <w:rFonts w:ascii="Georgia" w:hAnsi="Georgia" w:cs="Segoe UI Semibold"/>
          <w:sz w:val="20"/>
          <w:szCs w:val="20"/>
        </w:rPr>
        <w:t>(</w:t>
      </w:r>
      <w:r w:rsidRPr="00EA77D2">
        <w:rPr>
          <w:rFonts w:ascii="Georgia" w:hAnsi="Georgia" w:cs="Segoe UI Semibold"/>
          <w:sz w:val="20"/>
          <w:szCs w:val="20"/>
        </w:rPr>
        <w:t>e</w:t>
      </w:r>
      <w:r w:rsidR="00EA77D2">
        <w:rPr>
          <w:rFonts w:ascii="Georgia" w:hAnsi="Georgia" w:cs="Segoe UI Semibold"/>
          <w:sz w:val="20"/>
          <w:szCs w:val="20"/>
        </w:rPr>
        <w:t>)</w:t>
      </w:r>
      <w:r w:rsidRPr="00EA77D2">
        <w:rPr>
          <w:rFonts w:ascii="Georgia" w:hAnsi="Georgia" w:cs="Segoe UI Semibold"/>
          <w:sz w:val="20"/>
          <w:szCs w:val="20"/>
        </w:rPr>
        <w:t xml:space="preserve"> </w:t>
      </w:r>
      <w:r w:rsidR="00EA77D2" w:rsidRPr="00EA77D2">
        <w:rPr>
          <w:rFonts w:ascii="Georgia" w:hAnsi="Georgia" w:cs="Segoe UI Semibold"/>
          <w:sz w:val="20"/>
          <w:szCs w:val="20"/>
        </w:rPr>
        <w:t>bør være mulige å operasjonalisere (spesifikke, målbare, akseptable, realistiske og tidsbestemte)</w:t>
      </w:r>
      <w:r w:rsidR="00EA77D2">
        <w:rPr>
          <w:rFonts w:ascii="Georgia" w:hAnsi="Georgia" w:cs="Segoe UI Semibold"/>
          <w:sz w:val="20"/>
          <w:szCs w:val="20"/>
        </w:rPr>
        <w:t xml:space="preserve">, og </w:t>
      </w:r>
      <w:r w:rsidRPr="00EA77D2">
        <w:rPr>
          <w:rFonts w:ascii="Georgia" w:hAnsi="Georgia" w:cs="Segoe UI Semibold"/>
          <w:sz w:val="20"/>
          <w:szCs w:val="20"/>
        </w:rPr>
        <w:t>oversendes helsemyndighetene innen tre måneder etter tilslutning til partnerskapet. Oppfølging av aktørenes måloppnåelse gjennomføres årlig i form av en kortfattet rapport som sendes helsemyndighetene, senest innen utgangen av mars</w:t>
      </w:r>
      <w:r w:rsidR="00EC7DE5">
        <w:rPr>
          <w:rFonts w:ascii="Georgia" w:hAnsi="Georgia" w:cs="Segoe UI Semibold"/>
          <w:sz w:val="20"/>
          <w:szCs w:val="20"/>
        </w:rPr>
        <w:t>.</w:t>
      </w:r>
    </w:p>
    <w:p w14:paraId="7A8E1916" w14:textId="77777777" w:rsidR="00673D44" w:rsidRPr="00EA77D2" w:rsidRDefault="00673D44" w:rsidP="00431B67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</w:p>
    <w:p w14:paraId="467C7B17" w14:textId="625AEEEF" w:rsidR="00A17DA9" w:rsidRPr="00EA77D2" w:rsidRDefault="00A17DA9" w:rsidP="002D369E">
      <w:pPr>
        <w:pStyle w:val="Listeavsnitt"/>
        <w:numPr>
          <w:ilvl w:val="0"/>
          <w:numId w:val="11"/>
        </w:numPr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 xml:space="preserve">Deltakerne i arbeidet med </w:t>
      </w:r>
      <w:r w:rsidR="00E86071" w:rsidRPr="00EA77D2">
        <w:rPr>
          <w:rFonts w:ascii="Georgia" w:hAnsi="Georgia"/>
          <w:sz w:val="20"/>
          <w:szCs w:val="20"/>
        </w:rPr>
        <w:t>Kostholdspartnerskapet</w:t>
      </w:r>
      <w:r w:rsidRPr="00EA77D2">
        <w:rPr>
          <w:rFonts w:ascii="Georgia" w:hAnsi="Georgia"/>
          <w:sz w:val="20"/>
          <w:szCs w:val="20"/>
        </w:rPr>
        <w:t xml:space="preserve"> skal til enhver tid opptre i samsvar med konkurranselovgivningen, herunder ha et bevisst forhold til regelverket i kontakten seg imellom. Rapportering og annen deling av informasjon </w:t>
      </w:r>
      <w:r w:rsidR="00F80E85" w:rsidRPr="00EA77D2">
        <w:rPr>
          <w:rFonts w:ascii="Georgia" w:hAnsi="Georgia"/>
          <w:sz w:val="20"/>
          <w:szCs w:val="20"/>
        </w:rPr>
        <w:t xml:space="preserve">mellom partene </w:t>
      </w:r>
      <w:r w:rsidRPr="00EA77D2">
        <w:rPr>
          <w:rFonts w:ascii="Georgia" w:hAnsi="Georgia"/>
          <w:sz w:val="20"/>
          <w:szCs w:val="20"/>
        </w:rPr>
        <w:t>skal skje innenfor konkurransereglenes rammer</w:t>
      </w:r>
    </w:p>
    <w:p w14:paraId="26A5D7D5" w14:textId="77777777" w:rsidR="002D369E" w:rsidRPr="00EA77D2" w:rsidRDefault="002D369E" w:rsidP="002D369E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</w:p>
    <w:p w14:paraId="616E60D5" w14:textId="15F84639" w:rsidR="00A17DA9" w:rsidRPr="00EA77D2" w:rsidRDefault="006B5AA9" w:rsidP="002D369E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O</w:t>
      </w:r>
      <w:r w:rsidR="00A17DA9" w:rsidRPr="00EA77D2">
        <w:rPr>
          <w:rFonts w:ascii="Georgia" w:hAnsi="Georgia"/>
          <w:sz w:val="20"/>
          <w:szCs w:val="20"/>
        </w:rPr>
        <w:t>verordnede konkurranserettslige retningslinje</w:t>
      </w:r>
      <w:r w:rsidR="0066470B" w:rsidRPr="00EA77D2">
        <w:rPr>
          <w:rFonts w:ascii="Georgia" w:hAnsi="Georgia"/>
          <w:sz w:val="20"/>
          <w:szCs w:val="20"/>
        </w:rPr>
        <w:t>r</w:t>
      </w:r>
      <w:r w:rsidR="00A17DA9" w:rsidRPr="00EA77D2">
        <w:rPr>
          <w:rFonts w:ascii="Georgia" w:hAnsi="Georgia"/>
          <w:sz w:val="20"/>
          <w:szCs w:val="20"/>
        </w:rPr>
        <w:t xml:space="preserve"> </w:t>
      </w:r>
      <w:r w:rsidRPr="00EA77D2">
        <w:rPr>
          <w:rFonts w:ascii="Georgia" w:hAnsi="Georgia"/>
          <w:sz w:val="20"/>
          <w:szCs w:val="20"/>
        </w:rPr>
        <w:t>e</w:t>
      </w:r>
      <w:r w:rsidR="00A17DA9" w:rsidRPr="00EA77D2">
        <w:rPr>
          <w:rFonts w:ascii="Georgia" w:hAnsi="Georgia"/>
          <w:sz w:val="20"/>
          <w:szCs w:val="20"/>
        </w:rPr>
        <w:t xml:space="preserve">r utarbeidet </w:t>
      </w:r>
      <w:r w:rsidRPr="00EA77D2">
        <w:rPr>
          <w:rFonts w:ascii="Georgia" w:hAnsi="Georgia"/>
          <w:sz w:val="20"/>
          <w:szCs w:val="20"/>
        </w:rPr>
        <w:t>og finnes</w:t>
      </w:r>
      <w:r w:rsidR="00770D39" w:rsidRPr="00EA77D2">
        <w:rPr>
          <w:rFonts w:ascii="Georgia" w:hAnsi="Georgia"/>
          <w:sz w:val="20"/>
          <w:szCs w:val="20"/>
        </w:rPr>
        <w:t xml:space="preserve"> i </w:t>
      </w:r>
      <w:r w:rsidRPr="00EA77D2">
        <w:rPr>
          <w:rFonts w:ascii="Georgia" w:hAnsi="Georgia"/>
          <w:sz w:val="20"/>
          <w:szCs w:val="20"/>
        </w:rPr>
        <w:t xml:space="preserve">vedlegg 1 til </w:t>
      </w:r>
      <w:r w:rsidR="00E86071" w:rsidRPr="00EA77D2">
        <w:rPr>
          <w:rFonts w:ascii="Georgia" w:hAnsi="Georgia"/>
          <w:sz w:val="20"/>
          <w:szCs w:val="20"/>
        </w:rPr>
        <w:t>Kostholdspartnerskapet</w:t>
      </w:r>
      <w:r w:rsidRPr="00EA77D2">
        <w:rPr>
          <w:rFonts w:ascii="Georgia" w:hAnsi="Georgia"/>
          <w:sz w:val="20"/>
          <w:szCs w:val="20"/>
        </w:rPr>
        <w:t xml:space="preserve">. </w:t>
      </w:r>
    </w:p>
    <w:p w14:paraId="5EF8549B" w14:textId="77777777" w:rsidR="0047036A" w:rsidRPr="00EA77D2" w:rsidRDefault="0047036A" w:rsidP="0047036A">
      <w:pPr>
        <w:tabs>
          <w:tab w:val="left" w:pos="1560"/>
        </w:tabs>
        <w:spacing w:after="0" w:line="252" w:lineRule="auto"/>
        <w:rPr>
          <w:rFonts w:ascii="Georgia" w:hAnsi="Georgia"/>
          <w:sz w:val="20"/>
          <w:szCs w:val="20"/>
        </w:rPr>
      </w:pPr>
    </w:p>
    <w:p w14:paraId="5DDFAE20" w14:textId="104D3A32" w:rsidR="00A17DA9" w:rsidRPr="00EA77D2" w:rsidRDefault="00184CFC" w:rsidP="0047036A">
      <w:pPr>
        <w:pStyle w:val="Listeavsnitt"/>
        <w:numPr>
          <w:ilvl w:val="0"/>
          <w:numId w:val="11"/>
        </w:numPr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Tilslutningsavtale</w:t>
      </w:r>
      <w:r w:rsidR="00A17DA9" w:rsidRPr="00EA77D2">
        <w:rPr>
          <w:rFonts w:ascii="Georgia" w:hAnsi="Georgia"/>
          <w:sz w:val="20"/>
          <w:szCs w:val="20"/>
        </w:rPr>
        <w:t>n innebærer i</w:t>
      </w:r>
      <w:r w:rsidR="00770D39" w:rsidRPr="00EA77D2">
        <w:rPr>
          <w:rFonts w:ascii="Georgia" w:hAnsi="Georgia"/>
          <w:sz w:val="20"/>
          <w:szCs w:val="20"/>
        </w:rPr>
        <w:t>ngen</w:t>
      </w:r>
      <w:r w:rsidR="00A17DA9" w:rsidRPr="00EA77D2">
        <w:rPr>
          <w:rFonts w:ascii="Georgia" w:hAnsi="Georgia"/>
          <w:sz w:val="20"/>
          <w:szCs w:val="20"/>
        </w:rPr>
        <w:t xml:space="preserve"> økonomiske forpliktelser for partene, som selv dekker kostnadene ved sin innsats under avtalen, jf. </w:t>
      </w:r>
      <w:r w:rsidR="00190753" w:rsidRPr="00EA77D2">
        <w:rPr>
          <w:rFonts w:ascii="Georgia" w:hAnsi="Georgia"/>
          <w:sz w:val="20"/>
          <w:szCs w:val="20"/>
        </w:rPr>
        <w:t>Kostholdspartnerskapet</w:t>
      </w:r>
      <w:r w:rsidR="00A17DA9" w:rsidRPr="00EA77D2">
        <w:rPr>
          <w:rFonts w:ascii="Georgia" w:hAnsi="Georgia"/>
          <w:sz w:val="20"/>
          <w:szCs w:val="20"/>
        </w:rPr>
        <w:t>s p</w:t>
      </w:r>
      <w:r w:rsidR="00855CA1" w:rsidRPr="00EA77D2">
        <w:rPr>
          <w:rFonts w:ascii="Georgia" w:hAnsi="Georgia"/>
          <w:sz w:val="20"/>
          <w:szCs w:val="20"/>
        </w:rPr>
        <w:t>un</w:t>
      </w:r>
      <w:r w:rsidR="00A17DA9" w:rsidRPr="00EA77D2">
        <w:rPr>
          <w:rFonts w:ascii="Georgia" w:hAnsi="Georgia"/>
          <w:sz w:val="20"/>
          <w:szCs w:val="20"/>
        </w:rPr>
        <w:t xml:space="preserve">kt 7. </w:t>
      </w:r>
      <w:r w:rsidR="00FA7FAD" w:rsidRPr="00FA7FAD">
        <w:rPr>
          <w:rFonts w:ascii="Georgia" w:hAnsi="Georgia"/>
          <w:sz w:val="20"/>
          <w:szCs w:val="20"/>
        </w:rPr>
        <w:t xml:space="preserve">Eventuell manglende oppnåelse av virksomhetens innsendte mål medfører ikke rettslig ansvar eller </w:t>
      </w:r>
      <w:proofErr w:type="spellStart"/>
      <w:r w:rsidR="00FA7FAD" w:rsidRPr="00FA7FAD">
        <w:rPr>
          <w:rFonts w:ascii="Georgia" w:hAnsi="Georgia"/>
          <w:sz w:val="20"/>
          <w:szCs w:val="20"/>
        </w:rPr>
        <w:t>kontraktuelle</w:t>
      </w:r>
      <w:proofErr w:type="spellEnd"/>
      <w:r w:rsidR="00FA7FAD" w:rsidRPr="00FA7FAD">
        <w:rPr>
          <w:rFonts w:ascii="Georgia" w:hAnsi="Georgia"/>
          <w:sz w:val="20"/>
          <w:szCs w:val="20"/>
        </w:rPr>
        <w:t xml:space="preserve"> sanksjoner, jf. Kostholdspartnerskapets punkt 5.</w:t>
      </w:r>
    </w:p>
    <w:p w14:paraId="5A0FECAB" w14:textId="77777777" w:rsidR="00A17DA9" w:rsidRPr="00EA77D2" w:rsidRDefault="00A17DA9" w:rsidP="0047036A">
      <w:pPr>
        <w:pStyle w:val="Listeavsnitt"/>
        <w:tabs>
          <w:tab w:val="left" w:pos="1560"/>
        </w:tabs>
        <w:spacing w:after="0" w:line="252" w:lineRule="auto"/>
        <w:ind w:left="0"/>
        <w:rPr>
          <w:rFonts w:ascii="Georgia" w:hAnsi="Georgia"/>
          <w:sz w:val="20"/>
          <w:szCs w:val="20"/>
        </w:rPr>
      </w:pPr>
    </w:p>
    <w:p w14:paraId="2FF72FF8" w14:textId="2C58C245" w:rsidR="00A17DA9" w:rsidRPr="00EA77D2" w:rsidRDefault="00184CFC" w:rsidP="0047036A">
      <w:pPr>
        <w:pStyle w:val="Listeavsnitt"/>
        <w:numPr>
          <w:ilvl w:val="0"/>
          <w:numId w:val="11"/>
        </w:numPr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Tilslutningsavtale</w:t>
      </w:r>
      <w:r w:rsidR="00A17DA9" w:rsidRPr="00EA77D2">
        <w:rPr>
          <w:rFonts w:ascii="Georgia" w:hAnsi="Georgia"/>
          <w:sz w:val="20"/>
          <w:szCs w:val="20"/>
        </w:rPr>
        <w:t xml:space="preserve">n trer i kraft fra den dato den er undertegnet, og har samme varighet som </w:t>
      </w:r>
      <w:r w:rsidR="00190753" w:rsidRPr="00EA77D2">
        <w:rPr>
          <w:rFonts w:ascii="Georgia" w:hAnsi="Georgia"/>
          <w:sz w:val="20"/>
          <w:szCs w:val="20"/>
        </w:rPr>
        <w:t>Kostholdspartnerskapet</w:t>
      </w:r>
      <w:r w:rsidR="00A17DA9" w:rsidRPr="00EA77D2">
        <w:rPr>
          <w:rFonts w:ascii="Georgia" w:hAnsi="Georgia"/>
          <w:sz w:val="20"/>
          <w:szCs w:val="20"/>
        </w:rPr>
        <w:t xml:space="preserve"> om den ikke bringes til opphør av en av partene. </w:t>
      </w:r>
    </w:p>
    <w:p w14:paraId="38F7FA63" w14:textId="77777777" w:rsidR="00A17DA9" w:rsidRPr="00EA77D2" w:rsidRDefault="00A17DA9" w:rsidP="0047036A">
      <w:pPr>
        <w:pStyle w:val="Listeavsnitt"/>
        <w:tabs>
          <w:tab w:val="left" w:pos="1560"/>
        </w:tabs>
        <w:spacing w:after="0" w:line="252" w:lineRule="auto"/>
        <w:ind w:left="0"/>
        <w:rPr>
          <w:rFonts w:ascii="Georgia" w:hAnsi="Georgia"/>
          <w:sz w:val="20"/>
          <w:szCs w:val="20"/>
        </w:rPr>
      </w:pPr>
    </w:p>
    <w:p w14:paraId="32C0EFB7" w14:textId="4841D489" w:rsidR="008702CE" w:rsidRPr="00EA77D2" w:rsidRDefault="00A17DA9" w:rsidP="00554B82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 xml:space="preserve">Hver av partene kan ensidig </w:t>
      </w:r>
      <w:r w:rsidR="00597599" w:rsidRPr="00EA77D2">
        <w:rPr>
          <w:rFonts w:ascii="Georgia" w:hAnsi="Georgia"/>
          <w:sz w:val="20"/>
          <w:szCs w:val="20"/>
        </w:rPr>
        <w:t xml:space="preserve">tre ut av </w:t>
      </w:r>
      <w:r w:rsidR="00476CEA" w:rsidRPr="00EA77D2">
        <w:rPr>
          <w:rFonts w:ascii="Georgia" w:hAnsi="Georgia"/>
          <w:sz w:val="20"/>
          <w:szCs w:val="20"/>
        </w:rPr>
        <w:t>tilslutningsavta</w:t>
      </w:r>
      <w:r w:rsidR="002604C0" w:rsidRPr="00EA77D2">
        <w:rPr>
          <w:rFonts w:ascii="Georgia" w:hAnsi="Georgia"/>
          <w:sz w:val="20"/>
          <w:szCs w:val="20"/>
        </w:rPr>
        <w:t>len</w:t>
      </w:r>
      <w:r w:rsidRPr="00EA77D2">
        <w:rPr>
          <w:rFonts w:ascii="Georgia" w:hAnsi="Georgia"/>
          <w:sz w:val="20"/>
          <w:szCs w:val="20"/>
        </w:rPr>
        <w:t xml:space="preserve"> med én måneds skriftlig varsel til sekretariatet for </w:t>
      </w:r>
      <w:r w:rsidR="00190753" w:rsidRPr="00EA77D2">
        <w:rPr>
          <w:rFonts w:ascii="Georgia" w:hAnsi="Georgia"/>
          <w:sz w:val="20"/>
          <w:szCs w:val="20"/>
        </w:rPr>
        <w:t>Kostholdspartnerskapet</w:t>
      </w:r>
      <w:r w:rsidRPr="00EA77D2">
        <w:rPr>
          <w:rFonts w:ascii="Georgia" w:hAnsi="Georgia"/>
          <w:sz w:val="20"/>
          <w:szCs w:val="20"/>
        </w:rPr>
        <w:t>.</w:t>
      </w:r>
      <w:r w:rsidR="00DB3F4F" w:rsidRPr="00EA77D2">
        <w:rPr>
          <w:rFonts w:ascii="Georgia" w:hAnsi="Georgia"/>
          <w:sz w:val="20"/>
          <w:szCs w:val="20"/>
        </w:rPr>
        <w:t xml:space="preserve"> </w:t>
      </w:r>
      <w:r w:rsidR="008702CE" w:rsidRPr="00EA77D2">
        <w:rPr>
          <w:rFonts w:ascii="Georgia" w:hAnsi="Georgia"/>
          <w:sz w:val="20"/>
          <w:szCs w:val="20"/>
        </w:rPr>
        <w:t xml:space="preserve">Dersom Kostholdspartnerskapet endres på en slik måte at en tilsluttet virksomhet ikke aksepterer dette, kan virksomheten ensidig tre ut av </w:t>
      </w:r>
      <w:r w:rsidR="00076C34" w:rsidRPr="00EA77D2">
        <w:rPr>
          <w:rFonts w:ascii="Georgia" w:hAnsi="Georgia"/>
          <w:sz w:val="20"/>
          <w:szCs w:val="20"/>
        </w:rPr>
        <w:t xml:space="preserve">partnerskapet </w:t>
      </w:r>
      <w:r w:rsidR="00476CEA" w:rsidRPr="00EA77D2">
        <w:rPr>
          <w:rFonts w:ascii="Georgia" w:hAnsi="Georgia"/>
          <w:sz w:val="20"/>
          <w:szCs w:val="20"/>
        </w:rPr>
        <w:t>fra det tidspunktet endringene trer i kra</w:t>
      </w:r>
      <w:r w:rsidR="00792C06" w:rsidRPr="00EA77D2">
        <w:rPr>
          <w:rFonts w:ascii="Georgia" w:hAnsi="Georgia"/>
          <w:sz w:val="20"/>
          <w:szCs w:val="20"/>
        </w:rPr>
        <w:t xml:space="preserve">ft </w:t>
      </w:r>
      <w:r w:rsidR="00076C34" w:rsidRPr="00EA77D2">
        <w:rPr>
          <w:rFonts w:ascii="Georgia" w:hAnsi="Georgia"/>
          <w:sz w:val="20"/>
          <w:szCs w:val="20"/>
        </w:rPr>
        <w:t>ved skriftlig varsel til sekretariatet.</w:t>
      </w:r>
    </w:p>
    <w:p w14:paraId="6212692F" w14:textId="77777777" w:rsidR="00A17DA9" w:rsidRPr="00EA77D2" w:rsidRDefault="00A17DA9" w:rsidP="0047036A">
      <w:pPr>
        <w:spacing w:line="252" w:lineRule="auto"/>
        <w:rPr>
          <w:rFonts w:ascii="Georgia" w:hAnsi="Georgia"/>
          <w:sz w:val="20"/>
          <w:szCs w:val="20"/>
        </w:rPr>
      </w:pPr>
    </w:p>
    <w:p w14:paraId="775A0903" w14:textId="77777777" w:rsidR="00A17DA9" w:rsidRDefault="00184CFC" w:rsidP="0047036A">
      <w:pPr>
        <w:pStyle w:val="Listeavsnitt"/>
        <w:numPr>
          <w:ilvl w:val="0"/>
          <w:numId w:val="11"/>
        </w:numPr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Tilslutningsavtale</w:t>
      </w:r>
      <w:r w:rsidR="00A17DA9" w:rsidRPr="00EA77D2">
        <w:rPr>
          <w:rFonts w:ascii="Georgia" w:hAnsi="Georgia"/>
          <w:sz w:val="20"/>
          <w:szCs w:val="20"/>
        </w:rPr>
        <w:t xml:space="preserve">n utarbeides i to eksemplarer, ett til hver av partene. </w:t>
      </w:r>
    </w:p>
    <w:p w14:paraId="6E264589" w14:textId="77777777" w:rsidR="00D25219" w:rsidRDefault="00D25219" w:rsidP="00D25219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</w:p>
    <w:p w14:paraId="292511AC" w14:textId="77777777" w:rsidR="00D25219" w:rsidRPr="00EA77D2" w:rsidRDefault="00D25219" w:rsidP="00D25219">
      <w:pPr>
        <w:pStyle w:val="Listeavsnitt"/>
        <w:tabs>
          <w:tab w:val="left" w:pos="1560"/>
        </w:tabs>
        <w:spacing w:after="0" w:line="252" w:lineRule="auto"/>
        <w:ind w:left="360"/>
        <w:rPr>
          <w:rFonts w:ascii="Georgia" w:hAnsi="Georgia"/>
          <w:sz w:val="20"/>
          <w:szCs w:val="20"/>
        </w:rPr>
      </w:pPr>
    </w:p>
    <w:p w14:paraId="5418A93B" w14:textId="77777777" w:rsidR="00A17DA9" w:rsidRPr="00EA77D2" w:rsidRDefault="00A17DA9" w:rsidP="0047036A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43D8783E" w14:textId="226AA758" w:rsidR="003B5028" w:rsidRPr="00941BED" w:rsidRDefault="0019065E" w:rsidP="003B5028">
      <w:pPr>
        <w:tabs>
          <w:tab w:val="left" w:pos="1560"/>
        </w:tabs>
        <w:spacing w:after="0" w:line="240" w:lineRule="auto"/>
        <w:jc w:val="center"/>
        <w:rPr>
          <w:rFonts w:ascii="Georgia" w:hAnsi="Georgia"/>
          <w:sz w:val="20"/>
          <w:szCs w:val="20"/>
        </w:rPr>
      </w:pPr>
      <w:r w:rsidRPr="00941BED">
        <w:rPr>
          <w:rFonts w:ascii="Georgia" w:hAnsi="Georgia"/>
          <w:sz w:val="20"/>
          <w:szCs w:val="20"/>
        </w:rPr>
        <w:t>Oslo</w:t>
      </w:r>
      <w:r w:rsidR="003B5028" w:rsidRPr="00941BED">
        <w:rPr>
          <w:rFonts w:ascii="Georgia" w:hAnsi="Georgia"/>
          <w:sz w:val="20"/>
          <w:szCs w:val="20"/>
        </w:rPr>
        <w:t>,</w:t>
      </w:r>
      <w:r w:rsidRPr="00941BED">
        <w:rPr>
          <w:rFonts w:ascii="Georgia" w:hAnsi="Georgia"/>
          <w:sz w:val="20"/>
          <w:szCs w:val="20"/>
        </w:rPr>
        <w:t xml:space="preserve"> 12. Oktober 2026</w:t>
      </w:r>
    </w:p>
    <w:p w14:paraId="6289ACED" w14:textId="77777777" w:rsidR="003B5028" w:rsidRPr="00941BED" w:rsidRDefault="003B5028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56BBE819" w14:textId="77777777" w:rsidR="003B5028" w:rsidRPr="00941BED" w:rsidRDefault="003B5028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2C5B0CBF" w14:textId="1459B956" w:rsidR="008C7D35" w:rsidRPr="00941BED" w:rsidRDefault="008C7D35" w:rsidP="003B5028">
      <w:pPr>
        <w:tabs>
          <w:tab w:val="left" w:pos="1560"/>
        </w:tabs>
        <w:spacing w:after="0" w:line="240" w:lineRule="auto"/>
        <w:rPr>
          <w:rFonts w:ascii="Georgia" w:hAnsi="Georgia"/>
          <w:noProof/>
          <w:sz w:val="20"/>
          <w:szCs w:val="20"/>
        </w:rPr>
      </w:pPr>
    </w:p>
    <w:p w14:paraId="7FA2394C" w14:textId="77777777" w:rsidR="00F03EE8" w:rsidRPr="00941BED" w:rsidRDefault="00F03EE8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01C3E56C" w14:textId="57EB2561" w:rsidR="003B5028" w:rsidRPr="00941BED" w:rsidRDefault="003B5028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534507A5" w14:textId="0CAEAF07" w:rsidR="003B5028" w:rsidRPr="002549E4" w:rsidRDefault="00941BED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  <w:r w:rsidRPr="002549E4">
        <w:rPr>
          <w:rFonts w:ascii="Georgia" w:hAnsi="Georgia"/>
          <w:sz w:val="20"/>
          <w:szCs w:val="20"/>
        </w:rPr>
        <w:t>[Navn]</w:t>
      </w:r>
      <w:r>
        <w:rPr>
          <w:rFonts w:ascii="Georgia" w:hAnsi="Georgia"/>
          <w:sz w:val="20"/>
          <w:szCs w:val="20"/>
        </w:rPr>
        <w:tab/>
      </w:r>
      <w:r>
        <w:rPr>
          <w:rFonts w:ascii="Georgia" w:hAnsi="Georgia"/>
          <w:sz w:val="20"/>
          <w:szCs w:val="20"/>
        </w:rPr>
        <w:tab/>
      </w:r>
      <w:r w:rsidR="003B5028" w:rsidRPr="002549E4">
        <w:rPr>
          <w:rFonts w:ascii="Georgia" w:hAnsi="Georgia"/>
          <w:sz w:val="20"/>
          <w:szCs w:val="20"/>
        </w:rPr>
        <w:tab/>
      </w:r>
      <w:r w:rsidR="003B5028" w:rsidRPr="002549E4">
        <w:rPr>
          <w:rFonts w:ascii="Georgia" w:hAnsi="Georgia"/>
          <w:sz w:val="20"/>
          <w:szCs w:val="20"/>
        </w:rPr>
        <w:tab/>
      </w:r>
      <w:r w:rsidR="003B5028" w:rsidRPr="002549E4">
        <w:rPr>
          <w:rFonts w:ascii="Georgia" w:hAnsi="Georgia"/>
          <w:sz w:val="20"/>
          <w:szCs w:val="20"/>
        </w:rPr>
        <w:tab/>
      </w:r>
      <w:r w:rsidR="003B5028" w:rsidRPr="002549E4">
        <w:rPr>
          <w:rFonts w:ascii="Georgia" w:hAnsi="Georgia"/>
          <w:sz w:val="20"/>
          <w:szCs w:val="20"/>
        </w:rPr>
        <w:tab/>
      </w:r>
      <w:r w:rsidR="003B5028" w:rsidRPr="002549E4">
        <w:rPr>
          <w:rFonts w:ascii="Georgia" w:hAnsi="Georgia"/>
          <w:sz w:val="20"/>
          <w:szCs w:val="20"/>
        </w:rPr>
        <w:tab/>
        <w:t>[Navn]</w:t>
      </w:r>
    </w:p>
    <w:p w14:paraId="1A43339E" w14:textId="6C6F3546" w:rsidR="003B5028" w:rsidRPr="00EA77D2" w:rsidRDefault="003B5028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  <w:r w:rsidRPr="00EA77D2">
        <w:rPr>
          <w:rFonts w:ascii="Georgia" w:hAnsi="Georgia"/>
          <w:sz w:val="20"/>
          <w:szCs w:val="20"/>
        </w:rPr>
        <w:t>Helse- og omsorgsdepartementet</w:t>
      </w:r>
      <w:r w:rsidRPr="00EA77D2">
        <w:rPr>
          <w:rFonts w:ascii="Georgia" w:hAnsi="Georgia"/>
          <w:sz w:val="20"/>
          <w:szCs w:val="20"/>
        </w:rPr>
        <w:tab/>
      </w:r>
      <w:r w:rsidRPr="00EA77D2">
        <w:rPr>
          <w:rFonts w:ascii="Georgia" w:hAnsi="Georgia"/>
          <w:sz w:val="20"/>
          <w:szCs w:val="20"/>
        </w:rPr>
        <w:tab/>
      </w:r>
      <w:r w:rsidRPr="00EA77D2">
        <w:rPr>
          <w:rFonts w:ascii="Georgia" w:hAnsi="Georgia"/>
          <w:sz w:val="20"/>
          <w:szCs w:val="20"/>
        </w:rPr>
        <w:tab/>
      </w:r>
      <w:r w:rsidRPr="00EA77D2">
        <w:rPr>
          <w:rFonts w:ascii="Georgia" w:hAnsi="Georgia"/>
          <w:sz w:val="20"/>
          <w:szCs w:val="20"/>
        </w:rPr>
        <w:tab/>
        <w:t>[</w:t>
      </w:r>
      <w:r w:rsidR="0026093C" w:rsidRPr="00EA77D2">
        <w:rPr>
          <w:rFonts w:ascii="Georgia" w:hAnsi="Georgia"/>
          <w:sz w:val="20"/>
          <w:szCs w:val="20"/>
        </w:rPr>
        <w:t>Virksomhet</w:t>
      </w:r>
      <w:r w:rsidRPr="00EA77D2">
        <w:rPr>
          <w:rFonts w:ascii="Georgia" w:hAnsi="Georgia"/>
          <w:sz w:val="20"/>
          <w:szCs w:val="20"/>
        </w:rPr>
        <w:t xml:space="preserve">] </w:t>
      </w:r>
    </w:p>
    <w:p w14:paraId="1F1FE361" w14:textId="77777777" w:rsidR="003B5028" w:rsidRDefault="003B5028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297BA09A" w14:textId="77777777" w:rsidR="0018174F" w:rsidRDefault="0018174F" w:rsidP="003B5028">
      <w:pPr>
        <w:tabs>
          <w:tab w:val="left" w:pos="1560"/>
        </w:tabs>
        <w:spacing w:after="0" w:line="240" w:lineRule="auto"/>
        <w:rPr>
          <w:rFonts w:ascii="Georgia" w:hAnsi="Georgia"/>
          <w:sz w:val="20"/>
          <w:szCs w:val="20"/>
        </w:rPr>
      </w:pPr>
    </w:p>
    <w:p w14:paraId="06CD094B" w14:textId="77777777" w:rsidR="003B5028" w:rsidRPr="002916B4" w:rsidRDefault="003B5028" w:rsidP="003B5028">
      <w:pPr>
        <w:tabs>
          <w:tab w:val="left" w:pos="1560"/>
        </w:tabs>
        <w:spacing w:after="0" w:line="240" w:lineRule="auto"/>
        <w:rPr>
          <w:rFonts w:ascii="Georgia" w:hAnsi="Georgia"/>
          <w:sz w:val="16"/>
          <w:szCs w:val="16"/>
        </w:rPr>
      </w:pPr>
      <w:r w:rsidRPr="002916B4">
        <w:rPr>
          <w:rFonts w:ascii="Georgia" w:hAnsi="Georgia"/>
          <w:sz w:val="16"/>
          <w:szCs w:val="16"/>
        </w:rPr>
        <w:t>Vedlegg:</w:t>
      </w:r>
    </w:p>
    <w:p w14:paraId="2354FA7B" w14:textId="4E54588D" w:rsidR="00A241AB" w:rsidRPr="002916B4" w:rsidRDefault="000B7EC8" w:rsidP="002916B4">
      <w:pPr>
        <w:tabs>
          <w:tab w:val="left" w:pos="1560"/>
        </w:tabs>
        <w:spacing w:after="0" w:line="240" w:lineRule="auto"/>
        <w:rPr>
          <w:rFonts w:ascii="Georgia" w:hAnsi="Georgia"/>
          <w:sz w:val="16"/>
          <w:szCs w:val="16"/>
        </w:rPr>
      </w:pPr>
      <w:r w:rsidRPr="002916B4">
        <w:rPr>
          <w:rFonts w:ascii="Georgia" w:hAnsi="Georgia"/>
          <w:sz w:val="16"/>
          <w:szCs w:val="16"/>
        </w:rPr>
        <w:t xml:space="preserve">Kopi av </w:t>
      </w:r>
      <w:r w:rsidR="00190753" w:rsidRPr="002916B4">
        <w:rPr>
          <w:rFonts w:ascii="Georgia" w:hAnsi="Georgia"/>
          <w:sz w:val="16"/>
          <w:szCs w:val="16"/>
        </w:rPr>
        <w:t>Kostholdspartnerskapet</w:t>
      </w:r>
      <w:r w:rsidRPr="002916B4">
        <w:rPr>
          <w:rFonts w:ascii="Georgia" w:hAnsi="Georgia"/>
          <w:sz w:val="16"/>
          <w:szCs w:val="16"/>
        </w:rPr>
        <w:t xml:space="preserve"> </w:t>
      </w:r>
      <w:r w:rsidR="005D467D" w:rsidRPr="002916B4">
        <w:rPr>
          <w:rFonts w:ascii="Georgia" w:hAnsi="Georgia"/>
          <w:sz w:val="16"/>
          <w:szCs w:val="16"/>
        </w:rPr>
        <w:t>med</w:t>
      </w:r>
      <w:r w:rsidR="003B5028" w:rsidRPr="002916B4">
        <w:rPr>
          <w:rFonts w:ascii="Georgia" w:hAnsi="Georgia"/>
          <w:sz w:val="16"/>
          <w:szCs w:val="16"/>
        </w:rPr>
        <w:t xml:space="preserve"> vedlegg</w:t>
      </w:r>
    </w:p>
    <w:sectPr w:rsidR="00A241AB" w:rsidRPr="002916B4" w:rsidSect="00294B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869BA" w14:textId="77777777" w:rsidR="00595CBB" w:rsidRDefault="00595CBB" w:rsidP="00756FED">
      <w:pPr>
        <w:spacing w:after="0" w:line="240" w:lineRule="auto"/>
      </w:pPr>
      <w:r>
        <w:separator/>
      </w:r>
    </w:p>
  </w:endnote>
  <w:endnote w:type="continuationSeparator" w:id="0">
    <w:p w14:paraId="11AECE64" w14:textId="77777777" w:rsidR="00595CBB" w:rsidRDefault="00595CBB" w:rsidP="0075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FD0B7" w14:textId="77777777" w:rsidR="004565D5" w:rsidRDefault="004565D5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3BE23" w14:textId="77777777" w:rsidR="00294B1F" w:rsidRPr="00A241AB" w:rsidRDefault="00294B1F">
    <w:pPr>
      <w:pStyle w:val="Bunntekst"/>
      <w:jc w:val="center"/>
      <w:rPr>
        <w:rFonts w:ascii="Georgia" w:hAnsi="Georgia"/>
        <w:sz w:val="20"/>
        <w:szCs w:val="20"/>
      </w:rPr>
    </w:pPr>
  </w:p>
  <w:p w14:paraId="55823BB3" w14:textId="77777777" w:rsidR="00294B1F" w:rsidRDefault="00294B1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B6876" w14:textId="77777777" w:rsidR="004565D5" w:rsidRDefault="004565D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9869B4" w14:textId="77777777" w:rsidR="00595CBB" w:rsidRDefault="00595CBB" w:rsidP="00756FED">
      <w:pPr>
        <w:spacing w:after="0" w:line="240" w:lineRule="auto"/>
      </w:pPr>
      <w:r>
        <w:separator/>
      </w:r>
    </w:p>
  </w:footnote>
  <w:footnote w:type="continuationSeparator" w:id="0">
    <w:p w14:paraId="3F3D4191" w14:textId="77777777" w:rsidR="00595CBB" w:rsidRDefault="00595CBB" w:rsidP="00756F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DD1A2" w14:textId="77777777" w:rsidR="004565D5" w:rsidRDefault="004565D5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3910258"/>
      <w:docPartObj>
        <w:docPartGallery w:val="Page Numbers (Top of Page)"/>
        <w:docPartUnique/>
      </w:docPartObj>
    </w:sdtPr>
    <w:sdtEndPr>
      <w:rPr>
        <w:rFonts w:ascii="Georgia" w:hAnsi="Georgia"/>
        <w:sz w:val="20"/>
        <w:szCs w:val="20"/>
      </w:rPr>
    </w:sdtEndPr>
    <w:sdtContent>
      <w:p w14:paraId="081889FF" w14:textId="77777777" w:rsidR="00294B1F" w:rsidRPr="00294B1F" w:rsidRDefault="00294B1F">
        <w:pPr>
          <w:pStyle w:val="Topptekst"/>
          <w:jc w:val="center"/>
          <w:rPr>
            <w:rFonts w:ascii="Georgia" w:hAnsi="Georgia"/>
            <w:sz w:val="20"/>
            <w:szCs w:val="20"/>
          </w:rPr>
        </w:pPr>
        <w:r w:rsidRPr="00294B1F">
          <w:rPr>
            <w:rFonts w:ascii="Georgia" w:hAnsi="Georgia"/>
            <w:sz w:val="20"/>
            <w:szCs w:val="20"/>
          </w:rPr>
          <w:fldChar w:fldCharType="begin"/>
        </w:r>
        <w:r w:rsidRPr="00294B1F">
          <w:rPr>
            <w:rFonts w:ascii="Georgia" w:hAnsi="Georgia"/>
            <w:sz w:val="20"/>
            <w:szCs w:val="20"/>
          </w:rPr>
          <w:instrText>PAGE   \* MERGEFORMAT</w:instrText>
        </w:r>
        <w:r w:rsidRPr="00294B1F">
          <w:rPr>
            <w:rFonts w:ascii="Georgia" w:hAnsi="Georgia"/>
            <w:sz w:val="20"/>
            <w:szCs w:val="20"/>
          </w:rPr>
          <w:fldChar w:fldCharType="separate"/>
        </w:r>
        <w:r w:rsidR="008426CB">
          <w:rPr>
            <w:rFonts w:ascii="Georgia" w:hAnsi="Georgia"/>
            <w:noProof/>
            <w:sz w:val="20"/>
            <w:szCs w:val="20"/>
          </w:rPr>
          <w:t>2</w:t>
        </w:r>
        <w:r w:rsidRPr="00294B1F">
          <w:rPr>
            <w:rFonts w:ascii="Georgia" w:hAnsi="Georgia"/>
            <w:sz w:val="20"/>
            <w:szCs w:val="20"/>
          </w:rPr>
          <w:fldChar w:fldCharType="end"/>
        </w:r>
      </w:p>
    </w:sdtContent>
  </w:sdt>
  <w:p w14:paraId="3072A7EC" w14:textId="77777777" w:rsidR="00756FED" w:rsidRPr="00756FED" w:rsidRDefault="00756FED">
    <w:pPr>
      <w:pStyle w:val="Topptekst"/>
      <w:rPr>
        <w:rFonts w:ascii="Georgia" w:hAnsi="Georgia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E47D6" w14:textId="31FBDB25" w:rsidR="002162C2" w:rsidRDefault="002162C2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8240" behindDoc="0" locked="0" layoutInCell="1" allowOverlap="0" wp14:anchorId="0178CB35" wp14:editId="12186B3A">
          <wp:simplePos x="0" y="0"/>
          <wp:positionH relativeFrom="column">
            <wp:posOffset>1409700</wp:posOffset>
          </wp:positionH>
          <wp:positionV relativeFrom="paragraph">
            <wp:posOffset>8890</wp:posOffset>
          </wp:positionV>
          <wp:extent cx="2942590" cy="947420"/>
          <wp:effectExtent l="0" t="0" r="0" b="5080"/>
          <wp:wrapNone/>
          <wp:docPr id="1" name="Bilde 1" descr="Det kongelige helse- og omsorgsdep_B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t kongelige helse- og omsorgsdep_B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947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96A341" w14:textId="77777777" w:rsidR="00294B1F" w:rsidRDefault="00294B1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23DC1"/>
    <w:multiLevelType w:val="hybridMultilevel"/>
    <w:tmpl w:val="0BE6EF26"/>
    <w:lvl w:ilvl="0" w:tplc="04140015">
      <w:start w:val="1"/>
      <w:numFmt w:val="upperLetter"/>
      <w:lvlText w:val="%1."/>
      <w:lvlJc w:val="left"/>
      <w:pPr>
        <w:ind w:left="78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505" w:hanging="360"/>
      </w:pPr>
    </w:lvl>
    <w:lvl w:ilvl="2" w:tplc="0414001B" w:tentative="1">
      <w:start w:val="1"/>
      <w:numFmt w:val="lowerRoman"/>
      <w:lvlText w:val="%3."/>
      <w:lvlJc w:val="right"/>
      <w:pPr>
        <w:ind w:left="2225" w:hanging="180"/>
      </w:pPr>
    </w:lvl>
    <w:lvl w:ilvl="3" w:tplc="0414000F" w:tentative="1">
      <w:start w:val="1"/>
      <w:numFmt w:val="decimal"/>
      <w:lvlText w:val="%4."/>
      <w:lvlJc w:val="left"/>
      <w:pPr>
        <w:ind w:left="2945" w:hanging="360"/>
      </w:pPr>
    </w:lvl>
    <w:lvl w:ilvl="4" w:tplc="04140019" w:tentative="1">
      <w:start w:val="1"/>
      <w:numFmt w:val="lowerLetter"/>
      <w:lvlText w:val="%5."/>
      <w:lvlJc w:val="left"/>
      <w:pPr>
        <w:ind w:left="3665" w:hanging="360"/>
      </w:pPr>
    </w:lvl>
    <w:lvl w:ilvl="5" w:tplc="0414001B" w:tentative="1">
      <w:start w:val="1"/>
      <w:numFmt w:val="lowerRoman"/>
      <w:lvlText w:val="%6."/>
      <w:lvlJc w:val="right"/>
      <w:pPr>
        <w:ind w:left="4385" w:hanging="180"/>
      </w:pPr>
    </w:lvl>
    <w:lvl w:ilvl="6" w:tplc="0414000F" w:tentative="1">
      <w:start w:val="1"/>
      <w:numFmt w:val="decimal"/>
      <w:lvlText w:val="%7."/>
      <w:lvlJc w:val="left"/>
      <w:pPr>
        <w:ind w:left="5105" w:hanging="360"/>
      </w:pPr>
    </w:lvl>
    <w:lvl w:ilvl="7" w:tplc="04140019" w:tentative="1">
      <w:start w:val="1"/>
      <w:numFmt w:val="lowerLetter"/>
      <w:lvlText w:val="%8."/>
      <w:lvlJc w:val="left"/>
      <w:pPr>
        <w:ind w:left="5825" w:hanging="360"/>
      </w:pPr>
    </w:lvl>
    <w:lvl w:ilvl="8" w:tplc="041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E8D59E2"/>
    <w:multiLevelType w:val="hybridMultilevel"/>
    <w:tmpl w:val="A258B7F2"/>
    <w:lvl w:ilvl="0" w:tplc="4ABA322C">
      <w:start w:val="1"/>
      <w:numFmt w:val="decimal"/>
      <w:lvlText w:val="%1."/>
      <w:lvlJc w:val="left"/>
      <w:pPr>
        <w:ind w:left="360" w:hanging="360"/>
      </w:pPr>
      <w:rPr>
        <w:rFonts w:ascii="Georgia" w:hAnsi="Georgia" w:hint="default"/>
        <w:sz w:val="20"/>
        <w:szCs w:val="20"/>
      </w:rPr>
    </w:lvl>
    <w:lvl w:ilvl="1" w:tplc="04140019">
      <w:start w:val="1"/>
      <w:numFmt w:val="lowerLetter"/>
      <w:lvlText w:val="%2."/>
      <w:lvlJc w:val="left"/>
      <w:pPr>
        <w:ind w:left="1080" w:hanging="360"/>
      </w:pPr>
    </w:lvl>
    <w:lvl w:ilvl="2" w:tplc="0414001B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7D0CB4"/>
    <w:multiLevelType w:val="hybridMultilevel"/>
    <w:tmpl w:val="1B668E22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295FCA"/>
    <w:multiLevelType w:val="hybridMultilevel"/>
    <w:tmpl w:val="026C6270"/>
    <w:lvl w:ilvl="0" w:tplc="041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E501699"/>
    <w:multiLevelType w:val="hybridMultilevel"/>
    <w:tmpl w:val="3836F1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6437D"/>
    <w:multiLevelType w:val="hybridMultilevel"/>
    <w:tmpl w:val="AE440EDC"/>
    <w:lvl w:ilvl="0" w:tplc="0414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636A1E"/>
    <w:multiLevelType w:val="hybridMultilevel"/>
    <w:tmpl w:val="85FE069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652D4F"/>
    <w:multiLevelType w:val="hybridMultilevel"/>
    <w:tmpl w:val="EAE84F0E"/>
    <w:lvl w:ilvl="0" w:tplc="0414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i w:val="0"/>
      </w:rPr>
    </w:lvl>
    <w:lvl w:ilvl="1" w:tplc="04140005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DFE70A6"/>
    <w:multiLevelType w:val="hybridMultilevel"/>
    <w:tmpl w:val="DF6E21E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C842BD"/>
    <w:multiLevelType w:val="hybridMultilevel"/>
    <w:tmpl w:val="094E40DE"/>
    <w:lvl w:ilvl="0" w:tplc="04140005">
      <w:start w:val="1"/>
      <w:numFmt w:val="bullet"/>
      <w:lvlText w:val=""/>
      <w:lvlJc w:val="left"/>
      <w:pPr>
        <w:ind w:left="-696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2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74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146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</w:abstractNum>
  <w:abstractNum w:abstractNumId="10" w15:restartNumberingAfterBreak="0">
    <w:nsid w:val="70F377E6"/>
    <w:multiLevelType w:val="hybridMultilevel"/>
    <w:tmpl w:val="1CAA073C"/>
    <w:lvl w:ilvl="0" w:tplc="0414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7B94B61"/>
    <w:multiLevelType w:val="hybridMultilevel"/>
    <w:tmpl w:val="78D0209A"/>
    <w:lvl w:ilvl="0" w:tplc="041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0590271">
    <w:abstractNumId w:val="1"/>
  </w:num>
  <w:num w:numId="2" w16cid:durableId="1917938954">
    <w:abstractNumId w:val="9"/>
  </w:num>
  <w:num w:numId="3" w16cid:durableId="1732927387">
    <w:abstractNumId w:val="11"/>
  </w:num>
  <w:num w:numId="4" w16cid:durableId="1208222829">
    <w:abstractNumId w:val="5"/>
  </w:num>
  <w:num w:numId="5" w16cid:durableId="921330257">
    <w:abstractNumId w:val="7"/>
  </w:num>
  <w:num w:numId="6" w16cid:durableId="1349020933">
    <w:abstractNumId w:val="4"/>
  </w:num>
  <w:num w:numId="7" w16cid:durableId="17321911">
    <w:abstractNumId w:val="2"/>
  </w:num>
  <w:num w:numId="8" w16cid:durableId="182936595">
    <w:abstractNumId w:val="3"/>
  </w:num>
  <w:num w:numId="9" w16cid:durableId="1511329810">
    <w:abstractNumId w:val="0"/>
  </w:num>
  <w:num w:numId="10" w16cid:durableId="790131115">
    <w:abstractNumId w:val="8"/>
  </w:num>
  <w:num w:numId="11" w16cid:durableId="192576572">
    <w:abstractNumId w:val="6"/>
  </w:num>
  <w:num w:numId="12" w16cid:durableId="1965481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E44"/>
    <w:rsid w:val="000123CB"/>
    <w:rsid w:val="00053A2C"/>
    <w:rsid w:val="00071ECE"/>
    <w:rsid w:val="00076C34"/>
    <w:rsid w:val="00084F93"/>
    <w:rsid w:val="00085675"/>
    <w:rsid w:val="000A43F0"/>
    <w:rsid w:val="000B7EC8"/>
    <w:rsid w:val="000C3EE6"/>
    <w:rsid w:val="000C53AA"/>
    <w:rsid w:val="000E45A0"/>
    <w:rsid w:val="0012777F"/>
    <w:rsid w:val="00127A16"/>
    <w:rsid w:val="00131C4E"/>
    <w:rsid w:val="0013345A"/>
    <w:rsid w:val="00155F45"/>
    <w:rsid w:val="0016663F"/>
    <w:rsid w:val="001776F4"/>
    <w:rsid w:val="0018174F"/>
    <w:rsid w:val="00184CFC"/>
    <w:rsid w:val="0019065E"/>
    <w:rsid w:val="00190753"/>
    <w:rsid w:val="001A52F7"/>
    <w:rsid w:val="001B4CE1"/>
    <w:rsid w:val="001C1771"/>
    <w:rsid w:val="001F001B"/>
    <w:rsid w:val="001F5C90"/>
    <w:rsid w:val="002131E4"/>
    <w:rsid w:val="00214C0E"/>
    <w:rsid w:val="00215B98"/>
    <w:rsid w:val="002162C2"/>
    <w:rsid w:val="00217573"/>
    <w:rsid w:val="002335A3"/>
    <w:rsid w:val="002347D3"/>
    <w:rsid w:val="00235EDF"/>
    <w:rsid w:val="00247EF7"/>
    <w:rsid w:val="00250FA8"/>
    <w:rsid w:val="002549E4"/>
    <w:rsid w:val="002604C0"/>
    <w:rsid w:val="0026093C"/>
    <w:rsid w:val="00262C64"/>
    <w:rsid w:val="002916B4"/>
    <w:rsid w:val="00293580"/>
    <w:rsid w:val="00294B1F"/>
    <w:rsid w:val="00294E39"/>
    <w:rsid w:val="002C0979"/>
    <w:rsid w:val="002D369E"/>
    <w:rsid w:val="002E3408"/>
    <w:rsid w:val="002E667F"/>
    <w:rsid w:val="002F5FE5"/>
    <w:rsid w:val="00305CDC"/>
    <w:rsid w:val="00316250"/>
    <w:rsid w:val="003510C0"/>
    <w:rsid w:val="00355E06"/>
    <w:rsid w:val="00371160"/>
    <w:rsid w:val="00373B6D"/>
    <w:rsid w:val="00380F99"/>
    <w:rsid w:val="0038783E"/>
    <w:rsid w:val="0039104B"/>
    <w:rsid w:val="003A2698"/>
    <w:rsid w:val="003A58DE"/>
    <w:rsid w:val="003B36BF"/>
    <w:rsid w:val="003B5028"/>
    <w:rsid w:val="003D1354"/>
    <w:rsid w:val="003D401F"/>
    <w:rsid w:val="003E5A1C"/>
    <w:rsid w:val="00401E6C"/>
    <w:rsid w:val="00410C4A"/>
    <w:rsid w:val="00430732"/>
    <w:rsid w:val="00431B67"/>
    <w:rsid w:val="00434D35"/>
    <w:rsid w:val="0044130A"/>
    <w:rsid w:val="004424DA"/>
    <w:rsid w:val="00455E44"/>
    <w:rsid w:val="004565D5"/>
    <w:rsid w:val="00463C89"/>
    <w:rsid w:val="004664D3"/>
    <w:rsid w:val="0047036A"/>
    <w:rsid w:val="0047550B"/>
    <w:rsid w:val="00476CEA"/>
    <w:rsid w:val="00484D65"/>
    <w:rsid w:val="004856C7"/>
    <w:rsid w:val="004A3205"/>
    <w:rsid w:val="004A424C"/>
    <w:rsid w:val="004A563B"/>
    <w:rsid w:val="004B4D8A"/>
    <w:rsid w:val="004E587B"/>
    <w:rsid w:val="00501223"/>
    <w:rsid w:val="00503DAE"/>
    <w:rsid w:val="00513F91"/>
    <w:rsid w:val="00517516"/>
    <w:rsid w:val="005253F1"/>
    <w:rsid w:val="00531205"/>
    <w:rsid w:val="005449BC"/>
    <w:rsid w:val="00545FA8"/>
    <w:rsid w:val="0055326B"/>
    <w:rsid w:val="00554B82"/>
    <w:rsid w:val="00595CBB"/>
    <w:rsid w:val="00597599"/>
    <w:rsid w:val="005A1D04"/>
    <w:rsid w:val="005D467D"/>
    <w:rsid w:val="005E1AF0"/>
    <w:rsid w:val="00616AC1"/>
    <w:rsid w:val="00632C7C"/>
    <w:rsid w:val="00632DC5"/>
    <w:rsid w:val="0063799F"/>
    <w:rsid w:val="006423A0"/>
    <w:rsid w:val="00645C03"/>
    <w:rsid w:val="00647670"/>
    <w:rsid w:val="0065542C"/>
    <w:rsid w:val="0066470B"/>
    <w:rsid w:val="0066717C"/>
    <w:rsid w:val="00670F9A"/>
    <w:rsid w:val="00672A51"/>
    <w:rsid w:val="00673D44"/>
    <w:rsid w:val="00684278"/>
    <w:rsid w:val="006A6E8F"/>
    <w:rsid w:val="006B5AA9"/>
    <w:rsid w:val="006C682C"/>
    <w:rsid w:val="006E5F93"/>
    <w:rsid w:val="006E6488"/>
    <w:rsid w:val="00701A46"/>
    <w:rsid w:val="00747275"/>
    <w:rsid w:val="00756FED"/>
    <w:rsid w:val="00770D39"/>
    <w:rsid w:val="00775687"/>
    <w:rsid w:val="00792C06"/>
    <w:rsid w:val="007974B5"/>
    <w:rsid w:val="007A7A11"/>
    <w:rsid w:val="007B5610"/>
    <w:rsid w:val="007B5957"/>
    <w:rsid w:val="007C0D86"/>
    <w:rsid w:val="007E03C5"/>
    <w:rsid w:val="007F303D"/>
    <w:rsid w:val="00803DD8"/>
    <w:rsid w:val="0082347C"/>
    <w:rsid w:val="0082370E"/>
    <w:rsid w:val="008256C0"/>
    <w:rsid w:val="008426CB"/>
    <w:rsid w:val="00850E27"/>
    <w:rsid w:val="00855CA1"/>
    <w:rsid w:val="008702CE"/>
    <w:rsid w:val="008744DD"/>
    <w:rsid w:val="00877BAC"/>
    <w:rsid w:val="00880C39"/>
    <w:rsid w:val="00881624"/>
    <w:rsid w:val="0089089D"/>
    <w:rsid w:val="0089305C"/>
    <w:rsid w:val="00897A50"/>
    <w:rsid w:val="008C7D35"/>
    <w:rsid w:val="008D7953"/>
    <w:rsid w:val="008E4E33"/>
    <w:rsid w:val="008E66FF"/>
    <w:rsid w:val="008F017A"/>
    <w:rsid w:val="009002F1"/>
    <w:rsid w:val="00900E9C"/>
    <w:rsid w:val="009031C5"/>
    <w:rsid w:val="00914F32"/>
    <w:rsid w:val="00930475"/>
    <w:rsid w:val="009345FB"/>
    <w:rsid w:val="0093631A"/>
    <w:rsid w:val="00941BED"/>
    <w:rsid w:val="00956E75"/>
    <w:rsid w:val="00996D4C"/>
    <w:rsid w:val="009A01A6"/>
    <w:rsid w:val="009B2A89"/>
    <w:rsid w:val="009C2D70"/>
    <w:rsid w:val="009D09D9"/>
    <w:rsid w:val="009D5B37"/>
    <w:rsid w:val="009E25A9"/>
    <w:rsid w:val="009E771E"/>
    <w:rsid w:val="009F019C"/>
    <w:rsid w:val="00A03D3B"/>
    <w:rsid w:val="00A17DA9"/>
    <w:rsid w:val="00A241AB"/>
    <w:rsid w:val="00A31BEA"/>
    <w:rsid w:val="00A37576"/>
    <w:rsid w:val="00A54760"/>
    <w:rsid w:val="00A60404"/>
    <w:rsid w:val="00AA181B"/>
    <w:rsid w:val="00AA4060"/>
    <w:rsid w:val="00AA5E15"/>
    <w:rsid w:val="00AC6B19"/>
    <w:rsid w:val="00AE06C6"/>
    <w:rsid w:val="00AE36BB"/>
    <w:rsid w:val="00AE5B5C"/>
    <w:rsid w:val="00AE73C8"/>
    <w:rsid w:val="00AF6B7A"/>
    <w:rsid w:val="00B21A63"/>
    <w:rsid w:val="00B34EE6"/>
    <w:rsid w:val="00B433D9"/>
    <w:rsid w:val="00B539D9"/>
    <w:rsid w:val="00B80ECE"/>
    <w:rsid w:val="00B84305"/>
    <w:rsid w:val="00B90EF0"/>
    <w:rsid w:val="00B95253"/>
    <w:rsid w:val="00B95DE1"/>
    <w:rsid w:val="00BB4745"/>
    <w:rsid w:val="00BE0DAB"/>
    <w:rsid w:val="00BE1517"/>
    <w:rsid w:val="00BF3A05"/>
    <w:rsid w:val="00BF60F4"/>
    <w:rsid w:val="00C07342"/>
    <w:rsid w:val="00C14C43"/>
    <w:rsid w:val="00C23243"/>
    <w:rsid w:val="00C31C7E"/>
    <w:rsid w:val="00C43608"/>
    <w:rsid w:val="00C44421"/>
    <w:rsid w:val="00C4601A"/>
    <w:rsid w:val="00C70B9F"/>
    <w:rsid w:val="00C7632D"/>
    <w:rsid w:val="00C96462"/>
    <w:rsid w:val="00CB1717"/>
    <w:rsid w:val="00CC0A45"/>
    <w:rsid w:val="00CD21AF"/>
    <w:rsid w:val="00CF6E59"/>
    <w:rsid w:val="00D05F2E"/>
    <w:rsid w:val="00D129A2"/>
    <w:rsid w:val="00D1632A"/>
    <w:rsid w:val="00D25219"/>
    <w:rsid w:val="00D464AB"/>
    <w:rsid w:val="00D50765"/>
    <w:rsid w:val="00D6037C"/>
    <w:rsid w:val="00D62CFD"/>
    <w:rsid w:val="00D73F4C"/>
    <w:rsid w:val="00DA036F"/>
    <w:rsid w:val="00DB29C6"/>
    <w:rsid w:val="00DB3F4F"/>
    <w:rsid w:val="00DC770F"/>
    <w:rsid w:val="00DD01D6"/>
    <w:rsid w:val="00DD2500"/>
    <w:rsid w:val="00DD2A5F"/>
    <w:rsid w:val="00DE012D"/>
    <w:rsid w:val="00DE0562"/>
    <w:rsid w:val="00E019CD"/>
    <w:rsid w:val="00E15593"/>
    <w:rsid w:val="00E170A5"/>
    <w:rsid w:val="00E23285"/>
    <w:rsid w:val="00E30D28"/>
    <w:rsid w:val="00E43805"/>
    <w:rsid w:val="00E4598B"/>
    <w:rsid w:val="00E5560B"/>
    <w:rsid w:val="00E6214C"/>
    <w:rsid w:val="00E77F60"/>
    <w:rsid w:val="00E86071"/>
    <w:rsid w:val="00E93934"/>
    <w:rsid w:val="00E96A79"/>
    <w:rsid w:val="00EA77D2"/>
    <w:rsid w:val="00EB05EA"/>
    <w:rsid w:val="00EB28D1"/>
    <w:rsid w:val="00EC3C05"/>
    <w:rsid w:val="00EC7DE5"/>
    <w:rsid w:val="00EF356C"/>
    <w:rsid w:val="00F03EE8"/>
    <w:rsid w:val="00F047F1"/>
    <w:rsid w:val="00F060CE"/>
    <w:rsid w:val="00F179F2"/>
    <w:rsid w:val="00F2208A"/>
    <w:rsid w:val="00F2550A"/>
    <w:rsid w:val="00F320BD"/>
    <w:rsid w:val="00F3742B"/>
    <w:rsid w:val="00F40174"/>
    <w:rsid w:val="00F61EFB"/>
    <w:rsid w:val="00F64722"/>
    <w:rsid w:val="00F80E85"/>
    <w:rsid w:val="00F925FE"/>
    <w:rsid w:val="00FA7FAD"/>
    <w:rsid w:val="00FE4C80"/>
    <w:rsid w:val="00FE588F"/>
    <w:rsid w:val="00FE5E33"/>
    <w:rsid w:val="04AF97D6"/>
    <w:rsid w:val="260EA36C"/>
    <w:rsid w:val="2D2E17CC"/>
    <w:rsid w:val="493B0926"/>
    <w:rsid w:val="4F49A528"/>
    <w:rsid w:val="5E44D0B2"/>
    <w:rsid w:val="77397385"/>
    <w:rsid w:val="78EDB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25244"/>
  <w15:docId w15:val="{8CAF0B2D-35BB-4F91-8A1E-2C43DB7F3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56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56FED"/>
  </w:style>
  <w:style w:type="paragraph" w:styleId="Bunntekst">
    <w:name w:val="footer"/>
    <w:basedOn w:val="Normal"/>
    <w:link w:val="BunntekstTegn"/>
    <w:uiPriority w:val="99"/>
    <w:unhideWhenUsed/>
    <w:rsid w:val="00756F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56FED"/>
  </w:style>
  <w:style w:type="paragraph" w:styleId="Listeavsnitt">
    <w:name w:val="List Paragraph"/>
    <w:basedOn w:val="Normal"/>
    <w:uiPriority w:val="34"/>
    <w:qFormat/>
    <w:rsid w:val="00756FED"/>
    <w:pPr>
      <w:ind w:left="720"/>
      <w:contextualSpacing/>
    </w:pPr>
  </w:style>
  <w:style w:type="paragraph" w:styleId="Fotnotetekst">
    <w:name w:val="footnote text"/>
    <w:basedOn w:val="Normal"/>
    <w:link w:val="FotnotetekstTegn"/>
    <w:uiPriority w:val="99"/>
    <w:semiHidden/>
    <w:unhideWhenUsed/>
    <w:rsid w:val="0039104B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9104B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39104B"/>
    <w:rPr>
      <w:vertAlign w:val="superscript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A241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241AB"/>
    <w:rPr>
      <w:rFonts w:ascii="Segoe UI" w:hAnsi="Segoe UI" w:cs="Segoe UI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5E1AF0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5E1AF0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5E1AF0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E1AF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E1AF0"/>
    <w:rPr>
      <w:b/>
      <w:bCs/>
      <w:sz w:val="20"/>
      <w:szCs w:val="20"/>
    </w:rPr>
  </w:style>
  <w:style w:type="paragraph" w:styleId="Revisjon">
    <w:name w:val="Revision"/>
    <w:hidden/>
    <w:uiPriority w:val="99"/>
    <w:semiHidden/>
    <w:rsid w:val="00127A1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ladan xmlns="62b5c420-6f78-442b-988e-931f5e1521ff">
      <UserInfo>
        <DisplayName/>
        <AccountId xsi:nil="true"/>
        <AccountType/>
      </UserInfo>
    </Vladan>
    <Merknad xmlns="62b5c420-6f78-442b-988e-931f5e1521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6FDF2567533540A432499E66FAD6B4" ma:contentTypeVersion="4" ma:contentTypeDescription="Opprett et nytt dokument." ma:contentTypeScope="" ma:versionID="83aaf879c73ea82e0da06721f001e47f">
  <xsd:schema xmlns:xsd="http://www.w3.org/2001/XMLSchema" xmlns:xs="http://www.w3.org/2001/XMLSchema" xmlns:p="http://schemas.microsoft.com/office/2006/metadata/properties" xmlns:ns2="62743720-6e1b-4089-b9aa-721607c12811" xmlns:ns3="62b5c420-6f78-442b-988e-931f5e1521ff" targetNamespace="http://schemas.microsoft.com/office/2006/metadata/properties" ma:root="true" ma:fieldsID="a6705b64a4e59f9d54b422f1983e838a" ns2:_="" ns3:_="">
    <xsd:import namespace="62743720-6e1b-4089-b9aa-721607c12811"/>
    <xsd:import namespace="62b5c420-6f78-442b-988e-931f5e1521f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ladan" minOccurs="0"/>
                <xsd:element ref="ns3:Merkn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43720-6e1b-4089-b9aa-721607c128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5c420-6f78-442b-988e-931f5e1521ff" elementFormDefault="qualified">
    <xsd:import namespace="http://schemas.microsoft.com/office/2006/documentManagement/types"/>
    <xsd:import namespace="http://schemas.microsoft.com/office/infopath/2007/PartnerControls"/>
    <xsd:element name="Vladan" ma:index="10" nillable="true" ma:displayName="Vladan" ma:list="UserInfo" ma:SharePointGroup="0" ma:internalName="Vlada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rknad" ma:index="11" nillable="true" ma:displayName="Merknad" ma:internalName="Merkna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40F071-B086-49A8-803B-38BAA793C0E9}">
  <ds:schemaRefs>
    <ds:schemaRef ds:uri="http://schemas.microsoft.com/office/2006/metadata/properties"/>
    <ds:schemaRef ds:uri="http://schemas.microsoft.com/office/infopath/2007/PartnerControls"/>
    <ds:schemaRef ds:uri="62b5c420-6f78-442b-988e-931f5e1521ff"/>
  </ds:schemaRefs>
</ds:datastoreItem>
</file>

<file path=customXml/itemProps2.xml><?xml version="1.0" encoding="utf-8"?>
<ds:datastoreItem xmlns:ds="http://schemas.openxmlformats.org/officeDocument/2006/customXml" ds:itemID="{0BF53435-17B4-4869-9B97-1D9BFDF7F7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43720-6e1b-4089-b9aa-721607c12811"/>
    <ds:schemaRef ds:uri="62b5c420-6f78-442b-988e-931f5e1521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4D505C-8850-4F7C-B204-E2CFDFEB564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33614E-A770-4423-9A4E-6136EB4B8A3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ba1bd5c-750f-4ad6-aba3-0f95585bc21f}" enabled="0" method="" siteId="{6ba1bd5c-750f-4ad6-aba3-0f95585bc2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490</Words>
  <Characters>3200</Characters>
  <Application>Microsoft Office Word</Application>
  <DocSecurity>0</DocSecurity>
  <Lines>86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NHO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Petter Haas Brubakk</dc:creator>
  <cp:keywords/>
  <cp:lastModifiedBy>Gyrd Omholt Gjevestad</cp:lastModifiedBy>
  <cp:revision>4</cp:revision>
  <cp:lastPrinted>2016-12-02T03:31:00Z</cp:lastPrinted>
  <dcterms:created xsi:type="dcterms:W3CDTF">2026-10-14T06:49:00Z</dcterms:created>
  <dcterms:modified xsi:type="dcterms:W3CDTF">2026-10-14T06:53:00Z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0x0101004C6FDF2567533540A432499E66FAD6B4</vt:lpwstr>
  </property>
  <property fmtid="{D5CDD505-2E9C-101B-9397-08002B2CF9AE}" pid="3" name="TaxKeyword">
    <vt:lpwstr/>
  </property>
  <property fmtid="{D5CDD505-2E9C-101B-9397-08002B2CF9AE}" pid="4" name="NhoMmdCaseWorker">
    <vt:lpwstr>117;#Petter Haas Brubakk|0a4f0237-9f6c-4389-8591-2ecc5fdbede7</vt:lpwstr>
  </property>
  <property fmtid="{D5CDD505-2E9C-101B-9397-08002B2CF9AE}" pid="5" name="NHO_OrganisationUnit">
    <vt:lpwstr>643;#NHO Mat og Drikke|f9d15231-3cf9-4022-b3c2-cbd206414874</vt:lpwstr>
  </property>
  <property fmtid="{D5CDD505-2E9C-101B-9397-08002B2CF9AE}" pid="6" name="_dlc_DocIdItemGuid">
    <vt:lpwstr>37a4ad5a-99db-4828-ba21-58db8125e6e5</vt:lpwstr>
  </property>
  <property fmtid="{D5CDD505-2E9C-101B-9397-08002B2CF9AE}" pid="7" name="MSIP_Label_52cb0b57-dde8-42fe-9f44-53162ebab993_Enabled">
    <vt:lpwstr>true</vt:lpwstr>
  </property>
  <property fmtid="{D5CDD505-2E9C-101B-9397-08002B2CF9AE}" pid="8" name="MSIP_Label_52cb0b57-dde8-42fe-9f44-53162ebab993_SetDate">
    <vt:lpwstr>2021-11-09T14:44:57Z</vt:lpwstr>
  </property>
  <property fmtid="{D5CDD505-2E9C-101B-9397-08002B2CF9AE}" pid="9" name="MSIP_Label_52cb0b57-dde8-42fe-9f44-53162ebab993_Method">
    <vt:lpwstr>Standard</vt:lpwstr>
  </property>
  <property fmtid="{D5CDD505-2E9C-101B-9397-08002B2CF9AE}" pid="10" name="MSIP_Label_52cb0b57-dde8-42fe-9f44-53162ebab993_Name">
    <vt:lpwstr>Intern (HOD)</vt:lpwstr>
  </property>
  <property fmtid="{D5CDD505-2E9C-101B-9397-08002B2CF9AE}" pid="11" name="MSIP_Label_52cb0b57-dde8-42fe-9f44-53162ebab993_SiteId">
    <vt:lpwstr>f696e186-1c3b-44cd-bf76-5ace0e7007bd</vt:lpwstr>
  </property>
  <property fmtid="{D5CDD505-2E9C-101B-9397-08002B2CF9AE}" pid="12" name="MSIP_Label_52cb0b57-dde8-42fe-9f44-53162ebab993_ActionId">
    <vt:lpwstr>610cae07-cacf-49d8-a513-164bab11b548</vt:lpwstr>
  </property>
  <property fmtid="{D5CDD505-2E9C-101B-9397-08002B2CF9AE}" pid="13" name="MSIP_Label_52cb0b57-dde8-42fe-9f44-53162ebab993_ContentBits">
    <vt:lpwstr>0</vt:lpwstr>
  </property>
  <property fmtid="{D5CDD505-2E9C-101B-9397-08002B2CF9AE}" pid="14" name="MediaServiceImageTags">
    <vt:lpwstr/>
  </property>
</Properties>
</file>